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eastAsiaTheme="minorEastAsia" w:hAnsi="Arial" w:cs="Arial"/>
          <w:color w:val="auto"/>
          <w:sz w:val="24"/>
          <w:szCs w:val="24"/>
          <w:lang w:val="es-ES"/>
        </w:rPr>
        <w:id w:val="2719068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30347" w:rsidRPr="00F11B9F" w:rsidRDefault="00C91553" w:rsidP="0039321B">
          <w:pPr>
            <w:pStyle w:val="TtulodeTDC"/>
            <w:pBdr>
              <w:top w:val="single" w:sz="18" w:space="0" w:color="C00000"/>
              <w:left w:val="single" w:sz="18" w:space="2" w:color="C00000"/>
              <w:bottom w:val="single" w:sz="18" w:space="3" w:color="C00000"/>
              <w:right w:val="single" w:sz="18" w:space="1" w:color="C00000"/>
            </w:pBdr>
            <w:tabs>
              <w:tab w:val="left" w:pos="142"/>
              <w:tab w:val="left" w:pos="284"/>
              <w:tab w:val="left" w:pos="709"/>
              <w:tab w:val="left" w:pos="851"/>
              <w:tab w:val="left" w:pos="1134"/>
            </w:tabs>
            <w:spacing w:before="0" w:after="0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91553">
            <w:rPr>
              <w:rFonts w:ascii="Arial" w:hAnsi="Arial" w:cs="Arial"/>
              <w:noProof/>
              <w:sz w:val="24"/>
              <w:szCs w:val="24"/>
              <w:lang w:eastAsia="es-A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.45pt;margin-top:64.65pt;width:261pt;height:69.15pt;z-index:25166233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" filled="f" stroked="f">
                <v:textbox style="mso-next-textbox:#Cuadro de texto 2">
                  <w:txbxContent>
                    <w:p w:rsidR="00D14BA2" w:rsidRPr="00827153" w:rsidRDefault="00D14BA2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Boletín Oficial N°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031 / Periodo: Septiembre de 2018</w:t>
                      </w:r>
                    </w:p>
                    <w:p w:rsidR="00D14BA2" w:rsidRPr="00827153" w:rsidRDefault="004E2620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Miércoles, </w:t>
                      </w:r>
                      <w:r w:rsidR="00D14BA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31 </w:t>
                      </w:r>
                      <w:r w:rsidR="00D14BA2"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de </w:t>
                      </w:r>
                      <w:r w:rsidR="00D14BA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octubre</w:t>
                      </w:r>
                      <w:r w:rsidR="00D14BA2"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de 201</w:t>
                      </w:r>
                      <w:r w:rsidR="00D14BA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</w:p>
                    <w:p w:rsidR="00D14BA2" w:rsidRPr="00827153" w:rsidRDefault="00D14BA2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14BA2" w:rsidRPr="00827153" w:rsidRDefault="00D14BA2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www.montecristo.gov.ar/boletinoficial</w:t>
                      </w:r>
                    </w:p>
                    <w:p w:rsidR="00D14BA2" w:rsidRPr="00827153" w:rsidRDefault="00D14BA2" w:rsidP="00DB0F2D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2715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prensa@montecristo.gov.ar</w:t>
                      </w:r>
                    </w:p>
                    <w:p w:rsidR="00D14BA2" w:rsidRPr="00A27FD1" w:rsidRDefault="00D14BA2" w:rsidP="00DB0F2D">
                      <w:pPr>
                        <w:spacing w:after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w:r>
          <w:r w:rsidR="008E6CB4" w:rsidRPr="00F11B9F">
            <w:rPr>
              <w:rFonts w:ascii="Arial" w:hAnsi="Arial" w:cs="Arial"/>
              <w:b/>
              <w:noProof/>
              <w:sz w:val="24"/>
              <w:szCs w:val="24"/>
              <w:lang w:eastAsia="es-AR"/>
            </w:rPr>
            <w:drawing>
              <wp:anchor distT="0" distB="0" distL="0" distR="0" simplePos="0" relativeHeight="251660286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53985" cy="2094865"/>
                <wp:effectExtent l="0" t="0" r="0" b="635"/>
                <wp:wrapSquare wrapText="bothSides"/>
                <wp:docPr id="8" name="Imagen 8" descr="C:\Users\Envy\Downloads\Boletin o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nvy\Downloads\Boletin o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985" cy="209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0347" w:rsidRPr="00F11B9F">
            <w:rPr>
              <w:rFonts w:ascii="Arial" w:hAnsi="Arial" w:cs="Arial"/>
              <w:b/>
              <w:sz w:val="24"/>
              <w:szCs w:val="24"/>
              <w:lang w:val="es-ES"/>
            </w:rPr>
            <w:t>TABLA DE CONTENIDO</w:t>
          </w:r>
          <w:r w:rsidR="00554EFF" w:rsidRPr="00F11B9F">
            <w:rPr>
              <w:rFonts w:ascii="Arial" w:hAnsi="Arial" w:cs="Arial"/>
              <w:b/>
              <w:sz w:val="24"/>
              <w:szCs w:val="24"/>
              <w:lang w:val="es-ES"/>
            </w:rPr>
            <w:tab/>
          </w:r>
        </w:p>
        <w:p w:rsidR="004E2620" w:rsidRDefault="00C91553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r w:rsidRPr="00C91553">
            <w:rPr>
              <w:sz w:val="24"/>
              <w:szCs w:val="24"/>
            </w:rPr>
            <w:fldChar w:fldCharType="begin"/>
          </w:r>
          <w:r w:rsidR="00630347" w:rsidRPr="00E66CF8">
            <w:rPr>
              <w:sz w:val="24"/>
              <w:szCs w:val="24"/>
            </w:rPr>
            <w:instrText xml:space="preserve"> TOC \o "1-3" \h \z \u </w:instrText>
          </w:r>
          <w:r w:rsidRPr="00C91553">
            <w:rPr>
              <w:sz w:val="24"/>
              <w:szCs w:val="24"/>
            </w:rPr>
            <w:fldChar w:fldCharType="separate"/>
          </w:r>
          <w:hyperlink w:anchor="_Toc19779673" w:history="1">
            <w:r w:rsidR="004E2620" w:rsidRPr="001222DC">
              <w:rPr>
                <w:rStyle w:val="Hipervnculo"/>
              </w:rPr>
              <w:t>DEPARTAMENTO EJECUTIVO</w:t>
            </w:r>
            <w:r w:rsidR="004E2620">
              <w:rPr>
                <w:webHidden/>
              </w:rPr>
              <w:tab/>
            </w:r>
            <w:r w:rsidR="004E2620">
              <w:rPr>
                <w:webHidden/>
              </w:rPr>
              <w:fldChar w:fldCharType="begin"/>
            </w:r>
            <w:r w:rsidR="004E2620">
              <w:rPr>
                <w:webHidden/>
              </w:rPr>
              <w:instrText xml:space="preserve"> PAGEREF _Toc19779673 \h </w:instrText>
            </w:r>
            <w:r w:rsidR="004E2620">
              <w:rPr>
                <w:webHidden/>
              </w:rPr>
            </w:r>
            <w:r w:rsidR="004E2620">
              <w:rPr>
                <w:webHidden/>
              </w:rPr>
              <w:fldChar w:fldCharType="separate"/>
            </w:r>
            <w:r w:rsidR="004E2620">
              <w:rPr>
                <w:webHidden/>
              </w:rPr>
              <w:t>1</w:t>
            </w:r>
            <w:r w:rsidR="004E2620">
              <w:rPr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74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173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75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174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76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175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77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176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78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177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79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178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80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179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81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180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82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181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83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182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84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183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85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184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86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185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87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186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88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187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89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188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90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189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91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190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92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191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93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192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94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193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95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194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96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195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97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196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98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197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699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198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00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199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01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Decreto Nº 200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hyperlink w:anchor="_Toc19779702" w:history="1">
            <w:r w:rsidRPr="001222DC">
              <w:rPr>
                <w:rStyle w:val="Hipervnculo"/>
              </w:rPr>
              <w:t>DEPARTAMENTO EJECUTIVO (Secretaría de Gobierno)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_Toc19779702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03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074/2018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04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075/2018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05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076/2018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06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077/2018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07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078/2018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08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079/2018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09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080/2018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10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081/2018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11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082/2018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12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083/2018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13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084/2018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14" w:history="1">
            <w:r w:rsidRPr="001222DC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085/2018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1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hyperlink w:anchor="_Toc19779715" w:history="1">
            <w:r w:rsidRPr="001222DC">
              <w:rPr>
                <w:rStyle w:val="Hipervnculo"/>
              </w:rPr>
              <w:t>CONCEJO DELIBERANTE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_Toc19779715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16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Ordenanza N° 1.193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17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Ordenanza N° 1.194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2620" w:rsidRDefault="004E2620">
          <w:pPr>
            <w:pStyle w:val="TDC2"/>
            <w:tabs>
              <w:tab w:val="right" w:leader="dot" w:pos="10528"/>
            </w:tabs>
            <w:rPr>
              <w:noProof/>
              <w:sz w:val="22"/>
              <w:szCs w:val="22"/>
              <w:lang w:eastAsia="es-AR"/>
            </w:rPr>
          </w:pPr>
          <w:hyperlink w:anchor="_Toc19779718" w:history="1">
            <w:r w:rsidRPr="001222DC">
              <w:rPr>
                <w:rStyle w:val="Hipervnculo"/>
                <w:rFonts w:ascii="Arial" w:hAnsi="Arial" w:cs="Arial"/>
                <w:b/>
                <w:noProof/>
              </w:rPr>
              <w:t>Ordenanza N° 1.195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_Toc19779718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7819" w:rsidRPr="00777819" w:rsidRDefault="00C91553" w:rsidP="00777819">
          <w:pPr>
            <w:pBdr>
              <w:top w:val="single" w:sz="18" w:space="1" w:color="C00000"/>
              <w:left w:val="single" w:sz="18" w:space="2" w:color="C00000"/>
              <w:bottom w:val="single" w:sz="18" w:space="1" w:color="C00000"/>
              <w:right w:val="single" w:sz="18" w:space="1" w:color="C00000"/>
            </w:pBdr>
            <w:spacing w:after="0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E66CF8">
            <w:rPr>
              <w:rFonts w:ascii="Arial" w:hAnsi="Arial" w:cs="Arial"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777819" w:rsidRDefault="00777819" w:rsidP="00777819">
      <w:pPr>
        <w:rPr>
          <w:rFonts w:ascii="Arial" w:hAnsi="Arial" w:cs="Arial"/>
          <w:noProof/>
          <w:sz w:val="24"/>
          <w:szCs w:val="24"/>
          <w:lang w:eastAsia="es-AR"/>
        </w:rPr>
      </w:pPr>
      <w:bookmarkStart w:id="0" w:name="_Toc465763680"/>
    </w:p>
    <w:p w:rsidR="00582612" w:rsidRDefault="00777819">
      <w:pPr>
        <w:rPr>
          <w:rFonts w:ascii="Arial" w:hAnsi="Arial" w:cs="Arial"/>
          <w:noProof/>
          <w:sz w:val="24"/>
          <w:szCs w:val="24"/>
          <w:lang w:eastAsia="es-AR"/>
        </w:rPr>
        <w:sectPr w:rsidR="00582612" w:rsidSect="00BF55A0">
          <w:headerReference w:type="default" r:id="rId9"/>
          <w:footerReference w:type="default" r:id="rId10"/>
          <w:pgSz w:w="12240" w:h="15840"/>
          <w:pgMar w:top="567" w:right="851" w:bottom="851" w:left="851" w:header="284" w:footer="397" w:gutter="0"/>
          <w:pgNumType w:fmt="lowerRoman" w:start="1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es-AR"/>
        </w:rPr>
        <w:br w:type="page"/>
      </w:r>
    </w:p>
    <w:p w:rsidR="00606995" w:rsidRPr="00C94885" w:rsidRDefault="00606995" w:rsidP="00C75534">
      <w:pPr>
        <w:pStyle w:val="Ttulo1"/>
        <w:rPr>
          <w:rFonts w:ascii="Arial" w:hAnsi="Arial" w:cs="Arial"/>
          <w:b/>
          <w:sz w:val="48"/>
          <w:szCs w:val="20"/>
        </w:rPr>
      </w:pPr>
      <w:bookmarkStart w:id="1" w:name="_Toc19779673"/>
      <w:r w:rsidRPr="00C94885">
        <w:rPr>
          <w:rFonts w:ascii="Arial" w:hAnsi="Arial" w:cs="Arial"/>
          <w:b/>
          <w:sz w:val="48"/>
          <w:szCs w:val="20"/>
        </w:rPr>
        <w:lastRenderedPageBreak/>
        <w:t>DEPARTAMENTO EJECUTIVO</w:t>
      </w:r>
      <w:bookmarkEnd w:id="0"/>
      <w:bookmarkEnd w:id="1"/>
    </w:p>
    <w:p w:rsidR="00BC2CC4" w:rsidRDefault="00606995" w:rsidP="001A45D4">
      <w:pPr>
        <w:pStyle w:val="Ttulo2"/>
        <w:rPr>
          <w:rFonts w:ascii="Arial" w:hAnsi="Arial" w:cs="Arial"/>
          <w:sz w:val="24"/>
          <w:szCs w:val="24"/>
        </w:rPr>
      </w:pPr>
      <w:bookmarkStart w:id="2" w:name="_Toc465763681"/>
      <w:bookmarkStart w:id="3" w:name="_Toc19779674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bookmarkEnd w:id="2"/>
      <w:r w:rsidR="008F4F4F">
        <w:rPr>
          <w:rFonts w:ascii="Arial" w:hAnsi="Arial" w:cs="Arial"/>
          <w:b/>
        </w:rPr>
        <w:t>1</w:t>
      </w:r>
      <w:r w:rsidR="002B27B4">
        <w:rPr>
          <w:rFonts w:ascii="Arial" w:hAnsi="Arial" w:cs="Arial"/>
          <w:b/>
        </w:rPr>
        <w:t>73</w:t>
      </w:r>
      <w:bookmarkEnd w:id="3"/>
    </w:p>
    <w:p w:rsidR="00372482" w:rsidRPr="00372482" w:rsidRDefault="00372482" w:rsidP="00372482">
      <w:pPr>
        <w:jc w:val="right"/>
        <w:rPr>
          <w:rFonts w:ascii="Arial" w:hAnsi="Arial" w:cs="Arial"/>
          <w:sz w:val="24"/>
          <w:szCs w:val="24"/>
        </w:rPr>
      </w:pPr>
      <w:bookmarkStart w:id="4" w:name="_Toc465763694"/>
      <w:r w:rsidRPr="00372482">
        <w:rPr>
          <w:rFonts w:ascii="Arial" w:hAnsi="Arial" w:cs="Arial"/>
          <w:sz w:val="24"/>
          <w:szCs w:val="24"/>
        </w:rPr>
        <w:t>Monte Cristo, 03 de Septiembre de 2018.</w:t>
      </w:r>
    </w:p>
    <w:p w:rsidR="00372482" w:rsidRPr="00372482" w:rsidRDefault="00372482" w:rsidP="00372482">
      <w:pPr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VISTO:</w:t>
      </w:r>
      <w:r w:rsidRPr="00372482">
        <w:rPr>
          <w:rFonts w:ascii="Arial" w:hAnsi="Arial" w:cs="Arial"/>
          <w:sz w:val="24"/>
          <w:szCs w:val="24"/>
        </w:rPr>
        <w:t xml:space="preserve"> El Decreto Nº 109/2018 que autoriza el pago de aquellos p</w:t>
      </w:r>
      <w:r>
        <w:rPr>
          <w:rFonts w:ascii="Arial" w:hAnsi="Arial" w:cs="Arial"/>
          <w:sz w:val="24"/>
          <w:szCs w:val="24"/>
        </w:rPr>
        <w:t xml:space="preserve">rofes y estudiantes de cada una </w:t>
      </w:r>
      <w:r w:rsidRPr="00372482">
        <w:rPr>
          <w:rFonts w:ascii="Arial" w:hAnsi="Arial" w:cs="Arial"/>
          <w:sz w:val="24"/>
          <w:szCs w:val="24"/>
        </w:rPr>
        <w:t>de las disciplinas afectados al dictado de las diferentes activida</w:t>
      </w:r>
      <w:r>
        <w:rPr>
          <w:rFonts w:ascii="Arial" w:hAnsi="Arial" w:cs="Arial"/>
          <w:sz w:val="24"/>
          <w:szCs w:val="24"/>
        </w:rPr>
        <w:t xml:space="preserve">des y disciplinas a cargo de la </w:t>
      </w:r>
      <w:r w:rsidRPr="00372482">
        <w:rPr>
          <w:rFonts w:ascii="Arial" w:hAnsi="Arial" w:cs="Arial"/>
          <w:sz w:val="24"/>
          <w:szCs w:val="24"/>
        </w:rPr>
        <w:t>Dirección de Deportes Municipal programadas para este período 2018.</w:t>
      </w:r>
    </w:p>
    <w:p w:rsidR="00372482" w:rsidRPr="00372482" w:rsidRDefault="00372482" w:rsidP="00372482">
      <w:pPr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Y CONSIDERANDO:</w:t>
      </w:r>
      <w:r w:rsidRPr="00372482">
        <w:rPr>
          <w:rFonts w:ascii="Arial" w:hAnsi="Arial" w:cs="Arial"/>
          <w:sz w:val="24"/>
          <w:szCs w:val="24"/>
        </w:rPr>
        <w:t xml:space="preserve"> Que es necesario abonar a cada uno de el</w:t>
      </w:r>
      <w:r>
        <w:rPr>
          <w:rFonts w:ascii="Arial" w:hAnsi="Arial" w:cs="Arial"/>
          <w:sz w:val="24"/>
          <w:szCs w:val="24"/>
        </w:rPr>
        <w:t xml:space="preserve">los una contraprestación por el </w:t>
      </w:r>
      <w:r w:rsidRPr="00372482">
        <w:rPr>
          <w:rFonts w:ascii="Arial" w:hAnsi="Arial" w:cs="Arial"/>
          <w:sz w:val="24"/>
          <w:szCs w:val="24"/>
        </w:rPr>
        <w:t>dictado de las mismas, materializándolo a través del presente decr</w:t>
      </w:r>
      <w:r>
        <w:rPr>
          <w:rFonts w:ascii="Arial" w:hAnsi="Arial" w:cs="Arial"/>
          <w:sz w:val="24"/>
          <w:szCs w:val="24"/>
        </w:rPr>
        <w:t xml:space="preserve">eto ya que no cuentan con medio </w:t>
      </w:r>
      <w:r w:rsidRPr="00372482">
        <w:rPr>
          <w:rFonts w:ascii="Arial" w:hAnsi="Arial" w:cs="Arial"/>
          <w:sz w:val="24"/>
          <w:szCs w:val="24"/>
        </w:rPr>
        <w:t>de facturación propia.</w:t>
      </w:r>
    </w:p>
    <w:p w:rsidR="00372482" w:rsidRPr="00372482" w:rsidRDefault="00372482" w:rsidP="00372482">
      <w:pPr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Que hemos recibido por parte de la Dirección de Deportes Municipal la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correspondiente planilla detallando los montos a abonar por el pasado mes de Agosto del corriente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año 2.018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Por ello:</w:t>
      </w:r>
    </w:p>
    <w:p w:rsidR="00372482" w:rsidRPr="00372482" w:rsidRDefault="00372482" w:rsidP="003724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372482" w:rsidRPr="00372482" w:rsidRDefault="00372482" w:rsidP="003724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DECRETA</w:t>
      </w:r>
    </w:p>
    <w:p w:rsidR="00372482" w:rsidRPr="00372482" w:rsidRDefault="00372482" w:rsidP="00372482">
      <w:pPr>
        <w:spacing w:after="0"/>
        <w:rPr>
          <w:rFonts w:ascii="Arial" w:hAnsi="Arial" w:cs="Arial"/>
          <w:sz w:val="24"/>
          <w:szCs w:val="24"/>
        </w:rPr>
      </w:pP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Artículo 1º.-</w:t>
      </w:r>
      <w:r w:rsidRPr="00372482">
        <w:rPr>
          <w:rFonts w:ascii="Arial" w:hAnsi="Arial" w:cs="Arial"/>
          <w:sz w:val="24"/>
          <w:szCs w:val="24"/>
        </w:rPr>
        <w:t xml:space="preserve"> Abónese a cada uno de los profes y estudiantes que </w:t>
      </w:r>
      <w:r>
        <w:rPr>
          <w:rFonts w:ascii="Arial" w:hAnsi="Arial" w:cs="Arial"/>
          <w:sz w:val="24"/>
          <w:szCs w:val="24"/>
        </w:rPr>
        <w:t xml:space="preserve">a continuación se detallan, los </w:t>
      </w:r>
      <w:r w:rsidRPr="00372482">
        <w:rPr>
          <w:rFonts w:ascii="Arial" w:hAnsi="Arial" w:cs="Arial"/>
          <w:sz w:val="24"/>
          <w:szCs w:val="24"/>
        </w:rPr>
        <w:t>montos que figuran en la Planilla adjunta y que forma parte del presente Decreto: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BANDIRALI Cintia, DNI. Nº 37.434.893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CAZAUX Germán, DNI. Nº 36.354.260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GAITAN Ludmila, DNI. Nº 42.260.889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CASTILLO Maria Belen, DNI. N° 37.434.842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GOMEZ Micaela, DNI. Nº 35.654.470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MEDINA Nahuel, DNI. Nº 36.813.030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PALACIOS Diego, DNI. Nº 30.239.212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REYNA Gerardo, DNI. Nº 17.155.163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ROMANO Jeremías, DNI. Nº 39.446.301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SCHVAB, Brian, DNI. Nº 40.401.884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SOSA Laura, DNI. Nº 29.809.294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VIVAS BANEGAS Soledad, DNI. Nº 27.526.677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OJEDA Mónica, DNI. Nº 16.292.677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- ACOSTA Santiago, DNI. N° 13.166.245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Articulo 2º.-</w:t>
      </w:r>
      <w:r w:rsidRPr="00372482">
        <w:rPr>
          <w:rFonts w:ascii="Arial" w:hAnsi="Arial" w:cs="Arial"/>
          <w:sz w:val="24"/>
          <w:szCs w:val="24"/>
        </w:rPr>
        <w:t xml:space="preserve"> El gasto que demande la puesta en vigencia de lo ordenado en el presente se imputará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a la partida del presupuesto de Gastos Vigente 1.1.03.1203 Deportes y Recreación.-</w:t>
      </w:r>
    </w:p>
    <w:p w:rsid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Artículo 3º.-</w:t>
      </w:r>
      <w:r w:rsidRPr="00372482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943DC2" w:rsidRDefault="00943DC2" w:rsidP="00943DC2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lastRenderedPageBreak/>
        <w:t>FDO: Ing. Agr. Fernando Gazzoni, Intendente Municipal; Lic. Ezequiel Aguirre, Secretario de Gobierno</w:t>
      </w:r>
    </w:p>
    <w:p w:rsidR="00372482" w:rsidRPr="00372482" w:rsidRDefault="00372482" w:rsidP="00372482">
      <w:pPr>
        <w:pStyle w:val="Ttulo2"/>
        <w:rPr>
          <w:rFonts w:ascii="Arial" w:hAnsi="Arial" w:cs="Arial"/>
          <w:b/>
        </w:rPr>
      </w:pPr>
      <w:bookmarkStart w:id="5" w:name="_Toc19779675"/>
      <w:r w:rsidRPr="00372482">
        <w:rPr>
          <w:rFonts w:ascii="Arial" w:hAnsi="Arial" w:cs="Arial"/>
          <w:b/>
        </w:rPr>
        <w:t>Decreto Nº 174</w:t>
      </w:r>
      <w:bookmarkEnd w:id="5"/>
    </w:p>
    <w:p w:rsidR="00372482" w:rsidRPr="00372482" w:rsidRDefault="00372482" w:rsidP="00372482">
      <w:pPr>
        <w:jc w:val="right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Monte Cristo, 03 de Septiembre de 2018.</w:t>
      </w:r>
    </w:p>
    <w:p w:rsidR="00372482" w:rsidRPr="00372482" w:rsidRDefault="00372482" w:rsidP="00372482">
      <w:pPr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 xml:space="preserve">VISTO: </w:t>
      </w:r>
      <w:r w:rsidRPr="00372482">
        <w:rPr>
          <w:rFonts w:ascii="Arial" w:hAnsi="Arial" w:cs="Arial"/>
          <w:sz w:val="24"/>
          <w:szCs w:val="24"/>
        </w:rPr>
        <w:t>La creación en el ámbito municipal, del Plan de Empleo “Trabajamos y Crecemos”</w:t>
      </w:r>
    </w:p>
    <w:p w:rsidR="00372482" w:rsidRPr="00372482" w:rsidRDefault="00372482" w:rsidP="00372482">
      <w:pPr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Y CONSIDERANDO:</w:t>
      </w:r>
      <w:r w:rsidRPr="00372482">
        <w:rPr>
          <w:rFonts w:ascii="Arial" w:hAnsi="Arial" w:cs="Arial"/>
          <w:sz w:val="24"/>
          <w:szCs w:val="24"/>
        </w:rPr>
        <w:t xml:space="preserve"> Que el mencionado Plan se ha pensa</w:t>
      </w:r>
      <w:r>
        <w:rPr>
          <w:rFonts w:ascii="Arial" w:hAnsi="Arial" w:cs="Arial"/>
          <w:sz w:val="24"/>
          <w:szCs w:val="24"/>
        </w:rPr>
        <w:t xml:space="preserve">do para brindar una especie de </w:t>
      </w:r>
      <w:r w:rsidRPr="00372482">
        <w:rPr>
          <w:rFonts w:ascii="Arial" w:hAnsi="Arial" w:cs="Arial"/>
          <w:sz w:val="24"/>
          <w:szCs w:val="24"/>
        </w:rPr>
        <w:t>“planes”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de empleo destinados especialmente a aquellas personas que se encuentran en situación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vulnerabilidad laboral, educativa y social.</w:t>
      </w:r>
    </w:p>
    <w:p w:rsidR="00372482" w:rsidRPr="00372482" w:rsidRDefault="00372482" w:rsidP="00372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Que con esta oportunidad, por un lado nuestra ciudad crece y por el otro se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provee a quienes desarrollan un trabajo, una contraprestación por lo realizado.</w:t>
      </w:r>
    </w:p>
    <w:p w:rsidR="00372482" w:rsidRPr="00372482" w:rsidRDefault="00372482" w:rsidP="00372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Que de esta manera podemos ir día a día a paso lento, pero firme,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construyendo un futuro mejor para todos, dando espacio a todos los sectores sociales.</w:t>
      </w:r>
    </w:p>
    <w:p w:rsidR="00372482" w:rsidRPr="00372482" w:rsidRDefault="00372482" w:rsidP="00372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Que resulta necesario materializar el pago de cada uno de los planes de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empleo.</w:t>
      </w:r>
    </w:p>
    <w:p w:rsidR="00372482" w:rsidRPr="00372482" w:rsidRDefault="00372482" w:rsidP="00372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Que por Decreto Nº 002/2017 se actualizó la contraprestación del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mencionado Plan, fijándolo en la suma de Pesos Dos mil ($2.000,00).</w:t>
      </w:r>
    </w:p>
    <w:p w:rsidR="00372482" w:rsidRPr="00372482" w:rsidRDefault="00372482" w:rsidP="00372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Que en esta oportunidad se abonará un extra de Pesos Quinientos ($500,00)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por las tareas realizadas los días 19 y 26 de Agosto del año 2.018 en el marco del 22° Desfile Cívico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Militar y Fiesta Gaucha y las Fiestas Patronales en honor a la Virgen de Urkupiña respectivamente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que tuvieron lugar en nuestra localidad.</w:t>
      </w:r>
    </w:p>
    <w:p w:rsidR="00372482" w:rsidRPr="00372482" w:rsidRDefault="00372482" w:rsidP="00372482">
      <w:pPr>
        <w:ind w:firstLine="708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Que el Presupuesto de Gastos cuenta con partida para otorgar dichos</w:t>
      </w:r>
      <w:r>
        <w:rPr>
          <w:rFonts w:ascii="Arial" w:hAnsi="Arial" w:cs="Arial"/>
          <w:sz w:val="24"/>
          <w:szCs w:val="24"/>
        </w:rPr>
        <w:t xml:space="preserve">  </w:t>
      </w:r>
      <w:r w:rsidRPr="00372482">
        <w:rPr>
          <w:rFonts w:ascii="Arial" w:hAnsi="Arial" w:cs="Arial"/>
          <w:sz w:val="24"/>
          <w:szCs w:val="24"/>
        </w:rPr>
        <w:t>“planes”</w:t>
      </w:r>
    </w:p>
    <w:p w:rsidR="00372482" w:rsidRPr="00372482" w:rsidRDefault="00372482" w:rsidP="003724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372482" w:rsidRPr="00372482" w:rsidRDefault="00372482" w:rsidP="003724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DECRETA</w:t>
      </w:r>
    </w:p>
    <w:p w:rsidR="00372482" w:rsidRPr="00372482" w:rsidRDefault="00372482" w:rsidP="00372482">
      <w:pPr>
        <w:spacing w:after="0"/>
        <w:rPr>
          <w:rFonts w:ascii="Arial" w:hAnsi="Arial" w:cs="Arial"/>
          <w:sz w:val="24"/>
          <w:szCs w:val="24"/>
        </w:rPr>
      </w:pP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Artículo 1º.-</w:t>
      </w:r>
      <w:r w:rsidRPr="00372482">
        <w:rPr>
          <w:rFonts w:ascii="Arial" w:hAnsi="Arial" w:cs="Arial"/>
          <w:sz w:val="24"/>
          <w:szCs w:val="24"/>
        </w:rPr>
        <w:t xml:space="preserve"> Abónese el Plan de Empleo “Trabajamos y Crecemo</w:t>
      </w:r>
      <w:r>
        <w:rPr>
          <w:rFonts w:ascii="Arial" w:hAnsi="Arial" w:cs="Arial"/>
          <w:sz w:val="24"/>
          <w:szCs w:val="24"/>
        </w:rPr>
        <w:t xml:space="preserve">s” por la suma de Pesos Dos mil </w:t>
      </w:r>
      <w:r w:rsidRPr="00372482">
        <w:rPr>
          <w:rFonts w:ascii="Arial" w:hAnsi="Arial" w:cs="Arial"/>
          <w:sz w:val="24"/>
          <w:szCs w:val="24"/>
        </w:rPr>
        <w:t xml:space="preserve">($2.000,00) a cada una de las beneficiarias que a continuación se </w:t>
      </w:r>
      <w:r>
        <w:rPr>
          <w:rFonts w:ascii="Arial" w:hAnsi="Arial" w:cs="Arial"/>
          <w:sz w:val="24"/>
          <w:szCs w:val="24"/>
        </w:rPr>
        <w:t xml:space="preserve">detallan, mas el extra de Pesos </w:t>
      </w:r>
      <w:r w:rsidRPr="00372482">
        <w:rPr>
          <w:rFonts w:ascii="Arial" w:hAnsi="Arial" w:cs="Arial"/>
          <w:sz w:val="24"/>
          <w:szCs w:val="24"/>
        </w:rPr>
        <w:t>Quinientos ($500,00) a cada una de las beneficiarias que a continuación se detallan:</w:t>
      </w:r>
    </w:p>
    <w:p w:rsidR="00372482" w:rsidRPr="00372482" w:rsidRDefault="00372482" w:rsidP="00874B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MANSILLA Susana</w:t>
      </w:r>
    </w:p>
    <w:p w:rsidR="00372482" w:rsidRPr="00372482" w:rsidRDefault="00372482" w:rsidP="00874B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ACOSTA Alejandra.</w:t>
      </w:r>
    </w:p>
    <w:p w:rsidR="00372482" w:rsidRPr="00372482" w:rsidRDefault="00372482" w:rsidP="00874B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SOLA Olga.</w:t>
      </w:r>
    </w:p>
    <w:p w:rsidR="00372482" w:rsidRPr="00372482" w:rsidRDefault="00372482" w:rsidP="00874B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SUAREZ Miriam.</w:t>
      </w:r>
    </w:p>
    <w:p w:rsidR="00372482" w:rsidRPr="00372482" w:rsidRDefault="00372482" w:rsidP="00874B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LUCERO Claudia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Artículo 2º.-</w:t>
      </w:r>
      <w:r w:rsidRPr="00372482">
        <w:rPr>
          <w:rFonts w:ascii="Arial" w:hAnsi="Arial" w:cs="Arial"/>
          <w:sz w:val="24"/>
          <w:szCs w:val="24"/>
        </w:rPr>
        <w:t xml:space="preserve"> Abónese la suma de Pesos Dos mil ($2.000,00) m</w:t>
      </w:r>
      <w:r>
        <w:rPr>
          <w:rFonts w:ascii="Arial" w:hAnsi="Arial" w:cs="Arial"/>
          <w:sz w:val="24"/>
          <w:szCs w:val="24"/>
        </w:rPr>
        <w:t xml:space="preserve">as el extra de Pesos Doscientos </w:t>
      </w:r>
      <w:r w:rsidRPr="00372482">
        <w:rPr>
          <w:rFonts w:ascii="Arial" w:hAnsi="Arial" w:cs="Arial"/>
          <w:sz w:val="24"/>
          <w:szCs w:val="24"/>
        </w:rPr>
        <w:t>cincuenta ($250,00) a las siguientes beneficiarias que se describen a continuación:</w:t>
      </w:r>
    </w:p>
    <w:p w:rsidR="00372482" w:rsidRPr="00372482" w:rsidRDefault="00372482" w:rsidP="00874B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ROJAS María.</w:t>
      </w:r>
    </w:p>
    <w:p w:rsidR="00372482" w:rsidRPr="00372482" w:rsidRDefault="00372482" w:rsidP="00874B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ROJAS Talia</w:t>
      </w:r>
    </w:p>
    <w:p w:rsidR="00372482" w:rsidRPr="00372482" w:rsidRDefault="00372482" w:rsidP="00874B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SUAREZ Jesica.</w:t>
      </w:r>
    </w:p>
    <w:p w:rsidR="00372482" w:rsidRPr="00372482" w:rsidRDefault="00372482" w:rsidP="00874B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PEDERNERA Carla.</w:t>
      </w:r>
    </w:p>
    <w:p w:rsidR="00372482" w:rsidRPr="00372482" w:rsidRDefault="00372482" w:rsidP="00874B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RETAMAR Fabiana</w:t>
      </w:r>
    </w:p>
    <w:p w:rsidR="00372482" w:rsidRPr="00372482" w:rsidRDefault="00372482" w:rsidP="00372482">
      <w:p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lastRenderedPageBreak/>
        <w:t>Artículo 3º.-</w:t>
      </w:r>
      <w:r w:rsidRPr="00372482">
        <w:rPr>
          <w:rFonts w:ascii="Arial" w:hAnsi="Arial" w:cs="Arial"/>
          <w:sz w:val="24"/>
          <w:szCs w:val="24"/>
        </w:rPr>
        <w:t xml:space="preserve"> Abónese la suma de Pesos Dos mil ($2.000,00) a la siguiente beneficiaria que se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describe a continuación:</w:t>
      </w:r>
    </w:p>
    <w:p w:rsidR="00372482" w:rsidRPr="00372482" w:rsidRDefault="00372482" w:rsidP="00874BF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sz w:val="24"/>
          <w:szCs w:val="24"/>
        </w:rPr>
        <w:t>ENRIQUE Mayra, DNI. Nº 39.969.365</w:t>
      </w:r>
    </w:p>
    <w:p w:rsidR="00372482" w:rsidRPr="00372482" w:rsidRDefault="00372482" w:rsidP="00372482">
      <w:pPr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Artículo 4º.-</w:t>
      </w:r>
      <w:r w:rsidRPr="00372482">
        <w:rPr>
          <w:rFonts w:ascii="Arial" w:hAnsi="Arial" w:cs="Arial"/>
          <w:sz w:val="24"/>
          <w:szCs w:val="24"/>
        </w:rPr>
        <w:t xml:space="preserve"> Autorícese a Contaduría Municipal a confeccionar</w:t>
      </w:r>
      <w:r>
        <w:rPr>
          <w:rFonts w:ascii="Arial" w:hAnsi="Arial" w:cs="Arial"/>
          <w:sz w:val="24"/>
          <w:szCs w:val="24"/>
        </w:rPr>
        <w:t xml:space="preserve"> Dos (2) cheques por la suma de </w:t>
      </w:r>
      <w:r w:rsidRPr="00372482">
        <w:rPr>
          <w:rFonts w:ascii="Arial" w:hAnsi="Arial" w:cs="Arial"/>
          <w:sz w:val="24"/>
          <w:szCs w:val="24"/>
        </w:rPr>
        <w:t>Pesos Dos mil ($2.000,00) cada uno a nombre de la Sra. Enrique M</w:t>
      </w:r>
      <w:r>
        <w:rPr>
          <w:rFonts w:ascii="Arial" w:hAnsi="Arial" w:cs="Arial"/>
          <w:sz w:val="24"/>
          <w:szCs w:val="24"/>
        </w:rPr>
        <w:t xml:space="preserve">ayra, atento haber sido omitida </w:t>
      </w:r>
      <w:r w:rsidRPr="00372482">
        <w:rPr>
          <w:rFonts w:ascii="Arial" w:hAnsi="Arial" w:cs="Arial"/>
          <w:sz w:val="24"/>
          <w:szCs w:val="24"/>
        </w:rPr>
        <w:t>su inclusión en la nomina de los Decretos N° 121 y 141 de los meses</w:t>
      </w:r>
      <w:r>
        <w:rPr>
          <w:rFonts w:ascii="Arial" w:hAnsi="Arial" w:cs="Arial"/>
          <w:sz w:val="24"/>
          <w:szCs w:val="24"/>
        </w:rPr>
        <w:t xml:space="preserve"> de Junio y Julio del corriente </w:t>
      </w:r>
      <w:r w:rsidRPr="00372482">
        <w:rPr>
          <w:rFonts w:ascii="Arial" w:hAnsi="Arial" w:cs="Arial"/>
          <w:sz w:val="24"/>
          <w:szCs w:val="24"/>
        </w:rPr>
        <w:t>año 2.018 respectivamente.</w:t>
      </w:r>
    </w:p>
    <w:p w:rsidR="00372482" w:rsidRPr="00372482" w:rsidRDefault="00372482" w:rsidP="00372482">
      <w:pPr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>Articulo 5º.-</w:t>
      </w:r>
      <w:r w:rsidRPr="00372482">
        <w:rPr>
          <w:rFonts w:ascii="Arial" w:hAnsi="Arial" w:cs="Arial"/>
          <w:sz w:val="24"/>
          <w:szCs w:val="24"/>
        </w:rPr>
        <w:t xml:space="preserve"> El gasto que demande la puesta en vigencia d</w:t>
      </w:r>
      <w:r>
        <w:rPr>
          <w:rFonts w:ascii="Arial" w:hAnsi="Arial" w:cs="Arial"/>
          <w:sz w:val="24"/>
          <w:szCs w:val="24"/>
        </w:rPr>
        <w:t xml:space="preserve">e lo ordenado en el presente se </w:t>
      </w:r>
      <w:r w:rsidRPr="00372482">
        <w:rPr>
          <w:rFonts w:ascii="Arial" w:hAnsi="Arial" w:cs="Arial"/>
          <w:sz w:val="24"/>
          <w:szCs w:val="24"/>
        </w:rPr>
        <w:t>imputará</w:t>
      </w:r>
      <w:r>
        <w:rPr>
          <w:rFonts w:ascii="Arial" w:hAnsi="Arial" w:cs="Arial"/>
          <w:sz w:val="24"/>
          <w:szCs w:val="24"/>
        </w:rPr>
        <w:t xml:space="preserve"> </w:t>
      </w:r>
      <w:r w:rsidRPr="00372482">
        <w:rPr>
          <w:rFonts w:ascii="Arial" w:hAnsi="Arial" w:cs="Arial"/>
          <w:sz w:val="24"/>
          <w:szCs w:val="24"/>
        </w:rPr>
        <w:t>la partida del presupuesto de Gastos Vigente 1.3.05.02.3.02 Subsidios Varios.-</w:t>
      </w:r>
    </w:p>
    <w:p w:rsidR="00372482" w:rsidRDefault="00372482" w:rsidP="00372482">
      <w:pPr>
        <w:jc w:val="both"/>
        <w:rPr>
          <w:rFonts w:ascii="Arial" w:hAnsi="Arial" w:cs="Arial"/>
          <w:sz w:val="24"/>
          <w:szCs w:val="24"/>
        </w:rPr>
      </w:pPr>
      <w:r w:rsidRPr="00372482">
        <w:rPr>
          <w:rFonts w:ascii="Arial" w:hAnsi="Arial" w:cs="Arial"/>
          <w:b/>
          <w:sz w:val="24"/>
          <w:szCs w:val="24"/>
        </w:rPr>
        <w:t xml:space="preserve">Artículo 6º.- </w:t>
      </w:r>
      <w:r w:rsidRPr="00372482">
        <w:rPr>
          <w:rFonts w:ascii="Arial" w:hAnsi="Arial" w:cs="Arial"/>
          <w:sz w:val="24"/>
          <w:szCs w:val="24"/>
        </w:rPr>
        <w:t>Comuníquese, publíquese, dése al R.M. y archívese.-</w:t>
      </w:r>
    </w:p>
    <w:p w:rsidR="00372482" w:rsidRDefault="00372482" w:rsidP="00372482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464522" w:rsidRPr="00464522" w:rsidRDefault="00464522" w:rsidP="00464522">
      <w:pPr>
        <w:pStyle w:val="Ttulo2"/>
        <w:rPr>
          <w:rFonts w:ascii="Arial" w:hAnsi="Arial" w:cs="Arial"/>
          <w:b/>
        </w:rPr>
      </w:pPr>
      <w:bookmarkStart w:id="6" w:name="_Toc19779676"/>
      <w:r w:rsidRPr="00464522">
        <w:rPr>
          <w:rFonts w:ascii="Arial" w:hAnsi="Arial" w:cs="Arial"/>
          <w:b/>
        </w:rPr>
        <w:t>Decreto Nº 175</w:t>
      </w:r>
      <w:bookmarkEnd w:id="6"/>
    </w:p>
    <w:p w:rsidR="00464522" w:rsidRPr="00464522" w:rsidRDefault="00464522" w:rsidP="00464522">
      <w:pPr>
        <w:jc w:val="right"/>
        <w:rPr>
          <w:rFonts w:ascii="Arial" w:hAnsi="Arial" w:cs="Arial"/>
          <w:sz w:val="24"/>
          <w:szCs w:val="24"/>
        </w:rPr>
      </w:pPr>
      <w:r w:rsidRPr="00464522">
        <w:rPr>
          <w:rFonts w:ascii="Arial" w:hAnsi="Arial" w:cs="Arial"/>
          <w:sz w:val="24"/>
          <w:szCs w:val="24"/>
        </w:rPr>
        <w:t>Monte Cristo, 06 de Septiembre de 2018.</w:t>
      </w:r>
    </w:p>
    <w:p w:rsidR="00464522" w:rsidRPr="00464522" w:rsidRDefault="00464522" w:rsidP="00464522">
      <w:pPr>
        <w:jc w:val="both"/>
        <w:rPr>
          <w:rFonts w:ascii="Arial" w:hAnsi="Arial" w:cs="Arial"/>
          <w:sz w:val="24"/>
          <w:szCs w:val="24"/>
        </w:rPr>
      </w:pPr>
      <w:r w:rsidRPr="00464522">
        <w:rPr>
          <w:rFonts w:ascii="Arial" w:hAnsi="Arial" w:cs="Arial"/>
          <w:b/>
          <w:sz w:val="24"/>
          <w:szCs w:val="24"/>
        </w:rPr>
        <w:t>VISTO:</w:t>
      </w:r>
      <w:r w:rsidRPr="00464522">
        <w:rPr>
          <w:rFonts w:ascii="Arial" w:hAnsi="Arial" w:cs="Arial"/>
          <w:sz w:val="24"/>
          <w:szCs w:val="24"/>
        </w:rPr>
        <w:t xml:space="preserve"> El Decreto N° 171/2018 que establecía el llamado</w:t>
      </w:r>
      <w:r>
        <w:rPr>
          <w:rFonts w:ascii="Arial" w:hAnsi="Arial" w:cs="Arial"/>
          <w:sz w:val="24"/>
          <w:szCs w:val="24"/>
        </w:rPr>
        <w:t xml:space="preserve"> a Concurso Público de </w:t>
      </w:r>
      <w:r w:rsidRPr="00464522">
        <w:rPr>
          <w:rFonts w:ascii="Arial" w:hAnsi="Arial" w:cs="Arial"/>
          <w:sz w:val="24"/>
          <w:szCs w:val="24"/>
        </w:rPr>
        <w:t>Precios N° 01/2018 para dar en concesión Un (1) espac</w:t>
      </w:r>
      <w:r>
        <w:rPr>
          <w:rFonts w:ascii="Arial" w:hAnsi="Arial" w:cs="Arial"/>
          <w:sz w:val="24"/>
          <w:szCs w:val="24"/>
        </w:rPr>
        <w:t xml:space="preserve">io para la colocación de un (1) </w:t>
      </w:r>
      <w:r w:rsidRPr="00464522">
        <w:rPr>
          <w:rFonts w:ascii="Arial" w:hAnsi="Arial" w:cs="Arial"/>
          <w:sz w:val="24"/>
          <w:szCs w:val="24"/>
        </w:rPr>
        <w:t>puesto de venta de diarios y revistas, en Plaza Doming</w:t>
      </w:r>
      <w:r>
        <w:rPr>
          <w:rFonts w:ascii="Arial" w:hAnsi="Arial" w:cs="Arial"/>
          <w:sz w:val="24"/>
          <w:szCs w:val="24"/>
        </w:rPr>
        <w:t xml:space="preserve">o F. Sarmiento y Un (1) espacio </w:t>
      </w:r>
      <w:r w:rsidRPr="00464522">
        <w:rPr>
          <w:rFonts w:ascii="Arial" w:hAnsi="Arial" w:cs="Arial"/>
          <w:sz w:val="24"/>
          <w:szCs w:val="24"/>
        </w:rPr>
        <w:t>para la colocación de un (1) puesto de venta de diarios y revi</w:t>
      </w:r>
      <w:r>
        <w:rPr>
          <w:rFonts w:ascii="Arial" w:hAnsi="Arial" w:cs="Arial"/>
          <w:sz w:val="24"/>
          <w:szCs w:val="24"/>
        </w:rPr>
        <w:t xml:space="preserve">stas en la Terminal de </w:t>
      </w:r>
      <w:r w:rsidRPr="00464522">
        <w:rPr>
          <w:rFonts w:ascii="Arial" w:hAnsi="Arial" w:cs="Arial"/>
          <w:sz w:val="24"/>
          <w:szCs w:val="24"/>
        </w:rPr>
        <w:t>Ómnibus, ambos de nuestra Localidad de Monte Cristo.</w:t>
      </w:r>
    </w:p>
    <w:p w:rsidR="00464522" w:rsidRPr="00464522" w:rsidRDefault="00464522" w:rsidP="00464522">
      <w:pPr>
        <w:rPr>
          <w:rFonts w:ascii="Arial" w:hAnsi="Arial" w:cs="Arial"/>
          <w:sz w:val="24"/>
          <w:szCs w:val="24"/>
        </w:rPr>
      </w:pPr>
      <w:r w:rsidRPr="00464522">
        <w:rPr>
          <w:rFonts w:ascii="Arial" w:hAnsi="Arial" w:cs="Arial"/>
          <w:b/>
          <w:sz w:val="24"/>
          <w:szCs w:val="24"/>
        </w:rPr>
        <w:t>Y CONSIDERANDO:</w:t>
      </w:r>
      <w:r w:rsidRPr="00464522">
        <w:rPr>
          <w:rFonts w:ascii="Arial" w:hAnsi="Arial" w:cs="Arial"/>
          <w:sz w:val="24"/>
          <w:szCs w:val="24"/>
        </w:rPr>
        <w:t xml:space="preserve"> Que posteriormente se de</w:t>
      </w:r>
      <w:r>
        <w:rPr>
          <w:rFonts w:ascii="Arial" w:hAnsi="Arial" w:cs="Arial"/>
          <w:sz w:val="24"/>
          <w:szCs w:val="24"/>
        </w:rPr>
        <w:t xml:space="preserve">tectaron discordancias entre la </w:t>
      </w:r>
      <w:r w:rsidRPr="00464522">
        <w:rPr>
          <w:rFonts w:ascii="Arial" w:hAnsi="Arial" w:cs="Arial"/>
          <w:sz w:val="24"/>
          <w:szCs w:val="24"/>
        </w:rPr>
        <w:t>primera y segunda lectura del proyecto de Ordenanz</w:t>
      </w:r>
      <w:r>
        <w:rPr>
          <w:rFonts w:ascii="Arial" w:hAnsi="Arial" w:cs="Arial"/>
          <w:sz w:val="24"/>
          <w:szCs w:val="24"/>
        </w:rPr>
        <w:t xml:space="preserve">a elevado y finalmente aprobado </w:t>
      </w:r>
      <w:r w:rsidRPr="00464522">
        <w:rPr>
          <w:rFonts w:ascii="Arial" w:hAnsi="Arial" w:cs="Arial"/>
          <w:sz w:val="24"/>
          <w:szCs w:val="24"/>
        </w:rPr>
        <w:t>por Ordenanza N° 1.191.</w:t>
      </w:r>
    </w:p>
    <w:p w:rsidR="00464522" w:rsidRPr="00464522" w:rsidRDefault="00464522" w:rsidP="00464522">
      <w:pPr>
        <w:rPr>
          <w:rFonts w:ascii="Arial" w:hAnsi="Arial" w:cs="Arial"/>
          <w:sz w:val="24"/>
          <w:szCs w:val="24"/>
        </w:rPr>
      </w:pPr>
      <w:r w:rsidRPr="00464522">
        <w:rPr>
          <w:rFonts w:ascii="Arial" w:hAnsi="Arial" w:cs="Arial"/>
          <w:sz w:val="24"/>
          <w:szCs w:val="24"/>
        </w:rPr>
        <w:t>Por ello, en uso de sus atribuciones</w:t>
      </w:r>
    </w:p>
    <w:p w:rsidR="00464522" w:rsidRPr="00464522" w:rsidRDefault="00464522" w:rsidP="004645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4522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464522" w:rsidRPr="00464522" w:rsidRDefault="00464522" w:rsidP="004645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4522">
        <w:rPr>
          <w:rFonts w:ascii="Arial" w:hAnsi="Arial" w:cs="Arial"/>
          <w:b/>
          <w:sz w:val="24"/>
          <w:szCs w:val="24"/>
        </w:rPr>
        <w:t>DECRETA</w:t>
      </w:r>
    </w:p>
    <w:p w:rsidR="00464522" w:rsidRPr="00464522" w:rsidRDefault="00464522" w:rsidP="00464522">
      <w:pPr>
        <w:spacing w:after="0"/>
        <w:rPr>
          <w:rFonts w:ascii="Arial" w:hAnsi="Arial" w:cs="Arial"/>
          <w:sz w:val="24"/>
          <w:szCs w:val="24"/>
        </w:rPr>
      </w:pPr>
    </w:p>
    <w:p w:rsidR="00464522" w:rsidRPr="00464522" w:rsidRDefault="00464522" w:rsidP="00464522">
      <w:pPr>
        <w:jc w:val="both"/>
        <w:rPr>
          <w:rFonts w:ascii="Arial" w:hAnsi="Arial" w:cs="Arial"/>
          <w:sz w:val="24"/>
          <w:szCs w:val="24"/>
        </w:rPr>
      </w:pPr>
      <w:r w:rsidRPr="00464522">
        <w:rPr>
          <w:rFonts w:ascii="Arial" w:hAnsi="Arial" w:cs="Arial"/>
          <w:b/>
          <w:sz w:val="24"/>
          <w:szCs w:val="24"/>
        </w:rPr>
        <w:t>Artículo 1º.-</w:t>
      </w:r>
      <w:r w:rsidRPr="00464522">
        <w:rPr>
          <w:rFonts w:ascii="Arial" w:hAnsi="Arial" w:cs="Arial"/>
          <w:sz w:val="24"/>
          <w:szCs w:val="24"/>
        </w:rPr>
        <w:t xml:space="preserve"> Por contrario imperio, déjese sin efecto e</w:t>
      </w:r>
      <w:r>
        <w:rPr>
          <w:rFonts w:ascii="Arial" w:hAnsi="Arial" w:cs="Arial"/>
          <w:sz w:val="24"/>
          <w:szCs w:val="24"/>
        </w:rPr>
        <w:t xml:space="preserve">l Llamado a Concurso Público N° </w:t>
      </w:r>
      <w:r w:rsidRPr="00464522">
        <w:rPr>
          <w:rFonts w:ascii="Arial" w:hAnsi="Arial" w:cs="Arial"/>
          <w:sz w:val="24"/>
          <w:szCs w:val="24"/>
        </w:rPr>
        <w:t>01/2018 formulado a través del Decreto N° 171/2018 para dar en concesió</w:t>
      </w:r>
      <w:r>
        <w:rPr>
          <w:rFonts w:ascii="Arial" w:hAnsi="Arial" w:cs="Arial"/>
          <w:sz w:val="24"/>
          <w:szCs w:val="24"/>
        </w:rPr>
        <w:t xml:space="preserve">n Un (1) </w:t>
      </w:r>
      <w:r w:rsidRPr="00464522">
        <w:rPr>
          <w:rFonts w:ascii="Arial" w:hAnsi="Arial" w:cs="Arial"/>
          <w:sz w:val="24"/>
          <w:szCs w:val="24"/>
        </w:rPr>
        <w:t xml:space="preserve">espacio para la colocación de un (1) puesto de venta </w:t>
      </w:r>
      <w:r>
        <w:rPr>
          <w:rFonts w:ascii="Arial" w:hAnsi="Arial" w:cs="Arial"/>
          <w:sz w:val="24"/>
          <w:szCs w:val="24"/>
        </w:rPr>
        <w:t xml:space="preserve">de diarios y revistas, en Plaza </w:t>
      </w:r>
      <w:r w:rsidRPr="00464522">
        <w:rPr>
          <w:rFonts w:ascii="Arial" w:hAnsi="Arial" w:cs="Arial"/>
          <w:sz w:val="24"/>
          <w:szCs w:val="24"/>
        </w:rPr>
        <w:t>Domingo F. Sarmiento y Un (1) espacio para la colocaci</w:t>
      </w:r>
      <w:r>
        <w:rPr>
          <w:rFonts w:ascii="Arial" w:hAnsi="Arial" w:cs="Arial"/>
          <w:sz w:val="24"/>
          <w:szCs w:val="24"/>
        </w:rPr>
        <w:t xml:space="preserve">ón de un (1) puesto de venta de </w:t>
      </w:r>
      <w:r w:rsidRPr="00464522">
        <w:rPr>
          <w:rFonts w:ascii="Arial" w:hAnsi="Arial" w:cs="Arial"/>
          <w:sz w:val="24"/>
          <w:szCs w:val="24"/>
        </w:rPr>
        <w:t>diarios y revistas en la Terminal de Ómnibus, ambo</w:t>
      </w:r>
      <w:r>
        <w:rPr>
          <w:rFonts w:ascii="Arial" w:hAnsi="Arial" w:cs="Arial"/>
          <w:sz w:val="24"/>
          <w:szCs w:val="24"/>
        </w:rPr>
        <w:t xml:space="preserve">s de nuestra Localidad de Monte </w:t>
      </w:r>
      <w:r w:rsidRPr="00464522">
        <w:rPr>
          <w:rFonts w:ascii="Arial" w:hAnsi="Arial" w:cs="Arial"/>
          <w:sz w:val="24"/>
          <w:szCs w:val="24"/>
        </w:rPr>
        <w:t>Cristo</w:t>
      </w:r>
    </w:p>
    <w:p w:rsidR="00464522" w:rsidRPr="00464522" w:rsidRDefault="00464522" w:rsidP="00464522">
      <w:pPr>
        <w:jc w:val="both"/>
        <w:rPr>
          <w:rFonts w:ascii="Arial" w:hAnsi="Arial" w:cs="Arial"/>
          <w:sz w:val="24"/>
          <w:szCs w:val="24"/>
        </w:rPr>
      </w:pPr>
      <w:r w:rsidRPr="00464522">
        <w:rPr>
          <w:rFonts w:ascii="Arial" w:hAnsi="Arial" w:cs="Arial"/>
          <w:b/>
          <w:sz w:val="24"/>
          <w:szCs w:val="24"/>
        </w:rPr>
        <w:t>Articulo 2º.-</w:t>
      </w:r>
      <w:r w:rsidRPr="00464522">
        <w:rPr>
          <w:rFonts w:ascii="Arial" w:hAnsi="Arial" w:cs="Arial"/>
          <w:sz w:val="24"/>
          <w:szCs w:val="24"/>
        </w:rPr>
        <w:t xml:space="preserve"> Tómense los recaudos necesarios a los fines de llevar a cabo una nueva</w:t>
      </w:r>
      <w:r>
        <w:rPr>
          <w:rFonts w:ascii="Arial" w:hAnsi="Arial" w:cs="Arial"/>
          <w:sz w:val="24"/>
          <w:szCs w:val="24"/>
        </w:rPr>
        <w:t xml:space="preserve"> </w:t>
      </w:r>
      <w:r w:rsidRPr="00464522">
        <w:rPr>
          <w:rFonts w:ascii="Arial" w:hAnsi="Arial" w:cs="Arial"/>
          <w:sz w:val="24"/>
          <w:szCs w:val="24"/>
        </w:rPr>
        <w:t>convocatoria.</w:t>
      </w:r>
    </w:p>
    <w:p w:rsidR="00464522" w:rsidRPr="00464522" w:rsidRDefault="00464522" w:rsidP="00464522">
      <w:pPr>
        <w:jc w:val="both"/>
        <w:rPr>
          <w:rFonts w:ascii="Arial" w:hAnsi="Arial" w:cs="Arial"/>
          <w:sz w:val="24"/>
          <w:szCs w:val="24"/>
        </w:rPr>
      </w:pPr>
      <w:r w:rsidRPr="00464522">
        <w:rPr>
          <w:rFonts w:ascii="Arial" w:hAnsi="Arial" w:cs="Arial"/>
          <w:b/>
          <w:sz w:val="24"/>
          <w:szCs w:val="24"/>
        </w:rPr>
        <w:t>Artículo 3º.-</w:t>
      </w:r>
      <w:r w:rsidRPr="00464522">
        <w:rPr>
          <w:rFonts w:ascii="Arial" w:hAnsi="Arial" w:cs="Arial"/>
          <w:sz w:val="24"/>
          <w:szCs w:val="24"/>
        </w:rPr>
        <w:t xml:space="preserve"> Comuníquese a los adquirentes de los Pliegos de la presente disposición y</w:t>
      </w:r>
      <w:r>
        <w:rPr>
          <w:rFonts w:ascii="Arial" w:hAnsi="Arial" w:cs="Arial"/>
          <w:sz w:val="24"/>
          <w:szCs w:val="24"/>
        </w:rPr>
        <w:t xml:space="preserve"> </w:t>
      </w:r>
      <w:r w:rsidRPr="00464522">
        <w:rPr>
          <w:rFonts w:ascii="Arial" w:hAnsi="Arial" w:cs="Arial"/>
          <w:sz w:val="24"/>
          <w:szCs w:val="24"/>
        </w:rPr>
        <w:t>efectúese la devolución del pago efectuado.</w:t>
      </w:r>
    </w:p>
    <w:p w:rsidR="00464522" w:rsidRDefault="00464522" w:rsidP="00464522">
      <w:pPr>
        <w:jc w:val="both"/>
        <w:rPr>
          <w:rFonts w:ascii="Arial" w:hAnsi="Arial" w:cs="Arial"/>
          <w:sz w:val="24"/>
          <w:szCs w:val="24"/>
        </w:rPr>
      </w:pPr>
      <w:r w:rsidRPr="00464522">
        <w:rPr>
          <w:rFonts w:ascii="Arial" w:hAnsi="Arial" w:cs="Arial"/>
          <w:b/>
          <w:sz w:val="24"/>
          <w:szCs w:val="24"/>
        </w:rPr>
        <w:t>Articulo 4°.-</w:t>
      </w:r>
      <w:r w:rsidRPr="00464522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464522" w:rsidRDefault="00464522" w:rsidP="00464522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C03ED8" w:rsidRPr="00C03ED8" w:rsidRDefault="00C03ED8" w:rsidP="00C03ED8">
      <w:pPr>
        <w:pStyle w:val="Ttulo2"/>
        <w:rPr>
          <w:rFonts w:ascii="Arial" w:hAnsi="Arial" w:cs="Arial"/>
          <w:b/>
        </w:rPr>
      </w:pPr>
      <w:bookmarkStart w:id="7" w:name="_Toc19779677"/>
      <w:r w:rsidRPr="00C03ED8">
        <w:rPr>
          <w:rFonts w:ascii="Arial" w:hAnsi="Arial" w:cs="Arial"/>
          <w:b/>
        </w:rPr>
        <w:t>Decreto Nº 176</w:t>
      </w:r>
      <w:bookmarkEnd w:id="7"/>
    </w:p>
    <w:p w:rsidR="00C03ED8" w:rsidRPr="00C03ED8" w:rsidRDefault="00C03ED8" w:rsidP="00C03ED8">
      <w:pPr>
        <w:jc w:val="right"/>
        <w:rPr>
          <w:rFonts w:ascii="Arial" w:hAnsi="Arial" w:cs="Arial"/>
          <w:sz w:val="24"/>
          <w:szCs w:val="24"/>
        </w:rPr>
      </w:pPr>
      <w:r w:rsidRPr="00C03ED8">
        <w:rPr>
          <w:rFonts w:ascii="Arial" w:hAnsi="Arial" w:cs="Arial"/>
          <w:sz w:val="24"/>
          <w:szCs w:val="24"/>
        </w:rPr>
        <w:t>Monte Cristo, 06 de Septiembre de 2018.</w:t>
      </w:r>
    </w:p>
    <w:p w:rsidR="00C03ED8" w:rsidRPr="00C03ED8" w:rsidRDefault="00C03ED8" w:rsidP="00C03ED8">
      <w:pPr>
        <w:jc w:val="both"/>
        <w:rPr>
          <w:rFonts w:ascii="Arial" w:hAnsi="Arial" w:cs="Arial"/>
          <w:sz w:val="24"/>
          <w:szCs w:val="24"/>
        </w:rPr>
      </w:pPr>
      <w:r w:rsidRPr="00C03ED8">
        <w:rPr>
          <w:rFonts w:ascii="Arial" w:hAnsi="Arial" w:cs="Arial"/>
          <w:b/>
          <w:sz w:val="24"/>
          <w:szCs w:val="24"/>
        </w:rPr>
        <w:lastRenderedPageBreak/>
        <w:t>VISTO:</w:t>
      </w:r>
      <w:r w:rsidRPr="00C03ED8">
        <w:rPr>
          <w:rFonts w:ascii="Arial" w:hAnsi="Arial" w:cs="Arial"/>
          <w:sz w:val="24"/>
          <w:szCs w:val="24"/>
        </w:rPr>
        <w:t xml:space="preserve"> La nota presentada por la Coordinadora de Anexo I.P.E.M. N°174 Trinidad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Moreno, Anexo Media Luna Sud, Prof. Verónica GRAMAGLIA.</w:t>
      </w:r>
    </w:p>
    <w:p w:rsidR="00C03ED8" w:rsidRPr="00C03ED8" w:rsidRDefault="00C03ED8" w:rsidP="00C03ED8">
      <w:pPr>
        <w:jc w:val="both"/>
        <w:rPr>
          <w:rFonts w:ascii="Arial" w:hAnsi="Arial" w:cs="Arial"/>
          <w:sz w:val="24"/>
          <w:szCs w:val="24"/>
        </w:rPr>
      </w:pPr>
      <w:r w:rsidRPr="00C03ED8">
        <w:rPr>
          <w:rFonts w:ascii="Arial" w:hAnsi="Arial" w:cs="Arial"/>
          <w:b/>
          <w:sz w:val="24"/>
          <w:szCs w:val="24"/>
        </w:rPr>
        <w:t>Y CONSIDERANDO:</w:t>
      </w:r>
      <w:r w:rsidRPr="00C03ED8">
        <w:rPr>
          <w:rFonts w:ascii="Arial" w:hAnsi="Arial" w:cs="Arial"/>
          <w:sz w:val="24"/>
          <w:szCs w:val="24"/>
        </w:rPr>
        <w:t xml:space="preserve"> Que mediante la mencionada nota se solicita una colaboración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económica para solventar parte de los gastos que demandará la compra de un molino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para producir harina de algarroba en el marco del Proyecto Escolar Productivo de Base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Local institucional (PEPBL)</w:t>
      </w:r>
    </w:p>
    <w:p w:rsidR="00C03ED8" w:rsidRPr="00C03ED8" w:rsidRDefault="00C03ED8" w:rsidP="00C03E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3ED8">
        <w:rPr>
          <w:rFonts w:ascii="Arial" w:hAnsi="Arial" w:cs="Arial"/>
          <w:sz w:val="24"/>
          <w:szCs w:val="24"/>
        </w:rPr>
        <w:t>Que el mencionado proyecto institucional esta aprobado por el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PROMER –Programa de Mejoramiento de la Educación Rural, razón por la cual es muy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importante que el mismo se pueda ejecutar.</w:t>
      </w:r>
    </w:p>
    <w:p w:rsidR="00C03ED8" w:rsidRPr="00C03ED8" w:rsidRDefault="00C03ED8" w:rsidP="00C03E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3ED8">
        <w:rPr>
          <w:rFonts w:ascii="Arial" w:hAnsi="Arial" w:cs="Arial"/>
          <w:sz w:val="24"/>
          <w:szCs w:val="24"/>
        </w:rPr>
        <w:t>Que por la situación económica del establecimiento educativo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les resulta imposible soportar la totalidad del gasto, razón por la cual se han visto en la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obligación de concurrir al municipio elevando tal solicitad de colaboración.</w:t>
      </w:r>
    </w:p>
    <w:p w:rsidR="00C03ED8" w:rsidRPr="00C03ED8" w:rsidRDefault="00C03ED8" w:rsidP="00C03E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3ED8">
        <w:rPr>
          <w:rFonts w:ascii="Arial" w:hAnsi="Arial" w:cs="Arial"/>
          <w:sz w:val="24"/>
          <w:szCs w:val="24"/>
        </w:rPr>
        <w:t>Que la municipalidad, en la medida de sus posibilidades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colabora con todas y cada una de las instituciones.</w:t>
      </w:r>
    </w:p>
    <w:p w:rsidR="00C03ED8" w:rsidRPr="00C03ED8" w:rsidRDefault="00C03ED8" w:rsidP="00C03E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3ED8">
        <w:rPr>
          <w:rFonts w:ascii="Arial" w:hAnsi="Arial" w:cs="Arial"/>
          <w:sz w:val="24"/>
          <w:szCs w:val="24"/>
        </w:rPr>
        <w:t>Que la Municipalidad cuenta con partida suficiente para poder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atender dicho gasto. Por ello:</w:t>
      </w:r>
    </w:p>
    <w:p w:rsidR="00C03ED8" w:rsidRPr="00C03ED8" w:rsidRDefault="00C03ED8" w:rsidP="00C03E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3ED8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C03ED8" w:rsidRPr="00C03ED8" w:rsidRDefault="00C03ED8" w:rsidP="00C03E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3ED8">
        <w:rPr>
          <w:rFonts w:ascii="Arial" w:hAnsi="Arial" w:cs="Arial"/>
          <w:b/>
          <w:sz w:val="24"/>
          <w:szCs w:val="24"/>
        </w:rPr>
        <w:t>DECRETA</w:t>
      </w:r>
    </w:p>
    <w:p w:rsidR="00C03ED8" w:rsidRPr="00C03ED8" w:rsidRDefault="00C03ED8" w:rsidP="00C03E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3ED8" w:rsidRPr="00C03ED8" w:rsidRDefault="00C03ED8" w:rsidP="00C03ED8">
      <w:pPr>
        <w:jc w:val="both"/>
        <w:rPr>
          <w:rFonts w:ascii="Arial" w:hAnsi="Arial" w:cs="Arial"/>
          <w:sz w:val="24"/>
          <w:szCs w:val="24"/>
        </w:rPr>
      </w:pPr>
      <w:r w:rsidRPr="00C03ED8">
        <w:rPr>
          <w:rFonts w:ascii="Arial" w:hAnsi="Arial" w:cs="Arial"/>
          <w:b/>
          <w:sz w:val="24"/>
          <w:szCs w:val="24"/>
        </w:rPr>
        <w:t>Artículo 1º.-</w:t>
      </w:r>
      <w:r w:rsidRPr="00C03ED8">
        <w:rPr>
          <w:rFonts w:ascii="Arial" w:hAnsi="Arial" w:cs="Arial"/>
          <w:sz w:val="24"/>
          <w:szCs w:val="24"/>
        </w:rPr>
        <w:t xml:space="preserve"> Otórguese a la Coordinadora de Anexo I.P.E.M. N°174 Trinidad Moreno,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Anexo Media Luna Sud, Prof. Verónica GRAMAGLIA, DNI. N° 20.542.062 en su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carácter de tal, una colaboración económica de Pesos Cinco mil ($5.000,00) los cuales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serán íntegramente destinados a soportar parte de los gastos que demandará la compra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de un molino para producir harina de algarroba en el marco del Proyecto Escolar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Productivo de Base Local institucional (PEPBL).</w:t>
      </w:r>
    </w:p>
    <w:p w:rsidR="00C03ED8" w:rsidRPr="00C03ED8" w:rsidRDefault="00C03ED8" w:rsidP="00C03ED8">
      <w:pPr>
        <w:jc w:val="both"/>
        <w:rPr>
          <w:rFonts w:ascii="Arial" w:hAnsi="Arial" w:cs="Arial"/>
          <w:sz w:val="24"/>
          <w:szCs w:val="24"/>
        </w:rPr>
      </w:pPr>
      <w:r w:rsidRPr="00C03ED8">
        <w:rPr>
          <w:rFonts w:ascii="Arial" w:hAnsi="Arial" w:cs="Arial"/>
          <w:b/>
          <w:sz w:val="24"/>
          <w:szCs w:val="24"/>
        </w:rPr>
        <w:t>Artículo 2º.-</w:t>
      </w:r>
      <w:r w:rsidRPr="00C03ED8">
        <w:rPr>
          <w:rFonts w:ascii="Arial" w:hAnsi="Arial" w:cs="Arial"/>
          <w:sz w:val="24"/>
          <w:szCs w:val="24"/>
        </w:rPr>
        <w:t xml:space="preserve"> Impútese el gasto ocasionado a la partida 1.3.05.02.6. Apoyo a Entidades</w:t>
      </w:r>
      <w:r>
        <w:rPr>
          <w:rFonts w:ascii="Arial" w:hAnsi="Arial" w:cs="Arial"/>
          <w:sz w:val="24"/>
          <w:szCs w:val="24"/>
        </w:rPr>
        <w:t xml:space="preserve"> </w:t>
      </w:r>
      <w:r w:rsidRPr="00C03ED8">
        <w:rPr>
          <w:rFonts w:ascii="Arial" w:hAnsi="Arial" w:cs="Arial"/>
          <w:sz w:val="24"/>
          <w:szCs w:val="24"/>
        </w:rPr>
        <w:t>Educativas, Deportivas y Otras del presupuesto de gastos vigente .-</w:t>
      </w:r>
    </w:p>
    <w:p w:rsidR="00464522" w:rsidRDefault="00C03ED8" w:rsidP="00C03ED8">
      <w:pPr>
        <w:jc w:val="both"/>
        <w:rPr>
          <w:rFonts w:ascii="Arial" w:hAnsi="Arial" w:cs="Arial"/>
          <w:sz w:val="24"/>
          <w:szCs w:val="24"/>
        </w:rPr>
      </w:pPr>
      <w:r w:rsidRPr="00C03ED8">
        <w:rPr>
          <w:rFonts w:ascii="Arial" w:hAnsi="Arial" w:cs="Arial"/>
          <w:b/>
          <w:sz w:val="24"/>
          <w:szCs w:val="24"/>
        </w:rPr>
        <w:t>Artículo 3º.-</w:t>
      </w:r>
      <w:r w:rsidRPr="00C03ED8">
        <w:rPr>
          <w:rFonts w:ascii="Arial" w:hAnsi="Arial" w:cs="Arial"/>
          <w:sz w:val="24"/>
          <w:szCs w:val="24"/>
        </w:rPr>
        <w:t xml:space="preserve"> Comuníquese, publíquese, dése al R.M. y archívese</w:t>
      </w:r>
    </w:p>
    <w:p w:rsidR="009C3824" w:rsidRDefault="009C3824" w:rsidP="009C3824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9C3824" w:rsidRPr="009C3824" w:rsidRDefault="009C3824" w:rsidP="009C3824">
      <w:pPr>
        <w:pStyle w:val="Ttulo2"/>
        <w:rPr>
          <w:rFonts w:ascii="Arial" w:hAnsi="Arial" w:cs="Arial"/>
          <w:b/>
        </w:rPr>
      </w:pPr>
      <w:bookmarkStart w:id="8" w:name="_Toc19779678"/>
      <w:r w:rsidRPr="009C3824">
        <w:rPr>
          <w:rFonts w:ascii="Arial" w:hAnsi="Arial" w:cs="Arial"/>
          <w:b/>
        </w:rPr>
        <w:t>Decreto Nº 177</w:t>
      </w:r>
      <w:bookmarkEnd w:id="8"/>
    </w:p>
    <w:p w:rsidR="009C3824" w:rsidRPr="009C3824" w:rsidRDefault="009C3824" w:rsidP="009C3824">
      <w:pPr>
        <w:jc w:val="right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t>Monte Cristo, 06 de Septiembre de 2018.</w:t>
      </w:r>
    </w:p>
    <w:p w:rsidR="009C3824" w:rsidRPr="009C3824" w:rsidRDefault="009C3824" w:rsidP="009C3824">
      <w:pPr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VISTO:</w:t>
      </w:r>
      <w:r w:rsidRPr="009C3824">
        <w:rPr>
          <w:rFonts w:ascii="Arial" w:hAnsi="Arial" w:cs="Arial"/>
          <w:sz w:val="24"/>
          <w:szCs w:val="24"/>
        </w:rPr>
        <w:t xml:space="preserve"> La nota presentada por la Sra. Alcira Noemi DELGADO, DNI. N° 27.428.732</w:t>
      </w:r>
    </w:p>
    <w:p w:rsidR="009C3824" w:rsidRPr="009C3824" w:rsidRDefault="009C3824" w:rsidP="009C3824">
      <w:pPr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Y CONSIDERANDO:</w:t>
      </w:r>
      <w:r w:rsidRPr="009C3824">
        <w:rPr>
          <w:rFonts w:ascii="Arial" w:hAnsi="Arial" w:cs="Arial"/>
          <w:sz w:val="24"/>
          <w:szCs w:val="24"/>
        </w:rPr>
        <w:t xml:space="preserve"> Que mediante la presente nota </w:t>
      </w:r>
      <w:r>
        <w:rPr>
          <w:rFonts w:ascii="Arial" w:hAnsi="Arial" w:cs="Arial"/>
          <w:sz w:val="24"/>
          <w:szCs w:val="24"/>
        </w:rPr>
        <w:t xml:space="preserve">pone en nuestro conocimiento la </w:t>
      </w:r>
      <w:r w:rsidRPr="009C3824">
        <w:rPr>
          <w:rFonts w:ascii="Arial" w:hAnsi="Arial" w:cs="Arial"/>
          <w:sz w:val="24"/>
          <w:szCs w:val="24"/>
        </w:rPr>
        <w:t>difícil situación habitacional por la cual está atravesando, ya</w:t>
      </w:r>
      <w:r>
        <w:rPr>
          <w:rFonts w:ascii="Arial" w:hAnsi="Arial" w:cs="Arial"/>
          <w:sz w:val="24"/>
          <w:szCs w:val="24"/>
        </w:rPr>
        <w:t xml:space="preserve"> que debe desalojar la vivienda </w:t>
      </w:r>
      <w:r w:rsidRPr="009C3824">
        <w:rPr>
          <w:rFonts w:ascii="Arial" w:hAnsi="Arial" w:cs="Arial"/>
          <w:sz w:val="24"/>
          <w:szCs w:val="24"/>
        </w:rPr>
        <w:t>en la cual se encuentra habitando junto a sus cuatro (4) hijos menores de edad.</w:t>
      </w:r>
    </w:p>
    <w:p w:rsidR="009C3824" w:rsidRPr="009C3824" w:rsidRDefault="009C3824" w:rsidP="009C382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t>Que la vivienda le fue otorgada en préstamo, y como ahora el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campo donde la misma se encuentra va a ser vendido, debe proceder al desalojo y entrega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de la misma.</w:t>
      </w:r>
    </w:p>
    <w:p w:rsidR="009C3824" w:rsidRPr="009C3824" w:rsidRDefault="009C3824" w:rsidP="009C3824">
      <w:pPr>
        <w:ind w:firstLine="708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t>Que familiares le han otorgado un espacio para la construcción de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una habitación, por lo que solicita colaboración con materiales para a la brevedad comenzar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con la ejecución, ya que sus ingresos son escasos y no puede afrontar por sí sola la totalidad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de los gastos.</w:t>
      </w:r>
    </w:p>
    <w:p w:rsidR="009C3824" w:rsidRPr="009C3824" w:rsidRDefault="009C3824" w:rsidP="009C3824">
      <w:pPr>
        <w:ind w:firstLine="708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t>Que este municipio en las medidas de sus posibilidades asistirá a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la solicitante ante este pedido.</w:t>
      </w:r>
    </w:p>
    <w:p w:rsidR="009C3824" w:rsidRPr="009C3824" w:rsidRDefault="009C3824" w:rsidP="009C3824">
      <w:pPr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lastRenderedPageBreak/>
        <w:t>Por ello:</w:t>
      </w:r>
    </w:p>
    <w:p w:rsidR="009C3824" w:rsidRPr="009C3824" w:rsidRDefault="009C3824" w:rsidP="009C38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9C3824" w:rsidRPr="009C3824" w:rsidRDefault="009C3824" w:rsidP="009C38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DECRETA</w:t>
      </w:r>
    </w:p>
    <w:p w:rsidR="009C3824" w:rsidRPr="009C3824" w:rsidRDefault="009C3824" w:rsidP="009C3824">
      <w:pPr>
        <w:spacing w:after="0"/>
        <w:rPr>
          <w:rFonts w:ascii="Arial" w:hAnsi="Arial" w:cs="Arial"/>
          <w:sz w:val="24"/>
          <w:szCs w:val="24"/>
        </w:rPr>
      </w:pPr>
    </w:p>
    <w:p w:rsidR="009C3824" w:rsidRPr="009C3824" w:rsidRDefault="009C3824" w:rsidP="009C3824">
      <w:pPr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Artículo 1º.-</w:t>
      </w:r>
      <w:r w:rsidRPr="009C3824">
        <w:rPr>
          <w:rFonts w:ascii="Arial" w:hAnsi="Arial" w:cs="Arial"/>
          <w:sz w:val="24"/>
          <w:szCs w:val="24"/>
        </w:rPr>
        <w:t xml:space="preserve"> Otórguese a la Sra. Alcira Noemí</w:t>
      </w:r>
      <w:r>
        <w:rPr>
          <w:rFonts w:ascii="Arial" w:hAnsi="Arial" w:cs="Arial"/>
          <w:sz w:val="24"/>
          <w:szCs w:val="24"/>
        </w:rPr>
        <w:t xml:space="preserve"> DELGADO, DNI. Nº 27.428.732 un </w:t>
      </w:r>
      <w:r w:rsidRPr="009C3824">
        <w:rPr>
          <w:rFonts w:ascii="Arial" w:hAnsi="Arial" w:cs="Arial"/>
          <w:sz w:val="24"/>
          <w:szCs w:val="24"/>
        </w:rPr>
        <w:t xml:space="preserve">subsidio por la suma única de Pesos Cinco mil ($ 5.000,00), </w:t>
      </w:r>
      <w:r>
        <w:rPr>
          <w:rFonts w:ascii="Arial" w:hAnsi="Arial" w:cs="Arial"/>
          <w:sz w:val="24"/>
          <w:szCs w:val="24"/>
        </w:rPr>
        <w:t xml:space="preserve">los cuales se materializaran en </w:t>
      </w:r>
      <w:r w:rsidRPr="009C3824">
        <w:rPr>
          <w:rFonts w:ascii="Arial" w:hAnsi="Arial" w:cs="Arial"/>
          <w:sz w:val="24"/>
          <w:szCs w:val="24"/>
        </w:rPr>
        <w:t>un Vale para la adquisición de materiales de construcción.</w:t>
      </w:r>
    </w:p>
    <w:p w:rsidR="009C3824" w:rsidRPr="009C3824" w:rsidRDefault="009C3824" w:rsidP="009C3824">
      <w:pPr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Artículo 2º.-</w:t>
      </w:r>
      <w:r w:rsidRPr="009C3824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1.3.05.02.1 Ayuda a Carenciados.-</w:t>
      </w:r>
    </w:p>
    <w:p w:rsidR="00464522" w:rsidRDefault="009C3824" w:rsidP="009C3824">
      <w:pPr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Artículo 3º.-</w:t>
      </w:r>
      <w:r w:rsidRPr="009C3824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9C3824" w:rsidRDefault="009C3824" w:rsidP="009C3824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9C3824" w:rsidRPr="009C3824" w:rsidRDefault="009C3824" w:rsidP="009C3824">
      <w:pPr>
        <w:pStyle w:val="Ttulo2"/>
        <w:rPr>
          <w:rFonts w:ascii="Arial" w:hAnsi="Arial" w:cs="Arial"/>
          <w:b/>
        </w:rPr>
      </w:pPr>
      <w:bookmarkStart w:id="9" w:name="_Toc19779679"/>
      <w:r w:rsidRPr="009C3824">
        <w:rPr>
          <w:rFonts w:ascii="Arial" w:hAnsi="Arial" w:cs="Arial"/>
          <w:b/>
        </w:rPr>
        <w:t>Decreto Nº 178</w:t>
      </w:r>
      <w:bookmarkEnd w:id="9"/>
    </w:p>
    <w:p w:rsidR="009C3824" w:rsidRPr="009C3824" w:rsidRDefault="009C3824" w:rsidP="009C3824">
      <w:pPr>
        <w:jc w:val="right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t>Monte Cristo, 06 de Septiembre de 2018.</w:t>
      </w:r>
    </w:p>
    <w:p w:rsidR="009C3824" w:rsidRPr="009C3824" w:rsidRDefault="009C3824" w:rsidP="009C3824">
      <w:pPr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VISTO:</w:t>
      </w:r>
      <w:r w:rsidRPr="009C3824">
        <w:rPr>
          <w:rFonts w:ascii="Arial" w:hAnsi="Arial" w:cs="Arial"/>
          <w:sz w:val="24"/>
          <w:szCs w:val="24"/>
        </w:rPr>
        <w:t xml:space="preserve"> La implementación del sistema de señalizaci</w:t>
      </w:r>
      <w:r>
        <w:rPr>
          <w:rFonts w:ascii="Arial" w:hAnsi="Arial" w:cs="Arial"/>
          <w:sz w:val="24"/>
          <w:szCs w:val="24"/>
        </w:rPr>
        <w:t xml:space="preserve">ón por semáforo, ubicado en las </w:t>
      </w:r>
      <w:r w:rsidRPr="009C3824">
        <w:rPr>
          <w:rFonts w:ascii="Arial" w:hAnsi="Arial" w:cs="Arial"/>
          <w:sz w:val="24"/>
          <w:szCs w:val="24"/>
        </w:rPr>
        <w:t>calles David Linares e Int. Rico con su intersección con l</w:t>
      </w:r>
      <w:r>
        <w:rPr>
          <w:rFonts w:ascii="Arial" w:hAnsi="Arial" w:cs="Arial"/>
          <w:sz w:val="24"/>
          <w:szCs w:val="24"/>
        </w:rPr>
        <w:t xml:space="preserve">a Av. San Martin y Av. Belgrano </w:t>
      </w:r>
      <w:r w:rsidRPr="009C3824">
        <w:rPr>
          <w:rFonts w:ascii="Arial" w:hAnsi="Arial" w:cs="Arial"/>
          <w:sz w:val="24"/>
          <w:szCs w:val="24"/>
        </w:rPr>
        <w:t>y calle Gral. Paz en su intersección con la Av. Sarmiento.</w:t>
      </w:r>
    </w:p>
    <w:p w:rsidR="009C3824" w:rsidRPr="009C3824" w:rsidRDefault="009C3824" w:rsidP="009C3824">
      <w:pPr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Y CONSIDERANDO:</w:t>
      </w:r>
      <w:r w:rsidRPr="009C3824">
        <w:rPr>
          <w:rFonts w:ascii="Arial" w:hAnsi="Arial" w:cs="Arial"/>
          <w:sz w:val="24"/>
          <w:szCs w:val="24"/>
        </w:rPr>
        <w:t xml:space="preserve"> Que la mencionada implem</w:t>
      </w:r>
      <w:r>
        <w:rPr>
          <w:rFonts w:ascii="Arial" w:hAnsi="Arial" w:cs="Arial"/>
          <w:sz w:val="24"/>
          <w:szCs w:val="24"/>
        </w:rPr>
        <w:t xml:space="preserve">entación de semáforos en dichos </w:t>
      </w:r>
      <w:r w:rsidRPr="009C3824">
        <w:rPr>
          <w:rFonts w:ascii="Arial" w:hAnsi="Arial" w:cs="Arial"/>
          <w:sz w:val="24"/>
          <w:szCs w:val="24"/>
        </w:rPr>
        <w:t>lugares conllevo indefectiblemente la prohibición de giros hacia la i</w:t>
      </w:r>
      <w:r>
        <w:rPr>
          <w:rFonts w:ascii="Arial" w:hAnsi="Arial" w:cs="Arial"/>
          <w:sz w:val="24"/>
          <w:szCs w:val="24"/>
        </w:rPr>
        <w:t xml:space="preserve">zquierda en ambas </w:t>
      </w:r>
      <w:r w:rsidRPr="009C3824">
        <w:rPr>
          <w:rFonts w:ascii="Arial" w:hAnsi="Arial" w:cs="Arial"/>
          <w:sz w:val="24"/>
          <w:szCs w:val="24"/>
        </w:rPr>
        <w:t>manos como así también la prohibición de estacionamiento en las aceras cercanas a dichas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intersecciones, todo lo cual se encuentra debidamente señalizado y demarcado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respectivamente.</w:t>
      </w:r>
    </w:p>
    <w:p w:rsidR="009C3824" w:rsidRPr="009C3824" w:rsidRDefault="009C3824" w:rsidP="009C382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t>Que no obstante lo descripto anteriormente toda implementación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nuevas medidas de orden del tránsito conllevan implícito la necesidad de establecer un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plazo donde se brinde la información a la población sobre los cambios implementados, a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los fines de que las conductas que realicen e impliquen infracciones a la normativa vigente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debido ya sea a la falta de conocimiento o acostumbramiento a la nueva realidad no resulte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un perjuicio económico o personal en ellos.</w:t>
      </w:r>
    </w:p>
    <w:p w:rsidR="009C3824" w:rsidRPr="009C3824" w:rsidRDefault="009C3824" w:rsidP="009C382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t>Que por ello resulta pertinente otorgar un plazo de carácter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informativo y educativo de las nuevas medidas en cuanto a la Prohibición de Giro a la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Izquierda y estacionamiento indebido, establecidas en los art. 102 y 113 del CRF, en los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sectores indicados supra a los fines de lograr un correcto conocimiento de los cambios por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parte de la población.</w:t>
      </w:r>
    </w:p>
    <w:p w:rsidR="009C3824" w:rsidRPr="009C3824" w:rsidRDefault="009C3824" w:rsidP="009C382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t>Que es por ello que las infracciones ya constatadas y labradas en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actas y las que pudieran efectivizarse durante el periodo de la instalación de la nueva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señalización y mientras dure el plazo informativo establecido no deben implicar una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sanción para el presunto infractor, atento lo mencionado supra, por ello:</w:t>
      </w:r>
    </w:p>
    <w:p w:rsidR="009C3824" w:rsidRPr="009C3824" w:rsidRDefault="009C3824" w:rsidP="009C38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9C3824" w:rsidRPr="009C3824" w:rsidRDefault="009C3824" w:rsidP="009C38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DECRETA:</w:t>
      </w:r>
    </w:p>
    <w:p w:rsidR="009C3824" w:rsidRPr="009C3824" w:rsidRDefault="009C3824" w:rsidP="009C3824">
      <w:pPr>
        <w:spacing w:after="0"/>
        <w:rPr>
          <w:rFonts w:ascii="Arial" w:hAnsi="Arial" w:cs="Arial"/>
          <w:sz w:val="24"/>
          <w:szCs w:val="24"/>
        </w:rPr>
      </w:pPr>
    </w:p>
    <w:p w:rsidR="009C3824" w:rsidRPr="009C3824" w:rsidRDefault="009C3824" w:rsidP="009C3824">
      <w:pPr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Articulo 1º.-</w:t>
      </w:r>
      <w:r w:rsidRPr="009C3824">
        <w:rPr>
          <w:rFonts w:ascii="Arial" w:hAnsi="Arial" w:cs="Arial"/>
          <w:sz w:val="24"/>
          <w:szCs w:val="24"/>
        </w:rPr>
        <w:t xml:space="preserve"> Establézcase un periodo de gracia de maner</w:t>
      </w:r>
      <w:r>
        <w:rPr>
          <w:rFonts w:ascii="Arial" w:hAnsi="Arial" w:cs="Arial"/>
          <w:sz w:val="24"/>
          <w:szCs w:val="24"/>
        </w:rPr>
        <w:t xml:space="preserve">a retroactiva a contar desde la </w:t>
      </w:r>
      <w:r w:rsidRPr="009C3824">
        <w:rPr>
          <w:rFonts w:ascii="Arial" w:hAnsi="Arial" w:cs="Arial"/>
          <w:sz w:val="24"/>
          <w:szCs w:val="24"/>
        </w:rPr>
        <w:t>fecha de la implementación del sistema de señalización p</w:t>
      </w:r>
      <w:r>
        <w:rPr>
          <w:rFonts w:ascii="Arial" w:hAnsi="Arial" w:cs="Arial"/>
          <w:sz w:val="24"/>
          <w:szCs w:val="24"/>
        </w:rPr>
        <w:t xml:space="preserve">or semáforo en las calles David </w:t>
      </w:r>
      <w:r w:rsidRPr="009C3824">
        <w:rPr>
          <w:rFonts w:ascii="Arial" w:hAnsi="Arial" w:cs="Arial"/>
          <w:sz w:val="24"/>
          <w:szCs w:val="24"/>
        </w:rPr>
        <w:t>Linares e Int. Rico con su intersección con la Av. San Mart</w:t>
      </w:r>
      <w:r>
        <w:rPr>
          <w:rFonts w:ascii="Arial" w:hAnsi="Arial" w:cs="Arial"/>
          <w:sz w:val="24"/>
          <w:szCs w:val="24"/>
        </w:rPr>
        <w:t xml:space="preserve">in y Av. Belgrano y calle Gral. </w:t>
      </w:r>
      <w:r w:rsidRPr="009C3824">
        <w:rPr>
          <w:rFonts w:ascii="Arial" w:hAnsi="Arial" w:cs="Arial"/>
          <w:sz w:val="24"/>
          <w:szCs w:val="24"/>
        </w:rPr>
        <w:t>Paz en su intersección con la Av. Sarmiento, donde se dispone la prohibición de giros hacia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 xml:space="preserve">la izquierda en ambas manos </w:t>
      </w:r>
      <w:r w:rsidRPr="009C3824">
        <w:rPr>
          <w:rFonts w:ascii="Arial" w:hAnsi="Arial" w:cs="Arial"/>
          <w:sz w:val="24"/>
          <w:szCs w:val="24"/>
        </w:rPr>
        <w:lastRenderedPageBreak/>
        <w:t>como así también la prohib</w:t>
      </w:r>
      <w:r>
        <w:rPr>
          <w:rFonts w:ascii="Arial" w:hAnsi="Arial" w:cs="Arial"/>
          <w:sz w:val="24"/>
          <w:szCs w:val="24"/>
        </w:rPr>
        <w:t xml:space="preserve">ición de estacionamiento en las </w:t>
      </w:r>
      <w:r w:rsidRPr="009C3824">
        <w:rPr>
          <w:rFonts w:ascii="Arial" w:hAnsi="Arial" w:cs="Arial"/>
          <w:sz w:val="24"/>
          <w:szCs w:val="24"/>
        </w:rPr>
        <w:t xml:space="preserve">aceras cercanas a dichas intersecciones, hasta el día 30 </w:t>
      </w:r>
      <w:r>
        <w:rPr>
          <w:rFonts w:ascii="Arial" w:hAnsi="Arial" w:cs="Arial"/>
          <w:sz w:val="24"/>
          <w:szCs w:val="24"/>
        </w:rPr>
        <w:t xml:space="preserve">de Septiembre del corriente año </w:t>
      </w:r>
      <w:r w:rsidRPr="009C3824">
        <w:rPr>
          <w:rFonts w:ascii="Arial" w:hAnsi="Arial" w:cs="Arial"/>
          <w:sz w:val="24"/>
          <w:szCs w:val="24"/>
        </w:rPr>
        <w:t>2.018 en donde no se imputaran infracciones correspondientes a los art. 102 y 113 del CRF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a los que circulen por dicha zona, ya que las mismas tendrán carácter informativo y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educativo respecto de las nuevas medidas de orden del tránsito.</w:t>
      </w:r>
    </w:p>
    <w:p w:rsidR="009C3824" w:rsidRPr="009C3824" w:rsidRDefault="009C3824" w:rsidP="009C3824">
      <w:pPr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Articulo 2º.-</w:t>
      </w:r>
      <w:r w:rsidRPr="009C3824">
        <w:rPr>
          <w:rFonts w:ascii="Arial" w:hAnsi="Arial" w:cs="Arial"/>
          <w:sz w:val="24"/>
          <w:szCs w:val="24"/>
        </w:rPr>
        <w:t xml:space="preserve"> Ordénense la nulidad de las actas de constatac</w:t>
      </w:r>
      <w:r>
        <w:rPr>
          <w:rFonts w:ascii="Arial" w:hAnsi="Arial" w:cs="Arial"/>
          <w:sz w:val="24"/>
          <w:szCs w:val="24"/>
        </w:rPr>
        <w:t xml:space="preserve">ión de infracción por motivo de </w:t>
      </w:r>
      <w:r w:rsidRPr="009C3824">
        <w:rPr>
          <w:rFonts w:ascii="Arial" w:hAnsi="Arial" w:cs="Arial"/>
          <w:sz w:val="24"/>
          <w:szCs w:val="24"/>
        </w:rPr>
        <w:t>los art. 102 y 113 del CRF labradas en el plazo indicado en e</w:t>
      </w:r>
      <w:r>
        <w:rPr>
          <w:rFonts w:ascii="Arial" w:hAnsi="Arial" w:cs="Arial"/>
          <w:sz w:val="24"/>
          <w:szCs w:val="24"/>
        </w:rPr>
        <w:t xml:space="preserve">l art. 1 y procédase al archivo </w:t>
      </w:r>
      <w:r w:rsidRPr="009C3824">
        <w:rPr>
          <w:rFonts w:ascii="Arial" w:hAnsi="Arial" w:cs="Arial"/>
          <w:sz w:val="24"/>
          <w:szCs w:val="24"/>
        </w:rPr>
        <w:t>de las actuaciones administrativas que de ellas se deriven.</w:t>
      </w:r>
    </w:p>
    <w:p w:rsidR="009C3824" w:rsidRPr="009C3824" w:rsidRDefault="009C3824" w:rsidP="009C3824">
      <w:pPr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Articulo 3º.-</w:t>
      </w:r>
      <w:r w:rsidRPr="009C3824">
        <w:rPr>
          <w:rFonts w:ascii="Arial" w:hAnsi="Arial" w:cs="Arial"/>
          <w:sz w:val="24"/>
          <w:szCs w:val="24"/>
        </w:rPr>
        <w:t xml:space="preserve"> Notifíquese a los Inspectores de transito e instrúyase al Juez de Faltas a los</w:t>
      </w:r>
      <w:r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fines de que den estricto cumplimiento a lo ordenado en el presente Decreto.</w:t>
      </w:r>
    </w:p>
    <w:p w:rsidR="009C3824" w:rsidRDefault="009C3824" w:rsidP="009C3824">
      <w:pPr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b/>
          <w:sz w:val="24"/>
          <w:szCs w:val="24"/>
        </w:rPr>
        <w:t>Artículo 4º.-</w:t>
      </w:r>
      <w:r w:rsidRPr="009C3824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9C3824" w:rsidRDefault="009C3824" w:rsidP="009C3824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9C3824" w:rsidRPr="007C2ABB" w:rsidRDefault="007C2ABB" w:rsidP="007C2ABB">
      <w:pPr>
        <w:pStyle w:val="Ttulo2"/>
        <w:rPr>
          <w:rFonts w:ascii="Arial" w:hAnsi="Arial" w:cs="Arial"/>
          <w:b/>
        </w:rPr>
      </w:pPr>
      <w:bookmarkStart w:id="10" w:name="_Toc19779680"/>
      <w:r w:rsidRPr="007C2ABB">
        <w:rPr>
          <w:rFonts w:ascii="Arial" w:hAnsi="Arial" w:cs="Arial"/>
          <w:b/>
        </w:rPr>
        <w:t xml:space="preserve">Decreto </w:t>
      </w:r>
      <w:r w:rsidR="009C3824" w:rsidRPr="007C2ABB">
        <w:rPr>
          <w:rFonts w:ascii="Arial" w:hAnsi="Arial" w:cs="Arial"/>
          <w:b/>
        </w:rPr>
        <w:t>Nº 179</w:t>
      </w:r>
      <w:bookmarkEnd w:id="10"/>
    </w:p>
    <w:p w:rsidR="009C3824" w:rsidRPr="009C3824" w:rsidRDefault="007C2ABB" w:rsidP="007C2ABB">
      <w:pPr>
        <w:jc w:val="right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t>Monte Cristo</w:t>
      </w:r>
      <w:r w:rsidR="009C3824" w:rsidRPr="009C3824">
        <w:rPr>
          <w:rFonts w:ascii="Arial" w:hAnsi="Arial" w:cs="Arial"/>
          <w:sz w:val="24"/>
          <w:szCs w:val="24"/>
        </w:rPr>
        <w:t>, 11 de Septiembre de 2.018.</w:t>
      </w:r>
    </w:p>
    <w:p w:rsidR="009C3824" w:rsidRPr="009C3824" w:rsidRDefault="009C3824" w:rsidP="009C3824">
      <w:pPr>
        <w:rPr>
          <w:rFonts w:ascii="Arial" w:hAnsi="Arial" w:cs="Arial"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>VISTO:</w:t>
      </w:r>
      <w:r w:rsidRPr="009C3824">
        <w:rPr>
          <w:rFonts w:ascii="Arial" w:hAnsi="Arial" w:cs="Arial"/>
          <w:sz w:val="24"/>
          <w:szCs w:val="24"/>
        </w:rPr>
        <w:t xml:space="preserve"> El Formulario F.401 de Solicitud de Pres</w:t>
      </w:r>
      <w:r w:rsidR="007C2ABB">
        <w:rPr>
          <w:rFonts w:ascii="Arial" w:hAnsi="Arial" w:cs="Arial"/>
          <w:sz w:val="24"/>
          <w:szCs w:val="24"/>
        </w:rPr>
        <w:t xml:space="preserve">cripción de Deudas Municipales, </w:t>
      </w:r>
      <w:r w:rsidRPr="009C3824">
        <w:rPr>
          <w:rFonts w:ascii="Arial" w:hAnsi="Arial" w:cs="Arial"/>
          <w:sz w:val="24"/>
          <w:szCs w:val="24"/>
        </w:rPr>
        <w:t>formalizado por el contribuyente de nuestra localidad, Sra. Mabel Mercedes WELTER.</w:t>
      </w:r>
    </w:p>
    <w:p w:rsidR="009C3824" w:rsidRPr="009C3824" w:rsidRDefault="009C3824" w:rsidP="007C2ABB">
      <w:pPr>
        <w:jc w:val="both"/>
        <w:rPr>
          <w:rFonts w:ascii="Arial" w:hAnsi="Arial" w:cs="Arial"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>Y CONSIDERANDO:</w:t>
      </w:r>
      <w:r w:rsidRPr="009C3824">
        <w:rPr>
          <w:rFonts w:ascii="Arial" w:hAnsi="Arial" w:cs="Arial"/>
          <w:sz w:val="24"/>
          <w:szCs w:val="24"/>
        </w:rPr>
        <w:t xml:space="preserve"> Que si bien las previsiones del nu</w:t>
      </w:r>
      <w:r w:rsidR="007C2ABB">
        <w:rPr>
          <w:rFonts w:ascii="Arial" w:hAnsi="Arial" w:cs="Arial"/>
          <w:sz w:val="24"/>
          <w:szCs w:val="24"/>
        </w:rPr>
        <w:t xml:space="preserve">evo Código Civil han modificado </w:t>
      </w:r>
      <w:r w:rsidRPr="009C3824">
        <w:rPr>
          <w:rFonts w:ascii="Arial" w:hAnsi="Arial" w:cs="Arial"/>
          <w:sz w:val="24"/>
          <w:szCs w:val="24"/>
        </w:rPr>
        <w:t xml:space="preserve">los plazos para la acción para el cobro de las deudas por </w:t>
      </w:r>
      <w:r w:rsidR="007C2ABB">
        <w:rPr>
          <w:rFonts w:ascii="Arial" w:hAnsi="Arial" w:cs="Arial"/>
          <w:sz w:val="24"/>
          <w:szCs w:val="24"/>
        </w:rPr>
        <w:t xml:space="preserve">impuestos y/o tributos, también </w:t>
      </w:r>
      <w:r w:rsidRPr="009C3824">
        <w:rPr>
          <w:rFonts w:ascii="Arial" w:hAnsi="Arial" w:cs="Arial"/>
          <w:sz w:val="24"/>
          <w:szCs w:val="24"/>
        </w:rPr>
        <w:t>por el nuevo artículo 2532 último párrafo los municipios</w:t>
      </w:r>
      <w:r w:rsidR="007C2ABB">
        <w:rPr>
          <w:rFonts w:ascii="Arial" w:hAnsi="Arial" w:cs="Arial"/>
          <w:sz w:val="24"/>
          <w:szCs w:val="24"/>
        </w:rPr>
        <w:t xml:space="preserve"> ahora sí tienen la facultad de </w:t>
      </w:r>
      <w:r w:rsidRPr="009C3824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9C3824" w:rsidRPr="009C3824" w:rsidRDefault="009C3824" w:rsidP="007C2AB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t>Que estas deudas se transforman en deuda natural y se carece de</w:t>
      </w:r>
      <w:r w:rsidR="007C2ABB"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 w:rsidR="007C2ABB"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 w:rsidR="007C2ABB"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momento de verificar deudas</w:t>
      </w:r>
    </w:p>
    <w:p w:rsidR="009C3824" w:rsidRPr="009C3824" w:rsidRDefault="009C3824" w:rsidP="007C2AB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824">
        <w:rPr>
          <w:rFonts w:ascii="Arial" w:hAnsi="Arial" w:cs="Arial"/>
          <w:sz w:val="24"/>
          <w:szCs w:val="24"/>
        </w:rPr>
        <w:t>Que en ocasiones los contribuyentes al transferir algún bien,</w:t>
      </w:r>
      <w:r w:rsidR="007C2ABB"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 w:rsidR="007C2ABB">
        <w:rPr>
          <w:rFonts w:ascii="Arial" w:hAnsi="Arial" w:cs="Arial"/>
          <w:sz w:val="24"/>
          <w:szCs w:val="24"/>
        </w:rPr>
        <w:t xml:space="preserve"> e</w:t>
      </w:r>
      <w:r w:rsidRPr="009C3824">
        <w:rPr>
          <w:rFonts w:ascii="Arial" w:hAnsi="Arial" w:cs="Arial"/>
          <w:sz w:val="24"/>
          <w:szCs w:val="24"/>
        </w:rPr>
        <w:t>stas deudas sean eliminadas del sistema, por ello:</w:t>
      </w:r>
    </w:p>
    <w:p w:rsidR="009C3824" w:rsidRPr="007C2ABB" w:rsidRDefault="009C3824" w:rsidP="007C2A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9C3824" w:rsidRPr="007C2ABB" w:rsidRDefault="009C3824" w:rsidP="007C2A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>DECRETA</w:t>
      </w:r>
    </w:p>
    <w:p w:rsidR="009C3824" w:rsidRPr="009C3824" w:rsidRDefault="009C3824" w:rsidP="007C2ABB">
      <w:pPr>
        <w:spacing w:after="0"/>
        <w:rPr>
          <w:rFonts w:ascii="Arial" w:hAnsi="Arial" w:cs="Arial"/>
          <w:sz w:val="24"/>
          <w:szCs w:val="24"/>
        </w:rPr>
      </w:pPr>
    </w:p>
    <w:p w:rsidR="009C3824" w:rsidRPr="009C3824" w:rsidRDefault="009C3824" w:rsidP="007C2ABB">
      <w:pPr>
        <w:jc w:val="both"/>
        <w:rPr>
          <w:rFonts w:ascii="Arial" w:hAnsi="Arial" w:cs="Arial"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>Artículo 1º.-</w:t>
      </w:r>
      <w:r w:rsidRPr="009C3824">
        <w:rPr>
          <w:rFonts w:ascii="Arial" w:hAnsi="Arial" w:cs="Arial"/>
          <w:sz w:val="24"/>
          <w:szCs w:val="24"/>
        </w:rPr>
        <w:t xml:space="preserve"> Tómense los recaudos necesarios con el objeto</w:t>
      </w:r>
      <w:r w:rsidR="007C2ABB">
        <w:rPr>
          <w:rFonts w:ascii="Arial" w:hAnsi="Arial" w:cs="Arial"/>
          <w:sz w:val="24"/>
          <w:szCs w:val="24"/>
        </w:rPr>
        <w:t xml:space="preserve"> de que las deudas que posee el </w:t>
      </w:r>
      <w:r w:rsidRPr="009C3824">
        <w:rPr>
          <w:rFonts w:ascii="Arial" w:hAnsi="Arial" w:cs="Arial"/>
          <w:sz w:val="24"/>
          <w:szCs w:val="24"/>
        </w:rPr>
        <w:t>inmueble identificado catastralmente como 01-01-137-004 y que figura en Planilla adjunta</w:t>
      </w:r>
      <w:r w:rsidR="007C2ABB"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y que forma parte del presente Decreto como Anexo I, sean eliminadas del sistema</w:t>
      </w:r>
      <w:r w:rsidR="007C2ABB"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 w:rsidR="007C2ABB"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 w:rsidR="007C2ABB"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con futuros titulares. Dichas deudas comprenden el siguiente rubro: Tasa por Servicio a la</w:t>
      </w:r>
      <w:r w:rsidR="007C2ABB"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Propiedad.</w:t>
      </w:r>
    </w:p>
    <w:p w:rsidR="009C3824" w:rsidRPr="009C3824" w:rsidRDefault="009C3824" w:rsidP="007C2ABB">
      <w:pPr>
        <w:jc w:val="both"/>
        <w:rPr>
          <w:rFonts w:ascii="Arial" w:hAnsi="Arial" w:cs="Arial"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 xml:space="preserve">Artículo 2º.- </w:t>
      </w:r>
      <w:r w:rsidRPr="009C3824">
        <w:rPr>
          <w:rFonts w:ascii="Arial" w:hAnsi="Arial" w:cs="Arial"/>
          <w:sz w:val="24"/>
          <w:szCs w:val="24"/>
        </w:rPr>
        <w:t>Notifíquese de forma inmediata a la oficina de recaudaciones a los fines de</w:t>
      </w:r>
      <w:r w:rsidR="007C2ABB">
        <w:rPr>
          <w:rFonts w:ascii="Arial" w:hAnsi="Arial" w:cs="Arial"/>
          <w:sz w:val="24"/>
          <w:szCs w:val="24"/>
        </w:rPr>
        <w:t xml:space="preserve"> </w:t>
      </w:r>
      <w:r w:rsidRPr="009C3824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9C3824" w:rsidRPr="009C3824" w:rsidRDefault="009C3824" w:rsidP="009C3824">
      <w:pPr>
        <w:rPr>
          <w:rFonts w:ascii="Arial" w:hAnsi="Arial" w:cs="Arial"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>Artículo 3º.-</w:t>
      </w:r>
      <w:r w:rsidRPr="009C3824">
        <w:rPr>
          <w:rFonts w:ascii="Arial" w:hAnsi="Arial" w:cs="Arial"/>
          <w:sz w:val="24"/>
          <w:szCs w:val="24"/>
        </w:rPr>
        <w:t xml:space="preserve"> Instrúyase al Asesor Letrado para que realice </w:t>
      </w:r>
      <w:r w:rsidR="007C2ABB">
        <w:rPr>
          <w:rFonts w:ascii="Arial" w:hAnsi="Arial" w:cs="Arial"/>
          <w:sz w:val="24"/>
          <w:szCs w:val="24"/>
        </w:rPr>
        <w:t xml:space="preserve">las acciones pertinentes, a los </w:t>
      </w:r>
      <w:r w:rsidRPr="009C3824">
        <w:rPr>
          <w:rFonts w:ascii="Arial" w:hAnsi="Arial" w:cs="Arial"/>
          <w:sz w:val="24"/>
          <w:szCs w:val="24"/>
        </w:rPr>
        <w:t>fines de evitar nuevas prescripciones.-</w:t>
      </w:r>
    </w:p>
    <w:p w:rsidR="009C3824" w:rsidRPr="009C3824" w:rsidRDefault="009C3824" w:rsidP="009C3824">
      <w:pPr>
        <w:rPr>
          <w:rFonts w:ascii="Arial" w:hAnsi="Arial" w:cs="Arial"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lastRenderedPageBreak/>
        <w:t xml:space="preserve">Artículo 4º.- </w:t>
      </w:r>
      <w:r w:rsidRPr="009C3824">
        <w:rPr>
          <w:rFonts w:ascii="Arial" w:hAnsi="Arial" w:cs="Arial"/>
          <w:sz w:val="24"/>
          <w:szCs w:val="24"/>
        </w:rPr>
        <w:t>Comuníquese, publíquese, dése al R.M. y archívese.-</w:t>
      </w:r>
    </w:p>
    <w:p w:rsidR="009C3824" w:rsidRPr="007C2ABB" w:rsidRDefault="009C3824" w:rsidP="007C2ABB">
      <w:pPr>
        <w:jc w:val="center"/>
        <w:rPr>
          <w:rFonts w:ascii="Arial" w:hAnsi="Arial" w:cs="Arial"/>
          <w:b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jc w:val="center"/>
        <w:tblLook w:val="04A0"/>
      </w:tblPr>
      <w:tblGrid>
        <w:gridCol w:w="2669"/>
        <w:gridCol w:w="2669"/>
        <w:gridCol w:w="2000"/>
        <w:gridCol w:w="2409"/>
      </w:tblGrid>
      <w:tr w:rsidR="007C2ABB" w:rsidTr="007C2ABB">
        <w:trPr>
          <w:jc w:val="center"/>
        </w:trPr>
        <w:tc>
          <w:tcPr>
            <w:tcW w:w="2669" w:type="dxa"/>
            <w:vAlign w:val="center"/>
          </w:tcPr>
          <w:p w:rsidR="007C2ABB" w:rsidRPr="007C2ABB" w:rsidRDefault="007C2ABB" w:rsidP="007C2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2ABB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  <w:vAlign w:val="center"/>
          </w:tcPr>
          <w:p w:rsidR="007C2ABB" w:rsidRPr="007C2ABB" w:rsidRDefault="007C2ABB" w:rsidP="007C2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2ABB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000" w:type="dxa"/>
            <w:vAlign w:val="center"/>
          </w:tcPr>
          <w:p w:rsidR="007C2ABB" w:rsidRPr="007C2ABB" w:rsidRDefault="007C2ABB" w:rsidP="007C2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2ABB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409" w:type="dxa"/>
            <w:vAlign w:val="center"/>
          </w:tcPr>
          <w:p w:rsidR="007C2ABB" w:rsidRPr="007C2ABB" w:rsidRDefault="007C2ABB" w:rsidP="007C2A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2ABB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7C2ABB" w:rsidTr="007C2ABB">
        <w:trPr>
          <w:jc w:val="center"/>
        </w:trPr>
        <w:tc>
          <w:tcPr>
            <w:tcW w:w="2669" w:type="dxa"/>
            <w:vAlign w:val="center"/>
          </w:tcPr>
          <w:p w:rsidR="007C2ABB" w:rsidRPr="009C3824" w:rsidRDefault="007C2ABB" w:rsidP="007C2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24">
              <w:rPr>
                <w:rFonts w:ascii="Arial" w:hAnsi="Arial" w:cs="Arial"/>
                <w:sz w:val="24"/>
                <w:szCs w:val="24"/>
              </w:rPr>
              <w:t>WELTER Mabel</w:t>
            </w:r>
          </w:p>
          <w:p w:rsidR="007C2ABB" w:rsidRDefault="007C2ABB" w:rsidP="007C2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24">
              <w:rPr>
                <w:rFonts w:ascii="Arial" w:hAnsi="Arial" w:cs="Arial"/>
                <w:sz w:val="24"/>
                <w:szCs w:val="24"/>
              </w:rPr>
              <w:t>Mercedes</w:t>
            </w:r>
          </w:p>
        </w:tc>
        <w:tc>
          <w:tcPr>
            <w:tcW w:w="2669" w:type="dxa"/>
            <w:vAlign w:val="center"/>
          </w:tcPr>
          <w:p w:rsidR="007C2ABB" w:rsidRPr="009C3824" w:rsidRDefault="007C2ABB" w:rsidP="007C2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24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7C2ABB" w:rsidRDefault="007C2ABB" w:rsidP="007C2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24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000" w:type="dxa"/>
            <w:vAlign w:val="center"/>
          </w:tcPr>
          <w:p w:rsidR="007C2ABB" w:rsidRDefault="007C2ABB" w:rsidP="007C2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24">
              <w:rPr>
                <w:rFonts w:ascii="Arial" w:hAnsi="Arial" w:cs="Arial"/>
                <w:sz w:val="24"/>
                <w:szCs w:val="24"/>
              </w:rPr>
              <w:t>3054</w:t>
            </w:r>
          </w:p>
        </w:tc>
        <w:tc>
          <w:tcPr>
            <w:tcW w:w="2409" w:type="dxa"/>
            <w:vAlign w:val="center"/>
          </w:tcPr>
          <w:p w:rsidR="007C2ABB" w:rsidRDefault="007C2ABB" w:rsidP="007C2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24">
              <w:rPr>
                <w:rFonts w:ascii="Arial" w:hAnsi="Arial" w:cs="Arial"/>
                <w:sz w:val="24"/>
                <w:szCs w:val="24"/>
              </w:rPr>
              <w:t>03/2011</w:t>
            </w:r>
          </w:p>
          <w:p w:rsidR="007C2ABB" w:rsidRDefault="007C2ABB" w:rsidP="007C2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3824" w:rsidRPr="009C3824" w:rsidRDefault="009C3824" w:rsidP="009C3824">
      <w:pPr>
        <w:rPr>
          <w:rFonts w:ascii="Arial" w:hAnsi="Arial" w:cs="Arial"/>
          <w:sz w:val="24"/>
          <w:szCs w:val="24"/>
        </w:rPr>
      </w:pPr>
    </w:p>
    <w:p w:rsidR="007C2ABB" w:rsidRDefault="007C2ABB" w:rsidP="007C2ABB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7C2ABB" w:rsidRPr="007C2ABB" w:rsidRDefault="007C2ABB" w:rsidP="007C2ABB">
      <w:pPr>
        <w:pStyle w:val="Ttulo2"/>
        <w:rPr>
          <w:rFonts w:ascii="Arial" w:hAnsi="Arial" w:cs="Arial"/>
          <w:b/>
        </w:rPr>
      </w:pPr>
      <w:bookmarkStart w:id="11" w:name="_Toc19779681"/>
      <w:r w:rsidRPr="007C2ABB">
        <w:rPr>
          <w:rFonts w:ascii="Arial" w:hAnsi="Arial" w:cs="Arial"/>
          <w:b/>
        </w:rPr>
        <w:t>Decreto Nº 180</w:t>
      </w:r>
      <w:bookmarkEnd w:id="11"/>
    </w:p>
    <w:p w:rsidR="007C2ABB" w:rsidRPr="007C2ABB" w:rsidRDefault="007C2ABB" w:rsidP="007C2ABB">
      <w:pPr>
        <w:jc w:val="right"/>
        <w:rPr>
          <w:rFonts w:ascii="Arial" w:hAnsi="Arial" w:cs="Arial"/>
          <w:sz w:val="24"/>
          <w:szCs w:val="24"/>
        </w:rPr>
      </w:pPr>
      <w:r w:rsidRPr="007C2ABB">
        <w:rPr>
          <w:rFonts w:ascii="Arial" w:hAnsi="Arial" w:cs="Arial"/>
          <w:sz w:val="24"/>
          <w:szCs w:val="24"/>
        </w:rPr>
        <w:t>Monte Cristo, 11 de Septiembre de 2.018.</w:t>
      </w:r>
    </w:p>
    <w:p w:rsidR="007C2ABB" w:rsidRPr="007C2ABB" w:rsidRDefault="007C2ABB" w:rsidP="007C2ABB">
      <w:pPr>
        <w:jc w:val="both"/>
        <w:rPr>
          <w:rFonts w:ascii="Arial" w:hAnsi="Arial" w:cs="Arial"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>VISTO:</w:t>
      </w:r>
      <w:r w:rsidRPr="007C2ABB">
        <w:rPr>
          <w:rFonts w:ascii="Arial" w:hAnsi="Arial" w:cs="Arial"/>
          <w:sz w:val="24"/>
          <w:szCs w:val="24"/>
        </w:rPr>
        <w:t xml:space="preserve"> El Formulario F.401 de Solicitud de Pres</w:t>
      </w:r>
      <w:r>
        <w:rPr>
          <w:rFonts w:ascii="Arial" w:hAnsi="Arial" w:cs="Arial"/>
          <w:sz w:val="24"/>
          <w:szCs w:val="24"/>
        </w:rPr>
        <w:t xml:space="preserve">cripción de Deudas Municipales, </w:t>
      </w:r>
      <w:r w:rsidRPr="007C2ABB">
        <w:rPr>
          <w:rFonts w:ascii="Arial" w:hAnsi="Arial" w:cs="Arial"/>
          <w:sz w:val="24"/>
          <w:szCs w:val="24"/>
        </w:rPr>
        <w:t>formalizado por el contribuyente de nuestra localidad, Sr. Hugo Armando SOSA.</w:t>
      </w:r>
    </w:p>
    <w:p w:rsidR="007C2ABB" w:rsidRPr="007C2ABB" w:rsidRDefault="007C2ABB" w:rsidP="007C2ABB">
      <w:pPr>
        <w:jc w:val="both"/>
        <w:rPr>
          <w:rFonts w:ascii="Arial" w:hAnsi="Arial" w:cs="Arial"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>Y CONSIDERANDO:</w:t>
      </w:r>
      <w:r w:rsidRPr="007C2ABB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7C2ABB" w:rsidRPr="007C2ABB" w:rsidRDefault="007C2ABB" w:rsidP="007C2ABB">
      <w:pPr>
        <w:ind w:firstLine="708"/>
        <w:rPr>
          <w:rFonts w:ascii="Arial" w:hAnsi="Arial" w:cs="Arial"/>
          <w:sz w:val="24"/>
          <w:szCs w:val="24"/>
        </w:rPr>
      </w:pPr>
      <w:r w:rsidRPr="007C2ABB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momento de verificar deudas</w:t>
      </w:r>
    </w:p>
    <w:p w:rsidR="007C2ABB" w:rsidRPr="007C2ABB" w:rsidRDefault="007C2ABB" w:rsidP="007C2ABB">
      <w:pPr>
        <w:ind w:firstLine="708"/>
        <w:rPr>
          <w:rFonts w:ascii="Arial" w:hAnsi="Arial" w:cs="Arial"/>
          <w:sz w:val="24"/>
          <w:szCs w:val="24"/>
        </w:rPr>
      </w:pPr>
      <w:r w:rsidRPr="007C2ABB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estas deudas sean eliminadas del sistema, por ello:</w:t>
      </w:r>
    </w:p>
    <w:p w:rsidR="007C2ABB" w:rsidRPr="007C2ABB" w:rsidRDefault="007C2ABB" w:rsidP="00DC70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7C2ABB" w:rsidRPr="007C2ABB" w:rsidRDefault="007C2ABB" w:rsidP="00DC70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2ABB">
        <w:rPr>
          <w:rFonts w:ascii="Arial" w:hAnsi="Arial" w:cs="Arial"/>
          <w:b/>
          <w:sz w:val="24"/>
          <w:szCs w:val="24"/>
        </w:rPr>
        <w:t>DECRETA</w:t>
      </w:r>
    </w:p>
    <w:p w:rsidR="007C2ABB" w:rsidRPr="007C2ABB" w:rsidRDefault="007C2ABB" w:rsidP="00DC7047">
      <w:pPr>
        <w:spacing w:after="0"/>
        <w:rPr>
          <w:rFonts w:ascii="Arial" w:hAnsi="Arial" w:cs="Arial"/>
          <w:sz w:val="24"/>
          <w:szCs w:val="24"/>
        </w:rPr>
      </w:pPr>
    </w:p>
    <w:p w:rsidR="007C2ABB" w:rsidRPr="007C2ABB" w:rsidRDefault="007C2ABB" w:rsidP="00DC7047">
      <w:pPr>
        <w:jc w:val="both"/>
        <w:rPr>
          <w:rFonts w:ascii="Arial" w:hAnsi="Arial" w:cs="Arial"/>
          <w:sz w:val="24"/>
          <w:szCs w:val="24"/>
        </w:rPr>
      </w:pPr>
      <w:r w:rsidRPr="00DC7047">
        <w:rPr>
          <w:rFonts w:ascii="Arial" w:hAnsi="Arial" w:cs="Arial"/>
          <w:b/>
          <w:sz w:val="24"/>
          <w:szCs w:val="24"/>
        </w:rPr>
        <w:t>Artículo 1º.-</w:t>
      </w:r>
      <w:r w:rsidRPr="007C2ABB">
        <w:rPr>
          <w:rFonts w:ascii="Arial" w:hAnsi="Arial" w:cs="Arial"/>
          <w:sz w:val="24"/>
          <w:szCs w:val="24"/>
        </w:rPr>
        <w:t xml:space="preserve"> Tómense los recaudos necesarios con el objeto</w:t>
      </w:r>
      <w:r w:rsidR="00DC7047">
        <w:rPr>
          <w:rFonts w:ascii="Arial" w:hAnsi="Arial" w:cs="Arial"/>
          <w:sz w:val="24"/>
          <w:szCs w:val="24"/>
        </w:rPr>
        <w:t xml:space="preserve"> de que las deudas que posee el </w:t>
      </w:r>
      <w:r w:rsidRPr="007C2ABB">
        <w:rPr>
          <w:rFonts w:ascii="Arial" w:hAnsi="Arial" w:cs="Arial"/>
          <w:sz w:val="24"/>
          <w:szCs w:val="24"/>
        </w:rPr>
        <w:t xml:space="preserve">vehículo identificado bajo Dominio BTA 524 y que figura </w:t>
      </w:r>
      <w:r w:rsidR="00DC7047">
        <w:rPr>
          <w:rFonts w:ascii="Arial" w:hAnsi="Arial" w:cs="Arial"/>
          <w:sz w:val="24"/>
          <w:szCs w:val="24"/>
        </w:rPr>
        <w:t xml:space="preserve">en Planilla adjunta y que forma </w:t>
      </w:r>
      <w:r w:rsidRPr="007C2ABB">
        <w:rPr>
          <w:rFonts w:ascii="Arial" w:hAnsi="Arial" w:cs="Arial"/>
          <w:sz w:val="24"/>
          <w:szCs w:val="24"/>
        </w:rPr>
        <w:t>parte del presente Decreto como Anexo I, sean eliminadas del sistema informático, ya que</w:t>
      </w:r>
      <w:r w:rsidR="00DC7047"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no son exigibles por el Municipio, porque caen bajo el régimen de la prescripción y así</w:t>
      </w:r>
      <w:r w:rsidR="00DC7047"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evitar futuras confusiones con el titular actual del bien, como así también con futuros</w:t>
      </w:r>
      <w:r w:rsidR="00DC7047"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titulares. Dichas deudas comprenden el siguiente rubro: Contribución que incide sobre los</w:t>
      </w:r>
      <w:r w:rsidR="00DC7047">
        <w:rPr>
          <w:rFonts w:ascii="Arial" w:hAnsi="Arial" w:cs="Arial"/>
          <w:sz w:val="24"/>
          <w:szCs w:val="24"/>
        </w:rPr>
        <w:t xml:space="preserve"> </w:t>
      </w:r>
      <w:r w:rsidRPr="007C2ABB">
        <w:rPr>
          <w:rFonts w:ascii="Arial" w:hAnsi="Arial" w:cs="Arial"/>
          <w:sz w:val="24"/>
          <w:szCs w:val="24"/>
        </w:rPr>
        <w:t>Automotores.</w:t>
      </w:r>
    </w:p>
    <w:p w:rsidR="007C2ABB" w:rsidRPr="007C2ABB" w:rsidRDefault="007C2ABB" w:rsidP="007C2ABB">
      <w:pPr>
        <w:rPr>
          <w:rFonts w:ascii="Arial" w:hAnsi="Arial" w:cs="Arial"/>
          <w:sz w:val="24"/>
          <w:szCs w:val="24"/>
        </w:rPr>
      </w:pPr>
      <w:r w:rsidRPr="00DC7047">
        <w:rPr>
          <w:rFonts w:ascii="Arial" w:hAnsi="Arial" w:cs="Arial"/>
          <w:b/>
          <w:sz w:val="24"/>
          <w:szCs w:val="24"/>
        </w:rPr>
        <w:t>Artículo 2º.-</w:t>
      </w:r>
      <w:r w:rsidRPr="007C2ABB">
        <w:rPr>
          <w:rFonts w:ascii="Arial" w:hAnsi="Arial" w:cs="Arial"/>
          <w:sz w:val="24"/>
          <w:szCs w:val="24"/>
        </w:rPr>
        <w:t xml:space="preserve"> Notifíquese de forma inmediata a la oficina </w:t>
      </w:r>
      <w:r w:rsidR="00DC7047">
        <w:rPr>
          <w:rFonts w:ascii="Arial" w:hAnsi="Arial" w:cs="Arial"/>
          <w:sz w:val="24"/>
          <w:szCs w:val="24"/>
        </w:rPr>
        <w:t xml:space="preserve">de recaudaciones a los fines de </w:t>
      </w:r>
      <w:r w:rsidRPr="007C2ABB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7C2ABB" w:rsidRPr="007C2ABB" w:rsidRDefault="007C2ABB" w:rsidP="007C2ABB">
      <w:pPr>
        <w:rPr>
          <w:rFonts w:ascii="Arial" w:hAnsi="Arial" w:cs="Arial"/>
          <w:sz w:val="24"/>
          <w:szCs w:val="24"/>
        </w:rPr>
      </w:pPr>
      <w:r w:rsidRPr="00DC7047">
        <w:rPr>
          <w:rFonts w:ascii="Arial" w:hAnsi="Arial" w:cs="Arial"/>
          <w:b/>
          <w:sz w:val="24"/>
          <w:szCs w:val="24"/>
        </w:rPr>
        <w:t>Artículo 3º.-</w:t>
      </w:r>
      <w:r w:rsidRPr="007C2ABB">
        <w:rPr>
          <w:rFonts w:ascii="Arial" w:hAnsi="Arial" w:cs="Arial"/>
          <w:sz w:val="24"/>
          <w:szCs w:val="24"/>
        </w:rPr>
        <w:t xml:space="preserve"> Instrúyase al Asesor Letrado para que realice las acciones pertinentes, a l</w:t>
      </w:r>
      <w:r w:rsidR="00DC7047">
        <w:rPr>
          <w:rFonts w:ascii="Arial" w:hAnsi="Arial" w:cs="Arial"/>
          <w:sz w:val="24"/>
          <w:szCs w:val="24"/>
        </w:rPr>
        <w:t xml:space="preserve">os </w:t>
      </w:r>
      <w:r w:rsidRPr="007C2ABB">
        <w:rPr>
          <w:rFonts w:ascii="Arial" w:hAnsi="Arial" w:cs="Arial"/>
          <w:sz w:val="24"/>
          <w:szCs w:val="24"/>
        </w:rPr>
        <w:t>fines de evitar nuevas prescripciones.-</w:t>
      </w:r>
    </w:p>
    <w:p w:rsidR="007C2ABB" w:rsidRDefault="007C2ABB" w:rsidP="007C2ABB">
      <w:pPr>
        <w:rPr>
          <w:rFonts w:ascii="Arial" w:hAnsi="Arial" w:cs="Arial"/>
          <w:sz w:val="24"/>
          <w:szCs w:val="24"/>
        </w:rPr>
      </w:pPr>
      <w:r w:rsidRPr="00DC7047">
        <w:rPr>
          <w:rFonts w:ascii="Arial" w:hAnsi="Arial" w:cs="Arial"/>
          <w:b/>
          <w:sz w:val="24"/>
          <w:szCs w:val="24"/>
        </w:rPr>
        <w:t>Artículo 4º.-</w:t>
      </w:r>
      <w:r w:rsidRPr="007C2ABB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C7047" w:rsidRDefault="00DC7047" w:rsidP="007C2ABB">
      <w:pPr>
        <w:rPr>
          <w:rFonts w:ascii="Arial" w:hAnsi="Arial" w:cs="Arial"/>
          <w:sz w:val="24"/>
          <w:szCs w:val="24"/>
        </w:rPr>
      </w:pPr>
    </w:p>
    <w:p w:rsidR="00DC7047" w:rsidRDefault="00DC7047" w:rsidP="007C2ABB">
      <w:pPr>
        <w:rPr>
          <w:rFonts w:ascii="Arial" w:hAnsi="Arial" w:cs="Arial"/>
          <w:sz w:val="24"/>
          <w:szCs w:val="24"/>
        </w:rPr>
      </w:pPr>
    </w:p>
    <w:p w:rsidR="00DC7047" w:rsidRPr="007C2ABB" w:rsidRDefault="00DC7047" w:rsidP="007C2ABB">
      <w:pPr>
        <w:rPr>
          <w:rFonts w:ascii="Arial" w:hAnsi="Arial" w:cs="Arial"/>
          <w:sz w:val="24"/>
          <w:szCs w:val="24"/>
        </w:rPr>
      </w:pPr>
    </w:p>
    <w:p w:rsidR="007C2ABB" w:rsidRPr="00DC7047" w:rsidRDefault="007C2ABB" w:rsidP="00DC7047">
      <w:pPr>
        <w:jc w:val="center"/>
        <w:rPr>
          <w:rFonts w:ascii="Arial" w:hAnsi="Arial" w:cs="Arial"/>
          <w:b/>
          <w:sz w:val="24"/>
          <w:szCs w:val="24"/>
        </w:rPr>
      </w:pPr>
      <w:r w:rsidRPr="00DC7047">
        <w:rPr>
          <w:rFonts w:ascii="Arial" w:hAnsi="Arial" w:cs="Arial"/>
          <w:b/>
          <w:sz w:val="24"/>
          <w:szCs w:val="24"/>
        </w:rPr>
        <w:lastRenderedPageBreak/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DC7047" w:rsidTr="00DC7047">
        <w:tc>
          <w:tcPr>
            <w:tcW w:w="2669" w:type="dxa"/>
          </w:tcPr>
          <w:p w:rsidR="00DC7047" w:rsidRDefault="00DC7047">
            <w:r w:rsidRPr="00B030CB">
              <w:rPr>
                <w:rFonts w:ascii="Arial" w:hAnsi="Arial" w:cs="Arial"/>
                <w:sz w:val="24"/>
                <w:szCs w:val="24"/>
              </w:rPr>
              <w:t xml:space="preserve">TITULAR </w:t>
            </w:r>
          </w:p>
        </w:tc>
        <w:tc>
          <w:tcPr>
            <w:tcW w:w="2669" w:type="dxa"/>
          </w:tcPr>
          <w:p w:rsidR="00DC7047" w:rsidRDefault="00DC7047" w:rsidP="007C2ABB">
            <w:pPr>
              <w:rPr>
                <w:rFonts w:ascii="Arial" w:hAnsi="Arial" w:cs="Arial"/>
                <w:sz w:val="24"/>
                <w:szCs w:val="24"/>
              </w:rPr>
            </w:pPr>
            <w:r w:rsidRPr="007C2ABB">
              <w:rPr>
                <w:rFonts w:ascii="Arial" w:hAnsi="Arial" w:cs="Arial"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DC7047" w:rsidRDefault="00DC7047" w:rsidP="007C2ABB">
            <w:pPr>
              <w:rPr>
                <w:rFonts w:ascii="Arial" w:hAnsi="Arial" w:cs="Arial"/>
                <w:sz w:val="24"/>
                <w:szCs w:val="24"/>
              </w:rPr>
            </w:pPr>
            <w:r w:rsidRPr="007C2ABB">
              <w:rPr>
                <w:rFonts w:ascii="Arial" w:hAnsi="Arial" w:cs="Arial"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DC7047" w:rsidRDefault="00DC7047" w:rsidP="007C2ABB">
            <w:pPr>
              <w:rPr>
                <w:rFonts w:ascii="Arial" w:hAnsi="Arial" w:cs="Arial"/>
                <w:sz w:val="24"/>
                <w:szCs w:val="24"/>
              </w:rPr>
            </w:pPr>
            <w:r w:rsidRPr="007C2ABB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</w:tr>
      <w:tr w:rsidR="00DC7047" w:rsidTr="00DC7047">
        <w:tc>
          <w:tcPr>
            <w:tcW w:w="2669" w:type="dxa"/>
          </w:tcPr>
          <w:p w:rsidR="00DC7047" w:rsidRPr="007C2ABB" w:rsidRDefault="00DC7047" w:rsidP="00DC7047">
            <w:pPr>
              <w:rPr>
                <w:rFonts w:ascii="Arial" w:hAnsi="Arial" w:cs="Arial"/>
                <w:sz w:val="24"/>
                <w:szCs w:val="24"/>
              </w:rPr>
            </w:pPr>
            <w:r w:rsidRPr="00B03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2ABB">
              <w:rPr>
                <w:rFonts w:ascii="Arial" w:hAnsi="Arial" w:cs="Arial"/>
                <w:sz w:val="24"/>
                <w:szCs w:val="24"/>
              </w:rPr>
              <w:t>SOSA Hugo</w:t>
            </w:r>
          </w:p>
          <w:p w:rsidR="00DC7047" w:rsidRPr="007C2ABB" w:rsidRDefault="00DC7047" w:rsidP="00DC7047">
            <w:pPr>
              <w:rPr>
                <w:rFonts w:ascii="Arial" w:hAnsi="Arial" w:cs="Arial"/>
                <w:sz w:val="24"/>
                <w:szCs w:val="24"/>
              </w:rPr>
            </w:pPr>
            <w:r w:rsidRPr="007C2ABB">
              <w:rPr>
                <w:rFonts w:ascii="Arial" w:hAnsi="Arial" w:cs="Arial"/>
                <w:sz w:val="24"/>
                <w:szCs w:val="24"/>
              </w:rPr>
              <w:t>Armando</w:t>
            </w:r>
          </w:p>
          <w:p w:rsidR="00DC7047" w:rsidRDefault="00DC7047" w:rsidP="00DC7047"/>
        </w:tc>
        <w:tc>
          <w:tcPr>
            <w:tcW w:w="2669" w:type="dxa"/>
          </w:tcPr>
          <w:p w:rsidR="00DC7047" w:rsidRPr="007C2ABB" w:rsidRDefault="00DC7047" w:rsidP="00DC7047">
            <w:pPr>
              <w:rPr>
                <w:rFonts w:ascii="Arial" w:hAnsi="Arial" w:cs="Arial"/>
                <w:sz w:val="24"/>
                <w:szCs w:val="24"/>
              </w:rPr>
            </w:pPr>
            <w:r w:rsidRPr="007C2ABB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DC7047" w:rsidRPr="007C2ABB" w:rsidRDefault="00DC7047" w:rsidP="00DC7047">
            <w:pPr>
              <w:rPr>
                <w:rFonts w:ascii="Arial" w:hAnsi="Arial" w:cs="Arial"/>
                <w:sz w:val="24"/>
                <w:szCs w:val="24"/>
              </w:rPr>
            </w:pPr>
            <w:r w:rsidRPr="007C2ABB">
              <w:rPr>
                <w:rFonts w:ascii="Arial" w:hAnsi="Arial" w:cs="Arial"/>
                <w:sz w:val="24"/>
                <w:szCs w:val="24"/>
              </w:rPr>
              <w:t>incide s/los</w:t>
            </w:r>
          </w:p>
          <w:p w:rsidR="00DC7047" w:rsidRDefault="00DC7047" w:rsidP="007C2ABB">
            <w:pPr>
              <w:rPr>
                <w:rFonts w:ascii="Arial" w:hAnsi="Arial" w:cs="Arial"/>
                <w:sz w:val="24"/>
                <w:szCs w:val="24"/>
              </w:rPr>
            </w:pPr>
            <w:r w:rsidRPr="007C2ABB">
              <w:rPr>
                <w:rFonts w:ascii="Arial" w:hAnsi="Arial" w:cs="Arial"/>
                <w:sz w:val="24"/>
                <w:szCs w:val="24"/>
              </w:rPr>
              <w:t>Automotores</w:t>
            </w:r>
          </w:p>
        </w:tc>
        <w:tc>
          <w:tcPr>
            <w:tcW w:w="2670" w:type="dxa"/>
          </w:tcPr>
          <w:p w:rsidR="00DC7047" w:rsidRPr="007C2ABB" w:rsidRDefault="00DC7047" w:rsidP="00DC7047">
            <w:pPr>
              <w:rPr>
                <w:rFonts w:ascii="Arial" w:hAnsi="Arial" w:cs="Arial"/>
                <w:sz w:val="24"/>
                <w:szCs w:val="24"/>
              </w:rPr>
            </w:pPr>
          </w:p>
          <w:p w:rsidR="00DC7047" w:rsidRDefault="00DC7047" w:rsidP="00DC7047">
            <w:pPr>
              <w:rPr>
                <w:rFonts w:ascii="Arial" w:hAnsi="Arial" w:cs="Arial"/>
                <w:sz w:val="24"/>
                <w:szCs w:val="24"/>
              </w:rPr>
            </w:pPr>
            <w:r w:rsidRPr="007C2ABB">
              <w:rPr>
                <w:rFonts w:ascii="Arial" w:hAnsi="Arial" w:cs="Arial"/>
                <w:sz w:val="24"/>
                <w:szCs w:val="24"/>
              </w:rPr>
              <w:t>BTA 524</w:t>
            </w:r>
          </w:p>
        </w:tc>
        <w:tc>
          <w:tcPr>
            <w:tcW w:w="2670" w:type="dxa"/>
          </w:tcPr>
          <w:p w:rsidR="00DC7047" w:rsidRDefault="00DC7047" w:rsidP="007C2ABB">
            <w:pPr>
              <w:rPr>
                <w:rFonts w:ascii="Arial" w:hAnsi="Arial" w:cs="Arial"/>
                <w:sz w:val="24"/>
                <w:szCs w:val="24"/>
              </w:rPr>
            </w:pPr>
            <w:r w:rsidRPr="007C2ABB">
              <w:rPr>
                <w:rFonts w:ascii="Arial" w:hAnsi="Arial" w:cs="Arial"/>
                <w:sz w:val="24"/>
                <w:szCs w:val="24"/>
              </w:rPr>
              <w:t>01/2009 a 06/2009</w:t>
            </w:r>
          </w:p>
        </w:tc>
      </w:tr>
    </w:tbl>
    <w:p w:rsidR="00DC7047" w:rsidRDefault="00DC7047" w:rsidP="00DC7047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C7047" w:rsidRPr="00DC7047" w:rsidRDefault="00DC7047" w:rsidP="00DC7047">
      <w:pPr>
        <w:pStyle w:val="Ttulo2"/>
        <w:rPr>
          <w:rFonts w:ascii="Arial" w:hAnsi="Arial" w:cs="Arial"/>
          <w:b/>
        </w:rPr>
      </w:pPr>
      <w:bookmarkStart w:id="12" w:name="_Toc19779682"/>
      <w:r w:rsidRPr="00DC7047">
        <w:rPr>
          <w:rFonts w:ascii="Arial" w:hAnsi="Arial" w:cs="Arial"/>
          <w:b/>
        </w:rPr>
        <w:t>Decreto Nº 181</w:t>
      </w:r>
      <w:bookmarkEnd w:id="12"/>
    </w:p>
    <w:p w:rsidR="00DC7047" w:rsidRPr="00DC7047" w:rsidRDefault="00DC7047" w:rsidP="00DC7047">
      <w:pPr>
        <w:jc w:val="right"/>
        <w:rPr>
          <w:rFonts w:ascii="Arial" w:hAnsi="Arial" w:cs="Arial"/>
          <w:sz w:val="24"/>
          <w:szCs w:val="24"/>
        </w:rPr>
      </w:pPr>
      <w:r w:rsidRPr="00DC7047">
        <w:rPr>
          <w:rFonts w:ascii="Arial" w:hAnsi="Arial" w:cs="Arial"/>
          <w:sz w:val="24"/>
          <w:szCs w:val="24"/>
        </w:rPr>
        <w:t>Monte Cristo, 11 de Septiembre de 2.018.</w:t>
      </w:r>
    </w:p>
    <w:p w:rsidR="00DC7047" w:rsidRPr="00DC7047" w:rsidRDefault="00DC7047" w:rsidP="00DC7047">
      <w:pPr>
        <w:rPr>
          <w:rFonts w:ascii="Arial" w:hAnsi="Arial" w:cs="Arial"/>
          <w:sz w:val="24"/>
          <w:szCs w:val="24"/>
        </w:rPr>
      </w:pPr>
      <w:r w:rsidRPr="00DC7047">
        <w:rPr>
          <w:rFonts w:ascii="Arial" w:hAnsi="Arial" w:cs="Arial"/>
          <w:b/>
          <w:sz w:val="24"/>
          <w:szCs w:val="24"/>
        </w:rPr>
        <w:t>VISTO:</w:t>
      </w:r>
      <w:r w:rsidRPr="00DC7047">
        <w:rPr>
          <w:rFonts w:ascii="Arial" w:hAnsi="Arial" w:cs="Arial"/>
          <w:sz w:val="24"/>
          <w:szCs w:val="24"/>
        </w:rPr>
        <w:t xml:space="preserve"> El Formulario F.401 de Solicitud de Pres</w:t>
      </w:r>
      <w:r>
        <w:rPr>
          <w:rFonts w:ascii="Arial" w:hAnsi="Arial" w:cs="Arial"/>
          <w:sz w:val="24"/>
          <w:szCs w:val="24"/>
        </w:rPr>
        <w:t xml:space="preserve">cripción de Deudas Municipales, </w:t>
      </w:r>
      <w:r w:rsidRPr="00DC7047">
        <w:rPr>
          <w:rFonts w:ascii="Arial" w:hAnsi="Arial" w:cs="Arial"/>
          <w:sz w:val="24"/>
          <w:szCs w:val="24"/>
        </w:rPr>
        <w:t>formalizado por el contribuyente de nuestra localidad, Sr. Julio Luciano ISUANI.</w:t>
      </w:r>
    </w:p>
    <w:p w:rsidR="00DC7047" w:rsidRPr="00DC7047" w:rsidRDefault="00DC7047" w:rsidP="00DC7047">
      <w:pPr>
        <w:jc w:val="both"/>
        <w:rPr>
          <w:rFonts w:ascii="Arial" w:hAnsi="Arial" w:cs="Arial"/>
          <w:sz w:val="24"/>
          <w:szCs w:val="24"/>
        </w:rPr>
      </w:pPr>
      <w:r w:rsidRPr="00DC7047">
        <w:rPr>
          <w:rFonts w:ascii="Arial" w:hAnsi="Arial" w:cs="Arial"/>
          <w:b/>
          <w:sz w:val="24"/>
          <w:szCs w:val="24"/>
        </w:rPr>
        <w:t>Y CONSIDERANDO</w:t>
      </w:r>
      <w:r w:rsidRPr="00DC7047">
        <w:rPr>
          <w:rFonts w:ascii="Arial" w:hAnsi="Arial" w:cs="Arial"/>
          <w:sz w:val="24"/>
          <w:szCs w:val="24"/>
        </w:rPr>
        <w:t>: Que si bien las previsiones del nu</w:t>
      </w:r>
      <w:r>
        <w:rPr>
          <w:rFonts w:ascii="Arial" w:hAnsi="Arial" w:cs="Arial"/>
          <w:sz w:val="24"/>
          <w:szCs w:val="24"/>
        </w:rPr>
        <w:t xml:space="preserve">evo Código Civil han modificado </w:t>
      </w:r>
      <w:r w:rsidRPr="00DC7047">
        <w:rPr>
          <w:rFonts w:ascii="Arial" w:hAnsi="Arial" w:cs="Arial"/>
          <w:sz w:val="24"/>
          <w:szCs w:val="24"/>
        </w:rPr>
        <w:t xml:space="preserve">los plazos para la acción para el cobro de las deudas por </w:t>
      </w:r>
      <w:r>
        <w:rPr>
          <w:rFonts w:ascii="Arial" w:hAnsi="Arial" w:cs="Arial"/>
          <w:sz w:val="24"/>
          <w:szCs w:val="24"/>
        </w:rPr>
        <w:t xml:space="preserve">impuestos y/o tributos, también </w:t>
      </w:r>
      <w:r w:rsidRPr="00DC7047">
        <w:rPr>
          <w:rFonts w:ascii="Arial" w:hAnsi="Arial" w:cs="Arial"/>
          <w:sz w:val="24"/>
          <w:szCs w:val="24"/>
        </w:rPr>
        <w:t>por el nuevo artículo 2532 último párrafo los municipios</w:t>
      </w:r>
      <w:r>
        <w:rPr>
          <w:rFonts w:ascii="Arial" w:hAnsi="Arial" w:cs="Arial"/>
          <w:sz w:val="24"/>
          <w:szCs w:val="24"/>
        </w:rPr>
        <w:t xml:space="preserve"> ahora sí tienen la facultad de </w:t>
      </w:r>
      <w:r w:rsidRPr="00DC7047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DC7047" w:rsidRPr="00DC7047" w:rsidRDefault="00DC7047" w:rsidP="00DC70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047">
        <w:rPr>
          <w:rFonts w:ascii="Arial" w:hAnsi="Arial" w:cs="Arial"/>
          <w:sz w:val="24"/>
          <w:szCs w:val="24"/>
        </w:rPr>
        <w:t>Que estas deudas se transforman en deuda natural y se carece de</w:t>
      </w:r>
      <w:r>
        <w:rPr>
          <w:rFonts w:ascii="Arial" w:hAnsi="Arial" w:cs="Arial"/>
          <w:sz w:val="24"/>
          <w:szCs w:val="24"/>
        </w:rPr>
        <w:t xml:space="preserve"> </w:t>
      </w:r>
      <w:r w:rsidRPr="00DC7047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>
        <w:rPr>
          <w:rFonts w:ascii="Arial" w:hAnsi="Arial" w:cs="Arial"/>
          <w:sz w:val="24"/>
          <w:szCs w:val="24"/>
        </w:rPr>
        <w:t xml:space="preserve"> </w:t>
      </w:r>
      <w:r w:rsidRPr="00DC7047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>
        <w:rPr>
          <w:rFonts w:ascii="Arial" w:hAnsi="Arial" w:cs="Arial"/>
          <w:sz w:val="24"/>
          <w:szCs w:val="24"/>
        </w:rPr>
        <w:t xml:space="preserve"> </w:t>
      </w:r>
      <w:r w:rsidRPr="00DC7047">
        <w:rPr>
          <w:rFonts w:ascii="Arial" w:hAnsi="Arial" w:cs="Arial"/>
          <w:sz w:val="24"/>
          <w:szCs w:val="24"/>
        </w:rPr>
        <w:t>momento de verificar deudas</w:t>
      </w:r>
    </w:p>
    <w:p w:rsidR="00DC7047" w:rsidRPr="00DC7047" w:rsidRDefault="00DC7047" w:rsidP="00DC70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047">
        <w:rPr>
          <w:rFonts w:ascii="Arial" w:hAnsi="Arial" w:cs="Arial"/>
          <w:sz w:val="24"/>
          <w:szCs w:val="24"/>
        </w:rPr>
        <w:t>Que en ocasiones los contribuyentes al transferir algún bien,</w:t>
      </w:r>
      <w:r>
        <w:rPr>
          <w:rFonts w:ascii="Arial" w:hAnsi="Arial" w:cs="Arial"/>
          <w:sz w:val="24"/>
          <w:szCs w:val="24"/>
        </w:rPr>
        <w:t xml:space="preserve"> </w:t>
      </w:r>
      <w:r w:rsidRPr="00DC7047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>
        <w:rPr>
          <w:rFonts w:ascii="Arial" w:hAnsi="Arial" w:cs="Arial"/>
          <w:sz w:val="24"/>
          <w:szCs w:val="24"/>
        </w:rPr>
        <w:t xml:space="preserve"> </w:t>
      </w:r>
      <w:r w:rsidRPr="00DC7047">
        <w:rPr>
          <w:rFonts w:ascii="Arial" w:hAnsi="Arial" w:cs="Arial"/>
          <w:sz w:val="24"/>
          <w:szCs w:val="24"/>
        </w:rPr>
        <w:t>estas deudas sean eliminadas del sistema, por ello:</w:t>
      </w:r>
    </w:p>
    <w:p w:rsidR="00DC7047" w:rsidRPr="00DC7047" w:rsidRDefault="00DC7047" w:rsidP="00DC70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704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C7047" w:rsidRPr="00DC7047" w:rsidRDefault="00DC7047" w:rsidP="00DC70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7047">
        <w:rPr>
          <w:rFonts w:ascii="Arial" w:hAnsi="Arial" w:cs="Arial"/>
          <w:b/>
          <w:sz w:val="24"/>
          <w:szCs w:val="24"/>
        </w:rPr>
        <w:t>DECRETA</w:t>
      </w:r>
    </w:p>
    <w:p w:rsidR="00DC7047" w:rsidRPr="00DC7047" w:rsidRDefault="00DC7047" w:rsidP="00DC7047">
      <w:pPr>
        <w:spacing w:after="0"/>
        <w:rPr>
          <w:rFonts w:ascii="Arial" w:hAnsi="Arial" w:cs="Arial"/>
          <w:sz w:val="24"/>
          <w:szCs w:val="24"/>
        </w:rPr>
      </w:pPr>
    </w:p>
    <w:p w:rsidR="00DC7047" w:rsidRPr="00DC7047" w:rsidRDefault="00DC7047" w:rsidP="00D861B7">
      <w:pPr>
        <w:jc w:val="both"/>
        <w:rPr>
          <w:rFonts w:ascii="Arial" w:hAnsi="Arial" w:cs="Arial"/>
          <w:sz w:val="24"/>
          <w:szCs w:val="24"/>
        </w:rPr>
      </w:pPr>
      <w:r w:rsidRPr="00DC7047">
        <w:rPr>
          <w:rFonts w:ascii="Arial" w:hAnsi="Arial" w:cs="Arial"/>
          <w:b/>
          <w:sz w:val="24"/>
          <w:szCs w:val="24"/>
        </w:rPr>
        <w:t xml:space="preserve">Artículo 1º.- </w:t>
      </w:r>
      <w:r w:rsidRPr="00DC7047">
        <w:rPr>
          <w:rFonts w:ascii="Arial" w:hAnsi="Arial" w:cs="Arial"/>
          <w:sz w:val="24"/>
          <w:szCs w:val="24"/>
        </w:rPr>
        <w:t>Tómense los recaudos necesarios con el objeto</w:t>
      </w:r>
      <w:r>
        <w:rPr>
          <w:rFonts w:ascii="Arial" w:hAnsi="Arial" w:cs="Arial"/>
          <w:sz w:val="24"/>
          <w:szCs w:val="24"/>
        </w:rPr>
        <w:t xml:space="preserve"> de que las deudas que posee el </w:t>
      </w:r>
      <w:r w:rsidRPr="00DC7047">
        <w:rPr>
          <w:rFonts w:ascii="Arial" w:hAnsi="Arial" w:cs="Arial"/>
          <w:sz w:val="24"/>
          <w:szCs w:val="24"/>
        </w:rPr>
        <w:t>comercio identificado bajo cuenta N° 40007 y que figura en Planilla adjunta y que forma</w:t>
      </w:r>
      <w:r w:rsidR="00D861B7">
        <w:rPr>
          <w:rFonts w:ascii="Arial" w:hAnsi="Arial" w:cs="Arial"/>
          <w:sz w:val="24"/>
          <w:szCs w:val="24"/>
        </w:rPr>
        <w:t xml:space="preserve"> </w:t>
      </w:r>
      <w:r w:rsidRPr="00DC7047">
        <w:rPr>
          <w:rFonts w:ascii="Arial" w:hAnsi="Arial" w:cs="Arial"/>
          <w:sz w:val="24"/>
          <w:szCs w:val="24"/>
        </w:rPr>
        <w:t>parte del presente Decreto como Anexo I, sean eliminadas del sistema informático, ya que</w:t>
      </w:r>
      <w:r w:rsidR="00D861B7">
        <w:rPr>
          <w:rFonts w:ascii="Arial" w:hAnsi="Arial" w:cs="Arial"/>
          <w:sz w:val="24"/>
          <w:szCs w:val="24"/>
        </w:rPr>
        <w:t xml:space="preserve"> </w:t>
      </w:r>
      <w:r w:rsidRPr="00DC7047">
        <w:rPr>
          <w:rFonts w:ascii="Arial" w:hAnsi="Arial" w:cs="Arial"/>
          <w:sz w:val="24"/>
          <w:szCs w:val="24"/>
        </w:rPr>
        <w:t>no son exigibles por el Municipio, porque caen bajo el régimen de la prescripción y así</w:t>
      </w:r>
      <w:r w:rsidR="00D861B7">
        <w:rPr>
          <w:rFonts w:ascii="Arial" w:hAnsi="Arial" w:cs="Arial"/>
          <w:sz w:val="24"/>
          <w:szCs w:val="24"/>
        </w:rPr>
        <w:t xml:space="preserve"> </w:t>
      </w:r>
      <w:r w:rsidRPr="00DC7047">
        <w:rPr>
          <w:rFonts w:ascii="Arial" w:hAnsi="Arial" w:cs="Arial"/>
          <w:sz w:val="24"/>
          <w:szCs w:val="24"/>
        </w:rPr>
        <w:t>evitar futuras confusiones con el titular actual del bien, como así también con futuros</w:t>
      </w:r>
      <w:r w:rsidR="00D861B7">
        <w:rPr>
          <w:rFonts w:ascii="Arial" w:hAnsi="Arial" w:cs="Arial"/>
          <w:sz w:val="24"/>
          <w:szCs w:val="24"/>
        </w:rPr>
        <w:t xml:space="preserve"> </w:t>
      </w:r>
      <w:r w:rsidRPr="00DC7047">
        <w:rPr>
          <w:rFonts w:ascii="Arial" w:hAnsi="Arial" w:cs="Arial"/>
          <w:sz w:val="24"/>
          <w:szCs w:val="24"/>
        </w:rPr>
        <w:t>titulares. Dichas deudas comprenden el siguiente rubro: Contribucion que incide sobre el</w:t>
      </w:r>
      <w:r w:rsidR="00D861B7">
        <w:rPr>
          <w:rFonts w:ascii="Arial" w:hAnsi="Arial" w:cs="Arial"/>
          <w:sz w:val="24"/>
          <w:szCs w:val="24"/>
        </w:rPr>
        <w:t xml:space="preserve"> </w:t>
      </w:r>
      <w:r w:rsidRPr="00DC7047">
        <w:rPr>
          <w:rFonts w:ascii="Arial" w:hAnsi="Arial" w:cs="Arial"/>
          <w:sz w:val="24"/>
          <w:szCs w:val="24"/>
        </w:rPr>
        <w:t>Comercio y la Industria.</w:t>
      </w:r>
    </w:p>
    <w:p w:rsidR="00DC7047" w:rsidRPr="00DC7047" w:rsidRDefault="00DC7047" w:rsidP="00D861B7">
      <w:pPr>
        <w:jc w:val="both"/>
        <w:rPr>
          <w:rFonts w:ascii="Arial" w:hAnsi="Arial" w:cs="Arial"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Artículo 2º.-</w:t>
      </w:r>
      <w:r w:rsidRPr="00DC7047">
        <w:rPr>
          <w:rFonts w:ascii="Arial" w:hAnsi="Arial" w:cs="Arial"/>
          <w:sz w:val="24"/>
          <w:szCs w:val="24"/>
        </w:rPr>
        <w:t xml:space="preserve"> Notifíquese de forma inmediata a la oficina </w:t>
      </w:r>
      <w:r w:rsidR="00D861B7">
        <w:rPr>
          <w:rFonts w:ascii="Arial" w:hAnsi="Arial" w:cs="Arial"/>
          <w:sz w:val="24"/>
          <w:szCs w:val="24"/>
        </w:rPr>
        <w:t xml:space="preserve">de recaudaciones a los fines de </w:t>
      </w:r>
      <w:r w:rsidRPr="00DC7047">
        <w:rPr>
          <w:rFonts w:ascii="Arial" w:hAnsi="Arial" w:cs="Arial"/>
          <w:sz w:val="24"/>
          <w:szCs w:val="24"/>
        </w:rPr>
        <w:t xml:space="preserve">que </w:t>
      </w:r>
      <w:r w:rsidR="00D861B7">
        <w:rPr>
          <w:rFonts w:ascii="Arial" w:hAnsi="Arial" w:cs="Arial"/>
          <w:sz w:val="24"/>
          <w:szCs w:val="24"/>
        </w:rPr>
        <w:t>p</w:t>
      </w:r>
      <w:r w:rsidRPr="00DC7047">
        <w:rPr>
          <w:rFonts w:ascii="Arial" w:hAnsi="Arial" w:cs="Arial"/>
          <w:sz w:val="24"/>
          <w:szCs w:val="24"/>
        </w:rPr>
        <w:t>roceda de inmediato a instrumentar lo establecido en el artículo precedente.-</w:t>
      </w:r>
    </w:p>
    <w:p w:rsidR="00DC7047" w:rsidRPr="00DC7047" w:rsidRDefault="00DC7047" w:rsidP="00D861B7">
      <w:pPr>
        <w:jc w:val="both"/>
        <w:rPr>
          <w:rFonts w:ascii="Arial" w:hAnsi="Arial" w:cs="Arial"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Artículo 3º.-</w:t>
      </w:r>
      <w:r w:rsidRPr="00DC7047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 w:rsidR="00D861B7">
        <w:rPr>
          <w:rFonts w:ascii="Arial" w:hAnsi="Arial" w:cs="Arial"/>
          <w:sz w:val="24"/>
          <w:szCs w:val="24"/>
        </w:rPr>
        <w:t xml:space="preserve"> </w:t>
      </w:r>
      <w:r w:rsidRPr="00DC7047">
        <w:rPr>
          <w:rFonts w:ascii="Arial" w:hAnsi="Arial" w:cs="Arial"/>
          <w:sz w:val="24"/>
          <w:szCs w:val="24"/>
        </w:rPr>
        <w:t>fines de evitar nuevas prescripciones.-</w:t>
      </w:r>
    </w:p>
    <w:p w:rsidR="00DC7047" w:rsidRDefault="00DC7047" w:rsidP="00D861B7">
      <w:pPr>
        <w:jc w:val="both"/>
        <w:rPr>
          <w:rFonts w:ascii="Arial" w:hAnsi="Arial" w:cs="Arial"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Artículo 4º.-</w:t>
      </w:r>
      <w:r w:rsidRPr="00DC704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861B7" w:rsidRPr="00D861B7" w:rsidRDefault="00D861B7" w:rsidP="00D861B7">
      <w:pPr>
        <w:jc w:val="center"/>
        <w:rPr>
          <w:rFonts w:ascii="Arial" w:hAnsi="Arial" w:cs="Arial"/>
          <w:b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D861B7" w:rsidTr="00D861B7">
        <w:tc>
          <w:tcPr>
            <w:tcW w:w="2669" w:type="dxa"/>
          </w:tcPr>
          <w:p w:rsidR="00D861B7" w:rsidRPr="00D861B7" w:rsidRDefault="00D861B7" w:rsidP="00D861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D861B7" w:rsidRPr="00D861B7" w:rsidRDefault="00D861B7" w:rsidP="00D861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B7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D861B7" w:rsidRPr="00D861B7" w:rsidRDefault="00D861B7" w:rsidP="00D861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B7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D861B7" w:rsidRPr="00D861B7" w:rsidRDefault="00D861B7" w:rsidP="00D861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1B7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D861B7" w:rsidTr="00D861B7">
        <w:tc>
          <w:tcPr>
            <w:tcW w:w="2669" w:type="dxa"/>
          </w:tcPr>
          <w:p w:rsidR="00D861B7" w:rsidRPr="00DC7047" w:rsidRDefault="00D861B7" w:rsidP="00D861B7">
            <w:pPr>
              <w:rPr>
                <w:rFonts w:ascii="Arial" w:hAnsi="Arial" w:cs="Arial"/>
                <w:sz w:val="24"/>
                <w:szCs w:val="24"/>
              </w:rPr>
            </w:pPr>
            <w:r w:rsidRPr="00DC7047">
              <w:rPr>
                <w:rFonts w:ascii="Arial" w:hAnsi="Arial" w:cs="Arial"/>
                <w:sz w:val="24"/>
                <w:szCs w:val="24"/>
              </w:rPr>
              <w:t>ISUANI Julio</w:t>
            </w:r>
          </w:p>
          <w:p w:rsidR="00D861B7" w:rsidRDefault="00D861B7" w:rsidP="00DC7047">
            <w:pPr>
              <w:rPr>
                <w:rFonts w:ascii="Arial" w:hAnsi="Arial" w:cs="Arial"/>
                <w:sz w:val="24"/>
                <w:szCs w:val="24"/>
              </w:rPr>
            </w:pPr>
            <w:r w:rsidRPr="00DC7047">
              <w:rPr>
                <w:rFonts w:ascii="Arial" w:hAnsi="Arial" w:cs="Arial"/>
                <w:sz w:val="24"/>
                <w:szCs w:val="24"/>
              </w:rPr>
              <w:t>Luciano</w:t>
            </w:r>
          </w:p>
        </w:tc>
        <w:tc>
          <w:tcPr>
            <w:tcW w:w="2669" w:type="dxa"/>
          </w:tcPr>
          <w:p w:rsidR="00D861B7" w:rsidRPr="00DC7047" w:rsidRDefault="00D861B7" w:rsidP="00D861B7">
            <w:pPr>
              <w:rPr>
                <w:rFonts w:ascii="Arial" w:hAnsi="Arial" w:cs="Arial"/>
                <w:sz w:val="24"/>
                <w:szCs w:val="24"/>
              </w:rPr>
            </w:pPr>
            <w:r w:rsidRPr="00DC7047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D861B7" w:rsidRPr="00DC7047" w:rsidRDefault="00D861B7" w:rsidP="00D861B7">
            <w:pPr>
              <w:rPr>
                <w:rFonts w:ascii="Arial" w:hAnsi="Arial" w:cs="Arial"/>
                <w:sz w:val="24"/>
                <w:szCs w:val="24"/>
              </w:rPr>
            </w:pPr>
            <w:r w:rsidRPr="00DC7047">
              <w:rPr>
                <w:rFonts w:ascii="Arial" w:hAnsi="Arial" w:cs="Arial"/>
                <w:sz w:val="24"/>
                <w:szCs w:val="24"/>
              </w:rPr>
              <w:t>incide sobre el</w:t>
            </w:r>
          </w:p>
          <w:p w:rsidR="00D861B7" w:rsidRPr="00DC7047" w:rsidRDefault="00D861B7" w:rsidP="00D861B7">
            <w:pPr>
              <w:rPr>
                <w:rFonts w:ascii="Arial" w:hAnsi="Arial" w:cs="Arial"/>
                <w:sz w:val="24"/>
                <w:szCs w:val="24"/>
              </w:rPr>
            </w:pPr>
            <w:r w:rsidRPr="00DC7047">
              <w:rPr>
                <w:rFonts w:ascii="Arial" w:hAnsi="Arial" w:cs="Arial"/>
                <w:sz w:val="24"/>
                <w:szCs w:val="24"/>
              </w:rPr>
              <w:t>Comercio y la</w:t>
            </w:r>
          </w:p>
          <w:p w:rsidR="00D861B7" w:rsidRDefault="00D861B7" w:rsidP="00DC7047">
            <w:pPr>
              <w:rPr>
                <w:rFonts w:ascii="Arial" w:hAnsi="Arial" w:cs="Arial"/>
                <w:sz w:val="24"/>
                <w:szCs w:val="24"/>
              </w:rPr>
            </w:pPr>
            <w:r w:rsidRPr="00DC7047">
              <w:rPr>
                <w:rFonts w:ascii="Arial" w:hAnsi="Arial" w:cs="Arial"/>
                <w:sz w:val="24"/>
                <w:szCs w:val="24"/>
              </w:rPr>
              <w:t>Industria</w:t>
            </w:r>
          </w:p>
        </w:tc>
        <w:tc>
          <w:tcPr>
            <w:tcW w:w="2670" w:type="dxa"/>
          </w:tcPr>
          <w:p w:rsidR="00D861B7" w:rsidRDefault="00D861B7" w:rsidP="00DC7047">
            <w:pPr>
              <w:rPr>
                <w:rFonts w:ascii="Arial" w:hAnsi="Arial" w:cs="Arial"/>
                <w:sz w:val="24"/>
                <w:szCs w:val="24"/>
              </w:rPr>
            </w:pPr>
            <w:r w:rsidRPr="00DC7047">
              <w:rPr>
                <w:rFonts w:ascii="Arial" w:hAnsi="Arial" w:cs="Arial"/>
                <w:sz w:val="24"/>
                <w:szCs w:val="24"/>
              </w:rPr>
              <w:t>40007</w:t>
            </w:r>
          </w:p>
        </w:tc>
        <w:tc>
          <w:tcPr>
            <w:tcW w:w="2670" w:type="dxa"/>
          </w:tcPr>
          <w:p w:rsidR="00D861B7" w:rsidRPr="007C2ABB" w:rsidRDefault="00D861B7" w:rsidP="00D861B7">
            <w:pPr>
              <w:rPr>
                <w:rFonts w:ascii="Arial" w:hAnsi="Arial" w:cs="Arial"/>
                <w:sz w:val="24"/>
                <w:szCs w:val="24"/>
              </w:rPr>
            </w:pPr>
            <w:r w:rsidRPr="00DC7047">
              <w:rPr>
                <w:rFonts w:ascii="Arial" w:hAnsi="Arial" w:cs="Arial"/>
                <w:sz w:val="24"/>
                <w:szCs w:val="24"/>
              </w:rPr>
              <w:t>12/2005 a 06/2011</w:t>
            </w:r>
          </w:p>
          <w:p w:rsidR="00D861B7" w:rsidRDefault="00D861B7" w:rsidP="00DC7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61B7" w:rsidRDefault="00D861B7" w:rsidP="00DC7047">
      <w:pPr>
        <w:rPr>
          <w:rFonts w:ascii="Arial" w:hAnsi="Arial" w:cs="Arial"/>
          <w:sz w:val="24"/>
          <w:szCs w:val="24"/>
        </w:rPr>
      </w:pPr>
    </w:p>
    <w:p w:rsidR="00D861B7" w:rsidRDefault="00D861B7" w:rsidP="00D861B7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D861B7" w:rsidRPr="00D861B7" w:rsidRDefault="00D861B7" w:rsidP="00D861B7">
      <w:pPr>
        <w:pStyle w:val="Ttulo2"/>
        <w:rPr>
          <w:rFonts w:ascii="Arial" w:hAnsi="Arial" w:cs="Arial"/>
          <w:b/>
        </w:rPr>
      </w:pPr>
      <w:bookmarkStart w:id="13" w:name="_Toc19779683"/>
      <w:r w:rsidRPr="00D861B7">
        <w:rPr>
          <w:rFonts w:ascii="Arial" w:hAnsi="Arial" w:cs="Arial"/>
          <w:b/>
        </w:rPr>
        <w:t>Decreto Nº 182</w:t>
      </w:r>
      <w:bookmarkEnd w:id="13"/>
    </w:p>
    <w:p w:rsidR="00D861B7" w:rsidRPr="00D861B7" w:rsidRDefault="00D861B7" w:rsidP="00D861B7">
      <w:pPr>
        <w:jc w:val="right"/>
        <w:rPr>
          <w:rFonts w:ascii="Arial" w:hAnsi="Arial" w:cs="Arial"/>
          <w:sz w:val="24"/>
          <w:szCs w:val="24"/>
        </w:rPr>
      </w:pPr>
      <w:r w:rsidRPr="00D861B7">
        <w:rPr>
          <w:rFonts w:ascii="Arial" w:hAnsi="Arial" w:cs="Arial"/>
          <w:sz w:val="24"/>
          <w:szCs w:val="24"/>
        </w:rPr>
        <w:t>Monte Cristo, 13 de Septiembre de 2018.</w:t>
      </w:r>
    </w:p>
    <w:p w:rsidR="00D861B7" w:rsidRPr="00D861B7" w:rsidRDefault="00D861B7" w:rsidP="00D861B7">
      <w:pPr>
        <w:rPr>
          <w:rFonts w:ascii="Arial" w:hAnsi="Arial" w:cs="Arial"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VISTO:</w:t>
      </w:r>
      <w:r w:rsidRPr="00D861B7">
        <w:rPr>
          <w:rFonts w:ascii="Arial" w:hAnsi="Arial" w:cs="Arial"/>
          <w:sz w:val="24"/>
          <w:szCs w:val="24"/>
        </w:rPr>
        <w:t xml:space="preserve"> Los proyectos de Ordenanzas remitidos a</w:t>
      </w:r>
      <w:r>
        <w:rPr>
          <w:rFonts w:ascii="Arial" w:hAnsi="Arial" w:cs="Arial"/>
          <w:sz w:val="24"/>
          <w:szCs w:val="24"/>
        </w:rPr>
        <w:t xml:space="preserve">l Honorable Concejo Deliberante </w:t>
      </w:r>
      <w:r w:rsidRPr="00D861B7">
        <w:rPr>
          <w:rFonts w:ascii="Arial" w:hAnsi="Arial" w:cs="Arial"/>
          <w:sz w:val="24"/>
          <w:szCs w:val="24"/>
        </w:rPr>
        <w:t>para su tratamiento y que llevarán los Nº 1.193 y 1.194.</w:t>
      </w:r>
    </w:p>
    <w:p w:rsidR="00D861B7" w:rsidRPr="00D861B7" w:rsidRDefault="00D861B7" w:rsidP="00D861B7">
      <w:pPr>
        <w:rPr>
          <w:rFonts w:ascii="Arial" w:hAnsi="Arial" w:cs="Arial"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Y CONSIDERANDO:</w:t>
      </w:r>
      <w:r w:rsidRPr="00D861B7">
        <w:rPr>
          <w:rFonts w:ascii="Arial" w:hAnsi="Arial" w:cs="Arial"/>
          <w:sz w:val="24"/>
          <w:szCs w:val="24"/>
        </w:rPr>
        <w:t xml:space="preserve"> Que los mismos han r</w:t>
      </w:r>
      <w:r>
        <w:rPr>
          <w:rFonts w:ascii="Arial" w:hAnsi="Arial" w:cs="Arial"/>
          <w:sz w:val="24"/>
          <w:szCs w:val="24"/>
        </w:rPr>
        <w:t xml:space="preserve">ecibido la aprobación y sanción </w:t>
      </w:r>
      <w:r w:rsidRPr="00D861B7">
        <w:rPr>
          <w:rFonts w:ascii="Arial" w:hAnsi="Arial" w:cs="Arial"/>
          <w:sz w:val="24"/>
          <w:szCs w:val="24"/>
        </w:rPr>
        <w:t>correspondiente, sin modificación alguna.</w:t>
      </w:r>
    </w:p>
    <w:p w:rsidR="00D861B7" w:rsidRPr="00D861B7" w:rsidRDefault="00D861B7" w:rsidP="00D861B7">
      <w:pPr>
        <w:rPr>
          <w:rFonts w:ascii="Arial" w:hAnsi="Arial" w:cs="Arial"/>
          <w:sz w:val="24"/>
          <w:szCs w:val="24"/>
        </w:rPr>
      </w:pPr>
      <w:r w:rsidRPr="00D861B7">
        <w:rPr>
          <w:rFonts w:ascii="Arial" w:hAnsi="Arial" w:cs="Arial"/>
          <w:sz w:val="24"/>
          <w:szCs w:val="24"/>
        </w:rPr>
        <w:t>Por ello:</w:t>
      </w:r>
    </w:p>
    <w:p w:rsidR="00D861B7" w:rsidRPr="00D861B7" w:rsidRDefault="00D861B7" w:rsidP="00D861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D861B7" w:rsidRPr="00D861B7" w:rsidRDefault="00D861B7" w:rsidP="00D861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DECRETA</w:t>
      </w:r>
    </w:p>
    <w:p w:rsidR="00D861B7" w:rsidRDefault="00D861B7" w:rsidP="00D861B7">
      <w:pPr>
        <w:rPr>
          <w:rFonts w:ascii="Arial" w:hAnsi="Arial" w:cs="Arial"/>
          <w:sz w:val="24"/>
          <w:szCs w:val="24"/>
        </w:rPr>
      </w:pPr>
    </w:p>
    <w:p w:rsidR="00D861B7" w:rsidRPr="00D861B7" w:rsidRDefault="00D861B7" w:rsidP="00D861B7">
      <w:pPr>
        <w:jc w:val="both"/>
        <w:rPr>
          <w:rFonts w:ascii="Arial" w:hAnsi="Arial" w:cs="Arial"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Artículo 1º.-</w:t>
      </w:r>
      <w:r w:rsidRPr="00D861B7">
        <w:rPr>
          <w:rFonts w:ascii="Arial" w:hAnsi="Arial" w:cs="Arial"/>
          <w:sz w:val="24"/>
          <w:szCs w:val="24"/>
        </w:rPr>
        <w:t xml:space="preserve"> Promúlguese la Ordenanza que llevará el Nº 1.193, Ordenanza por la cual</w:t>
      </w:r>
      <w:r>
        <w:rPr>
          <w:rFonts w:ascii="Arial" w:hAnsi="Arial" w:cs="Arial"/>
          <w:sz w:val="24"/>
          <w:szCs w:val="24"/>
        </w:rPr>
        <w:t xml:space="preserve"> </w:t>
      </w:r>
      <w:r w:rsidRPr="00D861B7">
        <w:rPr>
          <w:rFonts w:ascii="Arial" w:hAnsi="Arial" w:cs="Arial"/>
          <w:sz w:val="24"/>
          <w:szCs w:val="24"/>
        </w:rPr>
        <w:t xml:space="preserve">se transfieren como aporte patrimonial al E.MU.VI., los derechos y </w:t>
      </w:r>
      <w:r>
        <w:rPr>
          <w:rFonts w:ascii="Arial" w:hAnsi="Arial" w:cs="Arial"/>
          <w:sz w:val="24"/>
          <w:szCs w:val="24"/>
        </w:rPr>
        <w:t xml:space="preserve">acciones que la </w:t>
      </w:r>
      <w:r w:rsidRPr="00D861B7">
        <w:rPr>
          <w:rFonts w:ascii="Arial" w:hAnsi="Arial" w:cs="Arial"/>
          <w:sz w:val="24"/>
          <w:szCs w:val="24"/>
        </w:rPr>
        <w:t>Municipalidad tienen, le corresponden o le pudieren cor</w:t>
      </w:r>
      <w:r>
        <w:rPr>
          <w:rFonts w:ascii="Arial" w:hAnsi="Arial" w:cs="Arial"/>
          <w:sz w:val="24"/>
          <w:szCs w:val="24"/>
        </w:rPr>
        <w:t xml:space="preserve">responder sobre los inmuebles a </w:t>
      </w:r>
      <w:r w:rsidRPr="00D861B7">
        <w:rPr>
          <w:rFonts w:ascii="Arial" w:hAnsi="Arial" w:cs="Arial"/>
          <w:sz w:val="24"/>
          <w:szCs w:val="24"/>
        </w:rPr>
        <w:t>saber: Lote N°1, de 2.378,57 m2, Manzana N° 317 (D</w:t>
      </w:r>
      <w:r>
        <w:rPr>
          <w:rFonts w:ascii="Arial" w:hAnsi="Arial" w:cs="Arial"/>
          <w:sz w:val="24"/>
          <w:szCs w:val="24"/>
        </w:rPr>
        <w:t xml:space="preserve">), Ordenanza N° 983/2012 y Lote </w:t>
      </w:r>
      <w:r w:rsidRPr="00D861B7">
        <w:rPr>
          <w:rFonts w:ascii="Arial" w:hAnsi="Arial" w:cs="Arial"/>
          <w:sz w:val="24"/>
          <w:szCs w:val="24"/>
        </w:rPr>
        <w:t>N° 1 de 2.790,71 m2, Manzana N° 236, Ordenanza N° 1151/2017.</w:t>
      </w:r>
    </w:p>
    <w:p w:rsidR="00D861B7" w:rsidRPr="00D861B7" w:rsidRDefault="00D861B7" w:rsidP="00D861B7">
      <w:pPr>
        <w:jc w:val="both"/>
        <w:rPr>
          <w:rFonts w:ascii="Arial" w:hAnsi="Arial" w:cs="Arial"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Articulo 2º.-</w:t>
      </w:r>
      <w:r w:rsidRPr="00D861B7">
        <w:rPr>
          <w:rFonts w:ascii="Arial" w:hAnsi="Arial" w:cs="Arial"/>
          <w:sz w:val="24"/>
          <w:szCs w:val="24"/>
        </w:rPr>
        <w:t xml:space="preserve"> Promúlguese la Ordenanza que llevará el Nº 1.194, Ordenanza DE</w:t>
      </w:r>
      <w:r>
        <w:rPr>
          <w:rFonts w:ascii="Arial" w:hAnsi="Arial" w:cs="Arial"/>
          <w:sz w:val="24"/>
          <w:szCs w:val="24"/>
        </w:rPr>
        <w:t xml:space="preserve"> </w:t>
      </w:r>
      <w:r w:rsidRPr="00D861B7">
        <w:rPr>
          <w:rFonts w:ascii="Arial" w:hAnsi="Arial" w:cs="Arial"/>
          <w:sz w:val="24"/>
          <w:szCs w:val="24"/>
        </w:rPr>
        <w:t>Visacion del Plano de Mensura y Subdivisión presentado por los Titulares Registrales,</w:t>
      </w:r>
      <w:r>
        <w:rPr>
          <w:rFonts w:ascii="Arial" w:hAnsi="Arial" w:cs="Arial"/>
          <w:sz w:val="24"/>
          <w:szCs w:val="24"/>
        </w:rPr>
        <w:t xml:space="preserve"> </w:t>
      </w:r>
      <w:r w:rsidRPr="00D861B7">
        <w:rPr>
          <w:rFonts w:ascii="Arial" w:hAnsi="Arial" w:cs="Arial"/>
          <w:sz w:val="24"/>
          <w:szCs w:val="24"/>
        </w:rPr>
        <w:t>Liliana Beatriz Campelli, Cesar Alejandro Campelli y Norma Esther Campelli.</w:t>
      </w:r>
    </w:p>
    <w:p w:rsidR="00D861B7" w:rsidRPr="00D861B7" w:rsidRDefault="00D861B7" w:rsidP="00D861B7">
      <w:pPr>
        <w:jc w:val="both"/>
        <w:rPr>
          <w:rFonts w:ascii="Arial" w:hAnsi="Arial" w:cs="Arial"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Articulo 3°.-</w:t>
      </w:r>
      <w:r w:rsidRPr="00D861B7">
        <w:rPr>
          <w:rFonts w:ascii="Arial" w:hAnsi="Arial" w:cs="Arial"/>
          <w:sz w:val="24"/>
          <w:szCs w:val="24"/>
        </w:rPr>
        <w:t xml:space="preserve"> Las Ordenanzas mencionadas en los artículos anteriores, fueron</w:t>
      </w:r>
      <w:r>
        <w:rPr>
          <w:rFonts w:ascii="Arial" w:hAnsi="Arial" w:cs="Arial"/>
          <w:sz w:val="24"/>
          <w:szCs w:val="24"/>
        </w:rPr>
        <w:t xml:space="preserve"> </w:t>
      </w:r>
      <w:r w:rsidRPr="00D861B7">
        <w:rPr>
          <w:rFonts w:ascii="Arial" w:hAnsi="Arial" w:cs="Arial"/>
          <w:sz w:val="24"/>
          <w:szCs w:val="24"/>
        </w:rPr>
        <w:t>sancionadas por el Honorable Concejo Deliberante según Acta Nº 92 del Libro de</w:t>
      </w:r>
      <w:r>
        <w:rPr>
          <w:rFonts w:ascii="Arial" w:hAnsi="Arial" w:cs="Arial"/>
          <w:sz w:val="24"/>
          <w:szCs w:val="24"/>
        </w:rPr>
        <w:t xml:space="preserve"> </w:t>
      </w:r>
      <w:r w:rsidRPr="00D861B7">
        <w:rPr>
          <w:rFonts w:ascii="Arial" w:hAnsi="Arial" w:cs="Arial"/>
          <w:sz w:val="24"/>
          <w:szCs w:val="24"/>
        </w:rPr>
        <w:t>Sesiones de fecha 12 de Septiembre de 2018.-</w:t>
      </w:r>
    </w:p>
    <w:p w:rsidR="00DC7047" w:rsidRPr="00DC7047" w:rsidRDefault="00D861B7" w:rsidP="00D861B7">
      <w:pPr>
        <w:rPr>
          <w:rFonts w:ascii="Arial" w:hAnsi="Arial" w:cs="Arial"/>
          <w:sz w:val="24"/>
          <w:szCs w:val="24"/>
        </w:rPr>
      </w:pPr>
      <w:r w:rsidRPr="00D861B7">
        <w:rPr>
          <w:rFonts w:ascii="Arial" w:hAnsi="Arial" w:cs="Arial"/>
          <w:b/>
          <w:sz w:val="24"/>
          <w:szCs w:val="24"/>
        </w:rPr>
        <w:t>Artículo 4º.-</w:t>
      </w:r>
      <w:r w:rsidRPr="00D861B7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D861B7" w:rsidRDefault="00D861B7" w:rsidP="00D861B7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6327D0" w:rsidRDefault="006327D0" w:rsidP="006327D0">
      <w:pPr>
        <w:pStyle w:val="Ttulo2"/>
        <w:rPr>
          <w:rFonts w:ascii="Arial" w:hAnsi="Arial" w:cs="Arial"/>
          <w:b/>
        </w:rPr>
      </w:pPr>
      <w:bookmarkStart w:id="14" w:name="_Toc19779684"/>
      <w:r w:rsidRPr="006327D0">
        <w:rPr>
          <w:rFonts w:ascii="Arial" w:hAnsi="Arial" w:cs="Arial"/>
          <w:b/>
        </w:rPr>
        <w:t xml:space="preserve">Decreto </w:t>
      </w:r>
      <w:r w:rsidR="0089109C" w:rsidRPr="006327D0">
        <w:rPr>
          <w:rFonts w:ascii="Arial" w:hAnsi="Arial" w:cs="Arial"/>
          <w:b/>
        </w:rPr>
        <w:t>Nº 183</w:t>
      </w:r>
      <w:bookmarkEnd w:id="14"/>
    </w:p>
    <w:p w:rsidR="0089109C" w:rsidRPr="0089109C" w:rsidRDefault="006327D0" w:rsidP="006327D0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13 de Septiembre de 2018.</w:t>
      </w:r>
    </w:p>
    <w:p w:rsidR="0089109C" w:rsidRPr="0089109C" w:rsidRDefault="0089109C" w:rsidP="006327D0">
      <w:pPr>
        <w:jc w:val="both"/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 xml:space="preserve">VISTO: </w:t>
      </w:r>
      <w:r w:rsidRPr="0089109C">
        <w:rPr>
          <w:rFonts w:ascii="Arial" w:hAnsi="Arial" w:cs="Arial"/>
          <w:sz w:val="24"/>
          <w:szCs w:val="24"/>
        </w:rPr>
        <w:t xml:space="preserve">El 33º Aniversario de vida institucional del Club </w:t>
      </w:r>
      <w:r w:rsidR="006327D0">
        <w:rPr>
          <w:rFonts w:ascii="Arial" w:hAnsi="Arial" w:cs="Arial"/>
          <w:sz w:val="24"/>
          <w:szCs w:val="24"/>
        </w:rPr>
        <w:t xml:space="preserve">de Abuelos de nuestra Localidad </w:t>
      </w:r>
      <w:r w:rsidRPr="0089109C">
        <w:rPr>
          <w:rFonts w:ascii="Arial" w:hAnsi="Arial" w:cs="Arial"/>
          <w:sz w:val="24"/>
          <w:szCs w:val="24"/>
        </w:rPr>
        <w:t>de Monte Cristo.</w:t>
      </w:r>
    </w:p>
    <w:p w:rsidR="0089109C" w:rsidRPr="0089109C" w:rsidRDefault="0089109C" w:rsidP="006327D0">
      <w:pPr>
        <w:jc w:val="both"/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desde hace ya tiempo este D.E.M. brinda aportes económicos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a las diferentes entidades tales como Clubes, Escuelas, Fundaciones, etc. pertenecientes a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nuestra Ciudad con el fin de solventar gastos relacionados con sus propios fines, como así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también adquirir bienes de consumo o atender otros tipos de erogaciones.</w:t>
      </w:r>
    </w:p>
    <w:p w:rsidR="0089109C" w:rsidRPr="0089109C" w:rsidRDefault="0089109C" w:rsidP="006327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este es uno de los grandes clubes de nuestra ciudad y con una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gran trayectoria social brindada a toda la comunidad.</w:t>
      </w:r>
    </w:p>
    <w:p w:rsidR="0089109C" w:rsidRPr="0089109C" w:rsidRDefault="0089109C" w:rsidP="006327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este Municipio reconoce la gran tarea que cumple esta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institución.</w:t>
      </w:r>
    </w:p>
    <w:p w:rsidR="0089109C" w:rsidRPr="0089109C" w:rsidRDefault="0089109C" w:rsidP="006327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lastRenderedPageBreak/>
        <w:t>Que el Departamento Ejecutivo Municipal se encuentra facultado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para apoyar económicamente a las instituciones de nuestra comunidad, y más en esta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oportunidad por lo que representa este nuevo aniversario de vida institucional.</w:t>
      </w:r>
    </w:p>
    <w:p w:rsidR="0089109C" w:rsidRPr="0089109C" w:rsidRDefault="0089109C" w:rsidP="006327D0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existe partida suficiente para atender este tipo de gastos.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Por ello:</w:t>
      </w:r>
    </w:p>
    <w:p w:rsidR="0089109C" w:rsidRPr="006327D0" w:rsidRDefault="0089109C" w:rsidP="00632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6327D0" w:rsidRDefault="0089109C" w:rsidP="00632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6327D0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6327D0">
      <w:pPr>
        <w:jc w:val="both"/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Otórguese al Club de Abuelos de nuestra Ciudad de Monte Cristo la suma de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Pesos Ochocientos ($800,00), en concepto de auspicio publicitario y en reconocimiento y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apoyo por su 33º Aniversario de vida institucional en nuestra Localidad, cuyo Gran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Almuerzo Show tendrá lugar el Domingo 7 de Octubre a las 12:30 hs. en u Salón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institucional.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Impútense los gastos ocasionados por los artículos precedentes a l</w:t>
      </w:r>
      <w:r w:rsidR="006327D0">
        <w:rPr>
          <w:rFonts w:ascii="Arial" w:hAnsi="Arial" w:cs="Arial"/>
          <w:sz w:val="24"/>
          <w:szCs w:val="24"/>
        </w:rPr>
        <w:t xml:space="preserve">as partidas </w:t>
      </w:r>
      <w:r w:rsidRPr="0089109C">
        <w:rPr>
          <w:rFonts w:ascii="Arial" w:hAnsi="Arial" w:cs="Arial"/>
          <w:sz w:val="24"/>
          <w:szCs w:val="24"/>
        </w:rPr>
        <w:t>del presupuesto de Gastos vigente 1.3.05.02.6</w:t>
      </w:r>
      <w:r w:rsidR="006327D0">
        <w:rPr>
          <w:rFonts w:ascii="Arial" w:hAnsi="Arial" w:cs="Arial"/>
          <w:sz w:val="24"/>
          <w:szCs w:val="24"/>
        </w:rPr>
        <w:t xml:space="preserve">. Apoyo a Entidades Educativas, </w:t>
      </w:r>
      <w:r w:rsidRPr="0089109C">
        <w:rPr>
          <w:rFonts w:ascii="Arial" w:hAnsi="Arial" w:cs="Arial"/>
          <w:sz w:val="24"/>
          <w:szCs w:val="24"/>
        </w:rPr>
        <w:t>Deportivas y Otras.-</w:t>
      </w:r>
    </w:p>
    <w:p w:rsidR="00DC7047" w:rsidRDefault="0089109C" w:rsidP="0089109C">
      <w:pPr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6327D0" w:rsidRDefault="006327D0" w:rsidP="006327D0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6327D0" w:rsidRDefault="006327D0" w:rsidP="006327D0">
      <w:pPr>
        <w:pStyle w:val="Ttulo2"/>
        <w:rPr>
          <w:rFonts w:ascii="Arial" w:hAnsi="Arial" w:cs="Arial"/>
          <w:b/>
        </w:rPr>
      </w:pPr>
      <w:bookmarkStart w:id="15" w:name="_Toc19779685"/>
      <w:r w:rsidRPr="006327D0">
        <w:rPr>
          <w:rFonts w:ascii="Arial" w:hAnsi="Arial" w:cs="Arial"/>
          <w:b/>
        </w:rPr>
        <w:t xml:space="preserve">Decreto </w:t>
      </w:r>
      <w:r w:rsidR="0089109C" w:rsidRPr="006327D0">
        <w:rPr>
          <w:rFonts w:ascii="Arial" w:hAnsi="Arial" w:cs="Arial"/>
          <w:b/>
        </w:rPr>
        <w:t>Nº 184</w:t>
      </w:r>
      <w:bookmarkEnd w:id="15"/>
    </w:p>
    <w:p w:rsidR="0089109C" w:rsidRPr="0089109C" w:rsidRDefault="006327D0" w:rsidP="006327D0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13 de Septiembre de 2.018.</w:t>
      </w:r>
    </w:p>
    <w:p w:rsidR="0089109C" w:rsidRPr="0089109C" w:rsidRDefault="0089109C" w:rsidP="006327D0">
      <w:pPr>
        <w:jc w:val="both"/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 xml:space="preserve">VISTO: </w:t>
      </w:r>
      <w:r w:rsidRPr="0089109C">
        <w:rPr>
          <w:rFonts w:ascii="Arial" w:hAnsi="Arial" w:cs="Arial"/>
          <w:sz w:val="24"/>
          <w:szCs w:val="24"/>
        </w:rPr>
        <w:t>El Formulario F.401 de Solicitud de Pres</w:t>
      </w:r>
      <w:r w:rsidR="006327D0">
        <w:rPr>
          <w:rFonts w:ascii="Arial" w:hAnsi="Arial" w:cs="Arial"/>
          <w:sz w:val="24"/>
          <w:szCs w:val="24"/>
        </w:rPr>
        <w:t xml:space="preserve">cripción de Deudas Municipales, </w:t>
      </w:r>
      <w:r w:rsidRPr="0089109C">
        <w:rPr>
          <w:rFonts w:ascii="Arial" w:hAnsi="Arial" w:cs="Arial"/>
          <w:sz w:val="24"/>
          <w:szCs w:val="24"/>
        </w:rPr>
        <w:t>formalizado por la contribuyente de nuestra localidad, Sra. Gladys Isabel MORENO.</w:t>
      </w:r>
    </w:p>
    <w:p w:rsidR="0089109C" w:rsidRPr="0089109C" w:rsidRDefault="0089109C" w:rsidP="006327D0">
      <w:pPr>
        <w:jc w:val="both"/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89109C" w:rsidRPr="0089109C" w:rsidRDefault="0089109C" w:rsidP="006327D0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estas deudas se transforman en deuda natural y se carece de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momento de verificar deudas</w:t>
      </w:r>
    </w:p>
    <w:p w:rsidR="0089109C" w:rsidRPr="0089109C" w:rsidRDefault="0089109C" w:rsidP="006327D0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en ocasiones los contribuyentes al transferir algún bien,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estas deudas sean eliminadas del sistema, por ello:</w:t>
      </w:r>
    </w:p>
    <w:p w:rsidR="0089109C" w:rsidRPr="006327D0" w:rsidRDefault="0089109C" w:rsidP="00632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6327D0" w:rsidRDefault="0089109C" w:rsidP="00632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6327D0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6327D0">
      <w:pPr>
        <w:jc w:val="both"/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Tómense los recaudos necesarios con el objeto</w:t>
      </w:r>
      <w:r w:rsidR="006327D0">
        <w:rPr>
          <w:rFonts w:ascii="Arial" w:hAnsi="Arial" w:cs="Arial"/>
          <w:sz w:val="24"/>
          <w:szCs w:val="24"/>
        </w:rPr>
        <w:t xml:space="preserve"> de que las deudas que posee el </w:t>
      </w:r>
      <w:r w:rsidRPr="0089109C">
        <w:rPr>
          <w:rFonts w:ascii="Arial" w:hAnsi="Arial" w:cs="Arial"/>
          <w:sz w:val="24"/>
          <w:szCs w:val="24"/>
        </w:rPr>
        <w:t xml:space="preserve">comercio identificado bajo cuenta N° 65212 y que figura </w:t>
      </w:r>
      <w:r w:rsidR="006327D0">
        <w:rPr>
          <w:rFonts w:ascii="Arial" w:hAnsi="Arial" w:cs="Arial"/>
          <w:sz w:val="24"/>
          <w:szCs w:val="24"/>
        </w:rPr>
        <w:t xml:space="preserve">en Planilla adjunta y que forma </w:t>
      </w:r>
      <w:r w:rsidRPr="0089109C">
        <w:rPr>
          <w:rFonts w:ascii="Arial" w:hAnsi="Arial" w:cs="Arial"/>
          <w:sz w:val="24"/>
          <w:szCs w:val="24"/>
        </w:rPr>
        <w:t>parte del presente Decreto como Anexo I, sean eliminadas del sistema informático, ya que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no son exigibles por el Municipio, porque caen bajo el régimen de la prescripción y así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evitar futuras confusiones con el titular actual del bien, como así también con futuros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titulares. Dichas deudas comprenden el siguiente rubro: Contribución que incide sobre el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Comercio y la Industria.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lastRenderedPageBreak/>
        <w:t>Artículo 2º.-</w:t>
      </w:r>
      <w:r w:rsidRPr="0089109C">
        <w:rPr>
          <w:rFonts w:ascii="Arial" w:hAnsi="Arial" w:cs="Arial"/>
          <w:sz w:val="24"/>
          <w:szCs w:val="24"/>
        </w:rPr>
        <w:t xml:space="preserve"> Notifíquese de forma inmediata a la oficina </w:t>
      </w:r>
      <w:r w:rsidR="006327D0">
        <w:rPr>
          <w:rFonts w:ascii="Arial" w:hAnsi="Arial" w:cs="Arial"/>
          <w:sz w:val="24"/>
          <w:szCs w:val="24"/>
        </w:rPr>
        <w:t xml:space="preserve">de recaudaciones a los fines de </w:t>
      </w:r>
      <w:r w:rsidRPr="0089109C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Instrúyase al Asesor Letrado para que realice </w:t>
      </w:r>
      <w:r w:rsidR="006327D0">
        <w:rPr>
          <w:rFonts w:ascii="Arial" w:hAnsi="Arial" w:cs="Arial"/>
          <w:sz w:val="24"/>
          <w:szCs w:val="24"/>
        </w:rPr>
        <w:t xml:space="preserve">las acciones pertinentes, a los </w:t>
      </w:r>
      <w:r w:rsidRPr="0089109C">
        <w:rPr>
          <w:rFonts w:ascii="Arial" w:hAnsi="Arial" w:cs="Arial"/>
          <w:sz w:val="24"/>
          <w:szCs w:val="24"/>
        </w:rPr>
        <w:t>fines de evitar nuevas prescripciones.-</w:t>
      </w:r>
    </w:p>
    <w:p w:rsidR="0089109C" w:rsidRDefault="0089109C" w:rsidP="0089109C">
      <w:pPr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 xml:space="preserve">Artículo 4º.- </w:t>
      </w:r>
      <w:r w:rsidRPr="0089109C">
        <w:rPr>
          <w:rFonts w:ascii="Arial" w:hAnsi="Arial" w:cs="Arial"/>
          <w:sz w:val="24"/>
          <w:szCs w:val="24"/>
        </w:rPr>
        <w:t>Comuníquese, publíquese, dése al R.M. y archívese.-</w:t>
      </w:r>
    </w:p>
    <w:p w:rsidR="0089109C" w:rsidRPr="006327D0" w:rsidRDefault="0089109C" w:rsidP="006327D0">
      <w:pPr>
        <w:jc w:val="center"/>
        <w:rPr>
          <w:rFonts w:ascii="Arial" w:hAnsi="Arial" w:cs="Arial"/>
          <w:b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6327D0" w:rsidTr="006327D0">
        <w:tc>
          <w:tcPr>
            <w:tcW w:w="2669" w:type="dxa"/>
          </w:tcPr>
          <w:p w:rsidR="006327D0" w:rsidRPr="006327D0" w:rsidRDefault="006327D0" w:rsidP="00632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7D0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6327D0" w:rsidRPr="006327D0" w:rsidRDefault="006327D0" w:rsidP="00632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7D0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6327D0" w:rsidRPr="006327D0" w:rsidRDefault="006327D0" w:rsidP="00632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7D0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6327D0" w:rsidRPr="006327D0" w:rsidRDefault="006327D0" w:rsidP="00632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7D0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6327D0" w:rsidTr="006327D0">
        <w:tc>
          <w:tcPr>
            <w:tcW w:w="2669" w:type="dxa"/>
          </w:tcPr>
          <w:p w:rsidR="006327D0" w:rsidRPr="0089109C" w:rsidRDefault="006327D0" w:rsidP="006327D0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MORENO Gladys</w:t>
            </w:r>
          </w:p>
          <w:p w:rsidR="006327D0" w:rsidRDefault="006327D0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Isabel</w:t>
            </w:r>
          </w:p>
        </w:tc>
        <w:tc>
          <w:tcPr>
            <w:tcW w:w="2669" w:type="dxa"/>
          </w:tcPr>
          <w:p w:rsidR="006327D0" w:rsidRPr="0089109C" w:rsidRDefault="006327D0" w:rsidP="006327D0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6327D0" w:rsidRPr="0089109C" w:rsidRDefault="006327D0" w:rsidP="006327D0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incide sobre el</w:t>
            </w:r>
          </w:p>
          <w:p w:rsidR="006327D0" w:rsidRPr="0089109C" w:rsidRDefault="006327D0" w:rsidP="006327D0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Comercio y la</w:t>
            </w:r>
          </w:p>
          <w:p w:rsidR="006327D0" w:rsidRDefault="006327D0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Industria</w:t>
            </w:r>
          </w:p>
        </w:tc>
        <w:tc>
          <w:tcPr>
            <w:tcW w:w="2670" w:type="dxa"/>
          </w:tcPr>
          <w:p w:rsidR="006327D0" w:rsidRDefault="006327D0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65212</w:t>
            </w:r>
          </w:p>
        </w:tc>
        <w:tc>
          <w:tcPr>
            <w:tcW w:w="2670" w:type="dxa"/>
          </w:tcPr>
          <w:p w:rsidR="006327D0" w:rsidRDefault="006327D0" w:rsidP="006327D0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12/2001 a 11/2012</w:t>
            </w:r>
          </w:p>
          <w:p w:rsidR="006327D0" w:rsidRDefault="006327D0" w:rsidP="008910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27D0" w:rsidRDefault="006327D0" w:rsidP="006327D0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6327D0" w:rsidRDefault="006327D0" w:rsidP="006327D0">
      <w:pPr>
        <w:pStyle w:val="Ttulo2"/>
        <w:rPr>
          <w:rFonts w:ascii="Arial" w:hAnsi="Arial" w:cs="Arial"/>
          <w:b/>
        </w:rPr>
      </w:pPr>
      <w:bookmarkStart w:id="16" w:name="_Toc19779686"/>
      <w:r w:rsidRPr="006327D0">
        <w:rPr>
          <w:rFonts w:ascii="Arial" w:hAnsi="Arial" w:cs="Arial"/>
          <w:b/>
        </w:rPr>
        <w:t xml:space="preserve">Decreto </w:t>
      </w:r>
      <w:r w:rsidR="0089109C" w:rsidRPr="006327D0">
        <w:rPr>
          <w:rFonts w:ascii="Arial" w:hAnsi="Arial" w:cs="Arial"/>
          <w:b/>
        </w:rPr>
        <w:t>Nº 185</w:t>
      </w:r>
      <w:bookmarkEnd w:id="16"/>
    </w:p>
    <w:p w:rsidR="0089109C" w:rsidRPr="0089109C" w:rsidRDefault="006327D0" w:rsidP="006327D0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13 de Septiembre de 2018.</w:t>
      </w:r>
    </w:p>
    <w:p w:rsidR="0089109C" w:rsidRPr="0089109C" w:rsidRDefault="0089109C" w:rsidP="006327D0">
      <w:pPr>
        <w:jc w:val="both"/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La necesidad de reforzar la prestación de servi</w:t>
      </w:r>
      <w:r w:rsidR="006327D0">
        <w:rPr>
          <w:rFonts w:ascii="Arial" w:hAnsi="Arial" w:cs="Arial"/>
          <w:sz w:val="24"/>
          <w:szCs w:val="24"/>
        </w:rPr>
        <w:t xml:space="preserve">cios, con algunos agentes de la </w:t>
      </w:r>
      <w:r w:rsidRPr="0089109C">
        <w:rPr>
          <w:rFonts w:ascii="Arial" w:hAnsi="Arial" w:cs="Arial"/>
          <w:sz w:val="24"/>
          <w:szCs w:val="24"/>
        </w:rPr>
        <w:t>Planta Permanente Municipal.</w:t>
      </w:r>
    </w:p>
    <w:p w:rsidR="0089109C" w:rsidRPr="0089109C" w:rsidRDefault="0089109C" w:rsidP="006327D0">
      <w:pPr>
        <w:jc w:val="both"/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por razones operativas y de servicio resulta necesario un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mayor desarrollo de tareas.</w:t>
      </w:r>
    </w:p>
    <w:p w:rsidR="0089109C" w:rsidRPr="0089109C" w:rsidRDefault="0089109C" w:rsidP="006327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a veces este tipo de tareas requiere de mayor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disponibilidad de horario y/o la realización de tareas especiales</w:t>
      </w:r>
    </w:p>
    <w:p w:rsidR="0089109C" w:rsidRPr="0089109C" w:rsidRDefault="0089109C" w:rsidP="006327D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 atribución del Departamento Ejecutivo Municipal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otorgar y/o quitar este tipo de Bonificaciones</w:t>
      </w:r>
    </w:p>
    <w:p w:rsidR="0089109C" w:rsidRPr="0089109C" w:rsidRDefault="0089109C" w:rsidP="006327D0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la Ordenanza Nº 784 prevé su reglamentación por parte de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este Departamento Ejecutivo Municipal.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Por ello:</w:t>
      </w:r>
    </w:p>
    <w:p w:rsidR="0089109C" w:rsidRPr="006327D0" w:rsidRDefault="0089109C" w:rsidP="00632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6327D0" w:rsidRDefault="0089109C" w:rsidP="006327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6327D0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Otórguese al agente Sr. René Armando LEITON, DNI. Nº 28.594.067,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perteneciente a la Planta Permanente del Personal Municipal, la Bonificación por Tareas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Especiales de acuerdo al Artículo 8º de la Ordenanza Nº 784, consistente en el 20%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sobre el sueldo básico, retroactivo al día 1º de Septiembre del corriente año 2018, hasta</w:t>
      </w:r>
      <w:r w:rsidR="006327D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nueva determinación por parte del Departamento Ejecutivo Municipal.-</w:t>
      </w:r>
    </w:p>
    <w:p w:rsidR="0089109C" w:rsidRDefault="0089109C" w:rsidP="0089109C">
      <w:pPr>
        <w:rPr>
          <w:rFonts w:ascii="Arial" w:hAnsi="Arial" w:cs="Arial"/>
          <w:sz w:val="24"/>
          <w:szCs w:val="24"/>
        </w:rPr>
      </w:pPr>
      <w:r w:rsidRPr="006327D0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373F39" w:rsidRDefault="00373F39" w:rsidP="00373F39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373F39" w:rsidRDefault="00373F39" w:rsidP="00373F39">
      <w:pPr>
        <w:pStyle w:val="Ttulo2"/>
        <w:rPr>
          <w:rFonts w:ascii="Arial" w:hAnsi="Arial" w:cs="Arial"/>
          <w:b/>
        </w:rPr>
      </w:pPr>
      <w:bookmarkStart w:id="17" w:name="_Toc19779687"/>
      <w:r w:rsidRPr="00373F39">
        <w:rPr>
          <w:rFonts w:ascii="Arial" w:hAnsi="Arial" w:cs="Arial"/>
          <w:b/>
        </w:rPr>
        <w:t xml:space="preserve">Decreto </w:t>
      </w:r>
      <w:r w:rsidR="0089109C" w:rsidRPr="00373F39">
        <w:rPr>
          <w:rFonts w:ascii="Arial" w:hAnsi="Arial" w:cs="Arial"/>
          <w:b/>
        </w:rPr>
        <w:t>Nº 186</w:t>
      </w:r>
      <w:bookmarkEnd w:id="17"/>
    </w:p>
    <w:p w:rsidR="0089109C" w:rsidRPr="0089109C" w:rsidRDefault="00373F39" w:rsidP="00373F39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13 de Septiembre de 2.018.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lastRenderedPageBreak/>
        <w:t>VISTO:</w:t>
      </w:r>
      <w:r w:rsidRPr="0089109C">
        <w:rPr>
          <w:rFonts w:ascii="Arial" w:hAnsi="Arial" w:cs="Arial"/>
          <w:sz w:val="24"/>
          <w:szCs w:val="24"/>
        </w:rPr>
        <w:t xml:space="preserve"> El Formulario F.401 de Solicitud de Pres</w:t>
      </w:r>
      <w:r w:rsidR="00373F39">
        <w:rPr>
          <w:rFonts w:ascii="Arial" w:hAnsi="Arial" w:cs="Arial"/>
          <w:sz w:val="24"/>
          <w:szCs w:val="24"/>
        </w:rPr>
        <w:t xml:space="preserve">cripción de Deudas Municipales, </w:t>
      </w:r>
      <w:r w:rsidRPr="0089109C">
        <w:rPr>
          <w:rFonts w:ascii="Arial" w:hAnsi="Arial" w:cs="Arial"/>
          <w:sz w:val="24"/>
          <w:szCs w:val="24"/>
        </w:rPr>
        <w:t>formalizado por el contribuyente de nuestra localidad, Sr. Vicente Carlos DIAZ.</w:t>
      </w: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si bien las previsiones del nu</w:t>
      </w:r>
      <w:r w:rsidR="00373F39">
        <w:rPr>
          <w:rFonts w:ascii="Arial" w:hAnsi="Arial" w:cs="Arial"/>
          <w:sz w:val="24"/>
          <w:szCs w:val="24"/>
        </w:rPr>
        <w:t xml:space="preserve">evo Código Civil han modificado </w:t>
      </w:r>
      <w:r w:rsidRPr="0089109C">
        <w:rPr>
          <w:rFonts w:ascii="Arial" w:hAnsi="Arial" w:cs="Arial"/>
          <w:sz w:val="24"/>
          <w:szCs w:val="24"/>
        </w:rPr>
        <w:t xml:space="preserve">los plazos para la acción para el cobro de las deudas por </w:t>
      </w:r>
      <w:r w:rsidR="00373F39">
        <w:rPr>
          <w:rFonts w:ascii="Arial" w:hAnsi="Arial" w:cs="Arial"/>
          <w:sz w:val="24"/>
          <w:szCs w:val="24"/>
        </w:rPr>
        <w:t xml:space="preserve">impuestos y/o tributos, también </w:t>
      </w:r>
      <w:r w:rsidRPr="0089109C">
        <w:rPr>
          <w:rFonts w:ascii="Arial" w:hAnsi="Arial" w:cs="Arial"/>
          <w:sz w:val="24"/>
          <w:szCs w:val="24"/>
        </w:rPr>
        <w:t xml:space="preserve">por el nuevo </w:t>
      </w:r>
      <w:r w:rsidR="00373F39">
        <w:rPr>
          <w:rFonts w:ascii="Arial" w:hAnsi="Arial" w:cs="Arial"/>
          <w:sz w:val="24"/>
          <w:szCs w:val="24"/>
        </w:rPr>
        <w:t>A</w:t>
      </w:r>
      <w:r w:rsidRPr="0089109C">
        <w:rPr>
          <w:rFonts w:ascii="Arial" w:hAnsi="Arial" w:cs="Arial"/>
          <w:sz w:val="24"/>
          <w:szCs w:val="24"/>
        </w:rPr>
        <w:t>rtículo 2532 último párrafo los municipios ahora sí tienen la facultad de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89109C" w:rsidRPr="0089109C" w:rsidRDefault="0089109C" w:rsidP="00373F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estas deudas se transforman en deuda natural y se carece de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momento de verificar deudas</w:t>
      </w:r>
    </w:p>
    <w:p w:rsidR="0089109C" w:rsidRPr="0089109C" w:rsidRDefault="0089109C" w:rsidP="00373F39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en ocasiones los contribuyentes al transferir algún bien,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estas deudas sean eliminadas del sistema, por ello:</w:t>
      </w:r>
    </w:p>
    <w:p w:rsidR="0089109C" w:rsidRPr="00373F39" w:rsidRDefault="0089109C" w:rsidP="00373F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373F39" w:rsidRDefault="0089109C" w:rsidP="00373F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373F39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inmueble identificado catastralmente como 01-02-032-009 y que figura en Planilla adjunta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y que forma parte del presente Decreto como Anexo I, sean eliminadas del sistema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con futuros titulares. Dichas deudas comprenden los siguientes rubros: Tasa por Servicio a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la Propiedad y Servicio de Agua Potable.</w:t>
      </w: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Notifíquese de forma inmediata a la oficina </w:t>
      </w:r>
      <w:r w:rsidR="00373F39">
        <w:rPr>
          <w:rFonts w:ascii="Arial" w:hAnsi="Arial" w:cs="Arial"/>
          <w:sz w:val="24"/>
          <w:szCs w:val="24"/>
        </w:rPr>
        <w:t xml:space="preserve">de recaudaciones a los fines de </w:t>
      </w:r>
      <w:r w:rsidRPr="0089109C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Instrúyase al Asesor Letrado para que realice </w:t>
      </w:r>
      <w:r w:rsidR="00373F39">
        <w:rPr>
          <w:rFonts w:ascii="Arial" w:hAnsi="Arial" w:cs="Arial"/>
          <w:sz w:val="24"/>
          <w:szCs w:val="24"/>
        </w:rPr>
        <w:t xml:space="preserve">las acciones pertinentes, a los </w:t>
      </w:r>
      <w:r w:rsidRPr="0089109C">
        <w:rPr>
          <w:rFonts w:ascii="Arial" w:hAnsi="Arial" w:cs="Arial"/>
          <w:sz w:val="24"/>
          <w:szCs w:val="24"/>
        </w:rPr>
        <w:t>fines de evitar nuevas prescripciones.-</w:t>
      </w: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Artículo 4º.-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89109C" w:rsidRPr="00373F39" w:rsidRDefault="0089109C" w:rsidP="00373F39">
      <w:pPr>
        <w:jc w:val="center"/>
        <w:rPr>
          <w:rFonts w:ascii="Arial" w:hAnsi="Arial" w:cs="Arial"/>
          <w:b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373F39" w:rsidRPr="00373F39" w:rsidTr="00373F39">
        <w:tc>
          <w:tcPr>
            <w:tcW w:w="2669" w:type="dxa"/>
          </w:tcPr>
          <w:p w:rsidR="00373F39" w:rsidRPr="00373F39" w:rsidRDefault="00373F39" w:rsidP="00373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F39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373F39" w:rsidRPr="00373F39" w:rsidRDefault="00373F39" w:rsidP="00373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F39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373F39" w:rsidRPr="00373F39" w:rsidRDefault="00373F39" w:rsidP="00373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F39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373F39" w:rsidRPr="00373F39" w:rsidRDefault="00373F39" w:rsidP="00373F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F39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373F39" w:rsidTr="00373F39">
        <w:tc>
          <w:tcPr>
            <w:tcW w:w="2669" w:type="dxa"/>
          </w:tcPr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DIAZ Vicente</w:t>
            </w:r>
          </w:p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Carlos</w:t>
            </w:r>
          </w:p>
        </w:tc>
        <w:tc>
          <w:tcPr>
            <w:tcW w:w="2669" w:type="dxa"/>
          </w:tcPr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Tasa por Servicio a la</w:t>
            </w:r>
          </w:p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2670" w:type="dxa"/>
          </w:tcPr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1451</w:t>
            </w:r>
          </w:p>
        </w:tc>
        <w:tc>
          <w:tcPr>
            <w:tcW w:w="2670" w:type="dxa"/>
          </w:tcPr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01/1999 a 06/2002</w:t>
            </w:r>
          </w:p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F39" w:rsidTr="00373F39">
        <w:tc>
          <w:tcPr>
            <w:tcW w:w="2669" w:type="dxa"/>
          </w:tcPr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DIAZ Vicente</w:t>
            </w:r>
          </w:p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Carlos</w:t>
            </w:r>
          </w:p>
        </w:tc>
        <w:tc>
          <w:tcPr>
            <w:tcW w:w="2669" w:type="dxa"/>
          </w:tcPr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Servicio de Agua</w:t>
            </w:r>
          </w:p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Potable</w:t>
            </w:r>
          </w:p>
        </w:tc>
        <w:tc>
          <w:tcPr>
            <w:tcW w:w="2670" w:type="dxa"/>
          </w:tcPr>
          <w:p w:rsidR="00373F39" w:rsidRPr="0089109C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23209</w:t>
            </w:r>
          </w:p>
        </w:tc>
        <w:tc>
          <w:tcPr>
            <w:tcW w:w="2670" w:type="dxa"/>
          </w:tcPr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01/2000 a 05/2002</w:t>
            </w:r>
          </w:p>
        </w:tc>
      </w:tr>
    </w:tbl>
    <w:p w:rsidR="00373F39" w:rsidRDefault="00373F39" w:rsidP="00373F39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373F39" w:rsidRDefault="00373F39" w:rsidP="00373F39">
      <w:pPr>
        <w:pStyle w:val="Ttulo2"/>
        <w:rPr>
          <w:rFonts w:ascii="Arial" w:hAnsi="Arial" w:cs="Arial"/>
          <w:b/>
        </w:rPr>
      </w:pPr>
      <w:bookmarkStart w:id="18" w:name="_Toc19779688"/>
      <w:r w:rsidRPr="00373F39">
        <w:rPr>
          <w:rFonts w:ascii="Arial" w:hAnsi="Arial" w:cs="Arial"/>
          <w:b/>
        </w:rPr>
        <w:t xml:space="preserve">Decreto </w:t>
      </w:r>
      <w:r w:rsidR="0089109C" w:rsidRPr="00373F39">
        <w:rPr>
          <w:rFonts w:ascii="Arial" w:hAnsi="Arial" w:cs="Arial"/>
          <w:b/>
        </w:rPr>
        <w:t>Nº 187</w:t>
      </w:r>
      <w:bookmarkEnd w:id="18"/>
    </w:p>
    <w:p w:rsidR="0089109C" w:rsidRPr="0089109C" w:rsidRDefault="00373F39" w:rsidP="00373F39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13 de Septiembre de 2.018.</w:t>
      </w: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formalizado por el contribuyente de nuestra localidad, Sr. Reyes Cesar MONSALBO.</w:t>
      </w: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 xml:space="preserve">por el nuevo </w:t>
      </w:r>
      <w:r w:rsidRPr="0089109C">
        <w:rPr>
          <w:rFonts w:ascii="Arial" w:hAnsi="Arial" w:cs="Arial"/>
          <w:sz w:val="24"/>
          <w:szCs w:val="24"/>
        </w:rPr>
        <w:lastRenderedPageBreak/>
        <w:t>artículo 2532 último párrafo los municipios ahora sí tienen la facultad de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89109C" w:rsidRPr="0089109C" w:rsidRDefault="0089109C" w:rsidP="00373F39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estas deudas se transforman en deuda natural y se carece de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momento de verificar deudas</w:t>
      </w:r>
    </w:p>
    <w:p w:rsidR="0089109C" w:rsidRPr="0089109C" w:rsidRDefault="0089109C" w:rsidP="00373F39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en ocasiones los contribuyentes al transferir algún bien,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estas deudas sean eliminadas del sistema, por ello:</w:t>
      </w:r>
    </w:p>
    <w:p w:rsidR="0089109C" w:rsidRPr="00373F39" w:rsidRDefault="0089109C" w:rsidP="00373F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373F39" w:rsidRDefault="0089109C" w:rsidP="00373F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373F39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Tómense los recaudos necesarios con el obje</w:t>
      </w:r>
      <w:r w:rsidR="00373F39">
        <w:rPr>
          <w:rFonts w:ascii="Arial" w:hAnsi="Arial" w:cs="Arial"/>
          <w:sz w:val="24"/>
          <w:szCs w:val="24"/>
        </w:rPr>
        <w:t xml:space="preserve">to de que las deudas que poseen </w:t>
      </w:r>
      <w:r w:rsidRPr="0089109C">
        <w:rPr>
          <w:rFonts w:ascii="Arial" w:hAnsi="Arial" w:cs="Arial"/>
          <w:sz w:val="24"/>
          <w:szCs w:val="24"/>
        </w:rPr>
        <w:t>los vehículos identificados bajo Dominio GZN 221 y G</w:t>
      </w:r>
      <w:r w:rsidR="00373F39">
        <w:rPr>
          <w:rFonts w:ascii="Arial" w:hAnsi="Arial" w:cs="Arial"/>
          <w:sz w:val="24"/>
          <w:szCs w:val="24"/>
        </w:rPr>
        <w:t xml:space="preserve">ZN 222 y que figura en Planilla </w:t>
      </w:r>
      <w:r w:rsidRPr="0089109C">
        <w:rPr>
          <w:rFonts w:ascii="Arial" w:hAnsi="Arial" w:cs="Arial"/>
          <w:sz w:val="24"/>
          <w:szCs w:val="24"/>
        </w:rPr>
        <w:t>adjunta y que forma parte del presente Decreto como Anexo</w:t>
      </w:r>
      <w:r w:rsidR="00373F39">
        <w:rPr>
          <w:rFonts w:ascii="Arial" w:hAnsi="Arial" w:cs="Arial"/>
          <w:sz w:val="24"/>
          <w:szCs w:val="24"/>
        </w:rPr>
        <w:t xml:space="preserve"> I, sean eliminadas del sistema </w:t>
      </w:r>
      <w:r w:rsidRPr="0089109C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con futuros titulares. Dichas deudas comprenden el siguiente rubro: Contribución que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incide sobre los Automotores.</w:t>
      </w: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Notifíquese de forma inmediata a la oficina </w:t>
      </w:r>
      <w:r w:rsidR="00373F39">
        <w:rPr>
          <w:rFonts w:ascii="Arial" w:hAnsi="Arial" w:cs="Arial"/>
          <w:sz w:val="24"/>
          <w:szCs w:val="24"/>
        </w:rPr>
        <w:t xml:space="preserve">de recaudaciones a los fines de </w:t>
      </w:r>
      <w:r w:rsidRPr="0089109C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fines de evitar nuevas prescripciones.-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Artículo 4º.-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89109C" w:rsidRPr="00373F39" w:rsidRDefault="0089109C" w:rsidP="00373F39">
      <w:pPr>
        <w:jc w:val="center"/>
        <w:rPr>
          <w:rFonts w:ascii="Arial" w:hAnsi="Arial" w:cs="Arial"/>
          <w:b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373F39" w:rsidTr="00373F39">
        <w:tc>
          <w:tcPr>
            <w:tcW w:w="2669" w:type="dxa"/>
          </w:tcPr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</w:tr>
      <w:tr w:rsidR="00373F39" w:rsidTr="00373F39">
        <w:tc>
          <w:tcPr>
            <w:tcW w:w="2669" w:type="dxa"/>
          </w:tcPr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MONSALBO Reyes</w:t>
            </w:r>
          </w:p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Cesar</w:t>
            </w:r>
          </w:p>
        </w:tc>
        <w:tc>
          <w:tcPr>
            <w:tcW w:w="2669" w:type="dxa"/>
          </w:tcPr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incide s/los</w:t>
            </w:r>
          </w:p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Automotores</w:t>
            </w:r>
          </w:p>
        </w:tc>
        <w:tc>
          <w:tcPr>
            <w:tcW w:w="2670" w:type="dxa"/>
          </w:tcPr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GZN 221</w:t>
            </w:r>
          </w:p>
        </w:tc>
        <w:tc>
          <w:tcPr>
            <w:tcW w:w="2670" w:type="dxa"/>
          </w:tcPr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01/2008 a 06/2011</w:t>
            </w:r>
          </w:p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F39" w:rsidTr="00373F39">
        <w:tc>
          <w:tcPr>
            <w:tcW w:w="2669" w:type="dxa"/>
          </w:tcPr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MONSALBO Reyes</w:t>
            </w:r>
          </w:p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Cesar</w:t>
            </w:r>
          </w:p>
        </w:tc>
        <w:tc>
          <w:tcPr>
            <w:tcW w:w="2669" w:type="dxa"/>
          </w:tcPr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373F39" w:rsidRPr="0089109C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incide s/los</w:t>
            </w:r>
          </w:p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Automotores</w:t>
            </w:r>
          </w:p>
        </w:tc>
        <w:tc>
          <w:tcPr>
            <w:tcW w:w="2670" w:type="dxa"/>
          </w:tcPr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GZN 222</w:t>
            </w:r>
          </w:p>
        </w:tc>
        <w:tc>
          <w:tcPr>
            <w:tcW w:w="2670" w:type="dxa"/>
          </w:tcPr>
          <w:p w:rsidR="00373F39" w:rsidRDefault="00373F39" w:rsidP="00373F39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01/2008 a 06/2011</w:t>
            </w:r>
          </w:p>
          <w:p w:rsidR="00373F39" w:rsidRDefault="00373F39" w:rsidP="008910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F39" w:rsidRDefault="00373F39" w:rsidP="00373F39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373F39" w:rsidRDefault="00373F39" w:rsidP="00373F39">
      <w:pPr>
        <w:pStyle w:val="Ttulo2"/>
        <w:rPr>
          <w:rFonts w:ascii="Arial" w:hAnsi="Arial" w:cs="Arial"/>
          <w:b/>
        </w:rPr>
      </w:pPr>
      <w:bookmarkStart w:id="19" w:name="_Toc19779689"/>
      <w:r w:rsidRPr="00373F39">
        <w:rPr>
          <w:rFonts w:ascii="Arial" w:hAnsi="Arial" w:cs="Arial"/>
          <w:b/>
        </w:rPr>
        <w:t xml:space="preserve">Decreto </w:t>
      </w:r>
      <w:r w:rsidR="0089109C" w:rsidRPr="00373F39">
        <w:rPr>
          <w:rFonts w:ascii="Arial" w:hAnsi="Arial" w:cs="Arial"/>
          <w:b/>
        </w:rPr>
        <w:t>Nº 188</w:t>
      </w:r>
      <w:bookmarkEnd w:id="19"/>
    </w:p>
    <w:p w:rsidR="0089109C" w:rsidRPr="0089109C" w:rsidRDefault="00373F39" w:rsidP="00373F39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13 de Septiembre de 2018.</w:t>
      </w: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 xml:space="preserve">VISTO: </w:t>
      </w:r>
      <w:r w:rsidRPr="0089109C">
        <w:rPr>
          <w:rFonts w:ascii="Arial" w:hAnsi="Arial" w:cs="Arial"/>
          <w:sz w:val="24"/>
          <w:szCs w:val="24"/>
        </w:rPr>
        <w:t>La necesidad de reforzar la prestación de servi</w:t>
      </w:r>
      <w:r w:rsidR="00373F39">
        <w:rPr>
          <w:rFonts w:ascii="Arial" w:hAnsi="Arial" w:cs="Arial"/>
          <w:sz w:val="24"/>
          <w:szCs w:val="24"/>
        </w:rPr>
        <w:t xml:space="preserve">cios, con algunos agentes de la </w:t>
      </w:r>
      <w:r w:rsidRPr="0089109C">
        <w:rPr>
          <w:rFonts w:ascii="Arial" w:hAnsi="Arial" w:cs="Arial"/>
          <w:sz w:val="24"/>
          <w:szCs w:val="24"/>
        </w:rPr>
        <w:t>Planta Permanente Municipal.</w:t>
      </w:r>
    </w:p>
    <w:p w:rsidR="0089109C" w:rsidRPr="0089109C" w:rsidRDefault="0089109C" w:rsidP="00373F39">
      <w:pPr>
        <w:jc w:val="both"/>
        <w:rPr>
          <w:rFonts w:ascii="Arial" w:hAnsi="Arial" w:cs="Arial"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por razones operativas y de servicio resulta necesario un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mayor desarrollo de tareas.</w:t>
      </w:r>
    </w:p>
    <w:p w:rsidR="0089109C" w:rsidRPr="0089109C" w:rsidRDefault="0089109C" w:rsidP="00373F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a veces este tipo de tareas requiere de mayor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disponibilidad de horario y/o la realización de tareas especiales</w:t>
      </w:r>
    </w:p>
    <w:p w:rsidR="0089109C" w:rsidRPr="0089109C" w:rsidRDefault="0089109C" w:rsidP="00373F39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lastRenderedPageBreak/>
        <w:t>Que es atribución del Departamento Ejecutivo Municipal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otorgar y/o quitar este tipo de Bonificaciones</w:t>
      </w:r>
    </w:p>
    <w:p w:rsidR="0089109C" w:rsidRPr="0089109C" w:rsidRDefault="0089109C" w:rsidP="00373F39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la Ordenanza Nº 784 prevé su reglamentación por parte de</w:t>
      </w:r>
      <w:r w:rsidR="00373F39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este Departamento Ejecutivo Municipal.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Por ello:</w:t>
      </w:r>
    </w:p>
    <w:p w:rsidR="0089109C" w:rsidRPr="00373F39" w:rsidRDefault="0089109C" w:rsidP="00373F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373F39" w:rsidRDefault="0089109C" w:rsidP="00373F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3F39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BC05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109C" w:rsidRPr="0089109C" w:rsidRDefault="0089109C" w:rsidP="00BC0597">
      <w:pPr>
        <w:jc w:val="both"/>
        <w:rPr>
          <w:rFonts w:ascii="Arial" w:hAnsi="Arial" w:cs="Arial"/>
          <w:sz w:val="24"/>
          <w:szCs w:val="24"/>
        </w:rPr>
      </w:pPr>
      <w:r w:rsidRPr="00BC0597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Otórguese al agente Sr. Ariel Omar MAMANI MAMANI, DNI. Nº</w:t>
      </w:r>
      <w:r w:rsidR="00BC0597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39.534.232, perteneciente a la Planta Permanente del Personal Municipal, la</w:t>
      </w:r>
      <w:r w:rsidR="00BC0597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Bonificación por Tareas Especiales de acuerdo al Artículo 8º de la Ordenanza Nº 784,</w:t>
      </w:r>
      <w:r w:rsidR="00BC0597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consistente en el 20% sobre el sueldo básico, retroactivo al día 1º de Septiembre del</w:t>
      </w:r>
      <w:r w:rsidR="00BC0597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corriente año 2018, hasta nueva determinación por parte del Departamento Ejecutivo</w:t>
      </w:r>
      <w:r w:rsidR="00BC0597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Municipal.-</w:t>
      </w:r>
    </w:p>
    <w:p w:rsidR="0089109C" w:rsidRDefault="0089109C" w:rsidP="0089109C">
      <w:pPr>
        <w:rPr>
          <w:rFonts w:ascii="Arial" w:hAnsi="Arial" w:cs="Arial"/>
          <w:sz w:val="24"/>
          <w:szCs w:val="24"/>
        </w:rPr>
      </w:pPr>
      <w:r w:rsidRPr="00BC0597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BC0597" w:rsidRDefault="00BC0597" w:rsidP="00BC0597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AA58C7" w:rsidRDefault="00AA58C7" w:rsidP="00AA58C7">
      <w:pPr>
        <w:pStyle w:val="Ttulo2"/>
        <w:rPr>
          <w:rFonts w:ascii="Arial" w:hAnsi="Arial" w:cs="Arial"/>
          <w:b/>
        </w:rPr>
      </w:pPr>
      <w:bookmarkStart w:id="20" w:name="_Toc19779690"/>
      <w:r w:rsidRPr="00AA58C7">
        <w:rPr>
          <w:rFonts w:ascii="Arial" w:hAnsi="Arial" w:cs="Arial"/>
          <w:b/>
        </w:rPr>
        <w:t xml:space="preserve">Decreto </w:t>
      </w:r>
      <w:r w:rsidR="0089109C" w:rsidRPr="00AA58C7">
        <w:rPr>
          <w:rFonts w:ascii="Arial" w:hAnsi="Arial" w:cs="Arial"/>
          <w:b/>
        </w:rPr>
        <w:t>Nº 189</w:t>
      </w:r>
      <w:bookmarkEnd w:id="20"/>
    </w:p>
    <w:p w:rsidR="0089109C" w:rsidRPr="0089109C" w:rsidRDefault="00AA58C7" w:rsidP="00AA58C7">
      <w:pPr>
        <w:jc w:val="right"/>
        <w:rPr>
          <w:rFonts w:ascii="Arial" w:eastAsia="Times New Roman" w:hAnsi="Arial" w:cs="Arial"/>
          <w:sz w:val="24"/>
          <w:szCs w:val="24"/>
          <w:lang w:val="es-ES_tradnl"/>
        </w:rPr>
      </w:pPr>
      <w:r w:rsidRPr="0089109C">
        <w:rPr>
          <w:rFonts w:ascii="Arial" w:eastAsia="Times New Roman" w:hAnsi="Arial" w:cs="Arial"/>
          <w:sz w:val="24"/>
          <w:szCs w:val="24"/>
          <w:lang w:val="es-ES_tradnl"/>
        </w:rPr>
        <w:t>Monte Cristo</w:t>
      </w:r>
      <w:r w:rsidR="0089109C" w:rsidRPr="0089109C">
        <w:rPr>
          <w:rFonts w:ascii="Arial" w:eastAsia="Times New Roman" w:hAnsi="Arial" w:cs="Arial"/>
          <w:sz w:val="24"/>
          <w:szCs w:val="24"/>
          <w:lang w:val="es-ES_tradnl"/>
        </w:rPr>
        <w:t>, 13 de septiembre de 2018.</w:t>
      </w:r>
    </w:p>
    <w:p w:rsidR="0089109C" w:rsidRPr="0089109C" w:rsidRDefault="0089109C" w:rsidP="00AA58C7">
      <w:p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89109C">
        <w:rPr>
          <w:rFonts w:ascii="Arial" w:eastAsia="Times New Roman" w:hAnsi="Arial" w:cs="Arial"/>
          <w:b/>
          <w:bCs/>
          <w:sz w:val="24"/>
          <w:szCs w:val="24"/>
          <w:lang w:val="es-ES"/>
        </w:rPr>
        <w:t>VISTO:</w:t>
      </w:r>
      <w:r w:rsidRPr="0089109C">
        <w:rPr>
          <w:rFonts w:ascii="Arial" w:eastAsia="Times New Roman" w:hAnsi="Arial" w:cs="Arial"/>
          <w:sz w:val="24"/>
          <w:szCs w:val="24"/>
          <w:lang w:val="es-ES"/>
        </w:rPr>
        <w:t xml:space="preserve"> Las distintas obligaciones que se deben afrontar diariamente por la marcha de la administración Municipal.</w:t>
      </w:r>
    </w:p>
    <w:p w:rsidR="00AA58C7" w:rsidRDefault="0089109C" w:rsidP="00AA58C7">
      <w:pPr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89109C">
        <w:rPr>
          <w:rFonts w:ascii="Arial" w:eastAsia="Times New Roman" w:hAnsi="Arial" w:cs="Arial"/>
          <w:b/>
          <w:bCs/>
          <w:sz w:val="24"/>
          <w:szCs w:val="24"/>
          <w:lang w:val="es-ES"/>
        </w:rPr>
        <w:t>Y CONSIDERANDO:</w:t>
      </w:r>
      <w:r w:rsidRPr="0089109C">
        <w:rPr>
          <w:rFonts w:ascii="Arial" w:eastAsia="Times New Roman" w:hAnsi="Arial" w:cs="Arial"/>
          <w:sz w:val="24"/>
          <w:szCs w:val="24"/>
          <w:lang w:val="es-ES"/>
        </w:rPr>
        <w:t xml:space="preserve"> Que hay partidas con necesidad de reforzarles el saldo.</w:t>
      </w:r>
    </w:p>
    <w:p w:rsidR="0089109C" w:rsidRPr="0089109C" w:rsidRDefault="0089109C" w:rsidP="00AA58C7">
      <w:pPr>
        <w:ind w:firstLine="708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89109C">
        <w:rPr>
          <w:rFonts w:ascii="Arial" w:eastAsia="Times New Roman" w:hAnsi="Arial" w:cs="Arial"/>
          <w:sz w:val="24"/>
          <w:szCs w:val="24"/>
          <w:lang w:val="es-ES"/>
        </w:rPr>
        <w:t>Que hay otras que poseen saldo superior a las reales necesidades.</w:t>
      </w:r>
    </w:p>
    <w:p w:rsidR="0089109C" w:rsidRPr="0089109C" w:rsidRDefault="0089109C" w:rsidP="00AA58C7">
      <w:pPr>
        <w:ind w:firstLine="708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89109C">
        <w:rPr>
          <w:rFonts w:ascii="Arial" w:eastAsia="Times New Roman" w:hAnsi="Arial" w:cs="Arial"/>
          <w:sz w:val="24"/>
          <w:szCs w:val="24"/>
          <w:lang w:val="es-ES"/>
        </w:rPr>
        <w:t>Que en el presupuesto vigente hay partidas creadas específicamente para refuerzo.</w:t>
      </w:r>
    </w:p>
    <w:p w:rsidR="0089109C" w:rsidRPr="0089109C" w:rsidRDefault="0089109C" w:rsidP="00AA58C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89109C">
        <w:rPr>
          <w:rFonts w:ascii="Arial" w:eastAsia="Times New Roman" w:hAnsi="Arial" w:cs="Arial"/>
          <w:b/>
          <w:sz w:val="24"/>
          <w:szCs w:val="24"/>
          <w:lang w:val="es-ES"/>
        </w:rPr>
        <w:t>EL INTENDENTE MUNICIPAL EN USO DE SUS ATRIBUCIONES</w:t>
      </w:r>
    </w:p>
    <w:p w:rsidR="0089109C" w:rsidRPr="0089109C" w:rsidRDefault="0089109C" w:rsidP="00AA58C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89109C">
        <w:rPr>
          <w:rFonts w:ascii="Arial" w:eastAsia="Times New Roman" w:hAnsi="Arial" w:cs="Arial"/>
          <w:b/>
          <w:bCs/>
          <w:sz w:val="24"/>
          <w:szCs w:val="24"/>
          <w:lang w:val="es-ES"/>
        </w:rPr>
        <w:t>DECRETA</w:t>
      </w:r>
    </w:p>
    <w:p w:rsidR="0089109C" w:rsidRPr="0089109C" w:rsidRDefault="0089109C" w:rsidP="00AA58C7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:rsidR="0089109C" w:rsidRPr="0089109C" w:rsidRDefault="0089109C" w:rsidP="0089109C">
      <w:pPr>
        <w:rPr>
          <w:rFonts w:ascii="Arial" w:eastAsia="Times New Roman" w:hAnsi="Arial" w:cs="Arial"/>
          <w:sz w:val="24"/>
          <w:szCs w:val="24"/>
          <w:lang w:val="es-ES"/>
        </w:rPr>
      </w:pPr>
      <w:r w:rsidRPr="0089109C">
        <w:rPr>
          <w:rFonts w:ascii="Arial" w:eastAsia="Times New Roman" w:hAnsi="Arial" w:cs="Arial"/>
          <w:b/>
          <w:sz w:val="24"/>
          <w:szCs w:val="24"/>
          <w:lang w:val="es-ES"/>
        </w:rPr>
        <w:t>Artículo 1º.-</w:t>
      </w:r>
      <w:r w:rsidRPr="0089109C">
        <w:rPr>
          <w:rFonts w:ascii="Arial" w:eastAsia="Times New Roman" w:hAnsi="Arial" w:cs="Arial"/>
          <w:sz w:val="24"/>
          <w:szCs w:val="24"/>
          <w:lang w:val="es-ES"/>
        </w:rPr>
        <w:t xml:space="preserve"> Compénsese las siguientes partidas del Presupuesto de Gastos Año 2018, que a continuación se detallan:</w:t>
      </w:r>
    </w:p>
    <w:tbl>
      <w:tblPr>
        <w:tblpPr w:leftFromText="141" w:rightFromText="141" w:vertAnchor="text" w:horzAnchor="margin" w:tblpXSpec="center" w:tblpY="71"/>
        <w:tblW w:w="461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07"/>
        <w:gridCol w:w="1395"/>
        <w:gridCol w:w="2930"/>
        <w:gridCol w:w="707"/>
        <w:gridCol w:w="1419"/>
        <w:gridCol w:w="1417"/>
        <w:gridCol w:w="1277"/>
      </w:tblGrid>
      <w:tr w:rsidR="0089109C" w:rsidRPr="00AA58C7" w:rsidTr="00AA58C7">
        <w:trPr>
          <w:trHeight w:val="315"/>
        </w:trPr>
        <w:tc>
          <w:tcPr>
            <w:tcW w:w="25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Partidas que se incrementan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P. V. 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Incremento 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P. C.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1.1.01.01.2.07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OTROS SUPLEMENTOS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3,058,104.00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50,000.00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3,108,104.00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1.1.02.08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ADQUISICION DE MATERIALES Y PROD. FARMACEUTICOS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162,500.00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80,000.00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242,500.00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1.1.03.07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GASTOS JUDICIALES MULTAS E INDEMNIZACIONES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112,500.00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50,000.00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162,500.00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1.1.03.16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OTROS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790,000.00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320,000.00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1,110,000.00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1.3.05.02.5.03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DEVOLUCIONES VARIAS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  20,000.00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10,000.00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  30,000.00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1.3.05.02.6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APOYO A ENTIDADES EDUCATIVAS, DEPORTIVAS Y OTRAS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270,000.00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50,000.00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320,000.00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2.1.08.01.2.05.07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OBRA: FORESTACION Y MEJORAM.DE PLAZAS Y PASEOS-</w:t>
            </w:r>
            <w:r w:rsidRPr="00AA58C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P.B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450,000.00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550,000.00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1,000,000.00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2.1.08.01.2.05.14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OBRAS VARIAS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3,750,000.00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650,000.00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4,400,000.00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29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de incrementos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1.760,000.00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9109C" w:rsidRPr="00AA58C7" w:rsidTr="00AA58C7">
        <w:trPr>
          <w:trHeight w:val="315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9109C" w:rsidRPr="00AA58C7" w:rsidTr="00AA58C7">
        <w:trPr>
          <w:trHeight w:val="315"/>
        </w:trPr>
        <w:tc>
          <w:tcPr>
            <w:tcW w:w="25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Partidas que disminuyen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P. V. 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Disminución 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P. C.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1.1.01.01.1.08.04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SERVICIO DE SOPORTE (10) - 17 -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2,995,515.00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50,000.00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2,945,515.00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1.1.02.05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MATERIALES PARA CONSERVACION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1,045,000.00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80,000.00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965,000.00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1.1.03.05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COMISIONES Y SEGUROS DE VEHICULOS Y MAQUINARIAS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1,500,000.00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50,000.00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1,450,000.00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1.1.03.11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CONSERVACIONES Y REPARACIONES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2,740,000.00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320,000.00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2,420,000.00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1.3.05.02.3.03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CASA DE LA CULTURA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310,000.00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50,000.00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260,000.00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1.3.05.02.3.10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DIRECCION DE LA JUVENTUD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  25,000.00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10,000.00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  15,000.00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2.1.08.01.2.05.01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OBRA:AMPL.Y MEJOR.RED AGUA - PERS.B.Y SERVICIOS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1,650,000.00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400,000.00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1,250,000.00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2.1.08.01.2.05.02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OBRA:AMPL.RED ALUM.PUBL. - PERS.BIENES Y SERVICIOS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2,290,000.00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400,000.00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1,890,000.00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2.1.08.01.2.05.03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OBRA: COLOC.MEDIDORES DE AGUA - PERSONAL, BIENES Y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100,000.00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50,000.00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  50,000.00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10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2.1.08.01.2.05.08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OBRA: POLIDEPORTIVO MUNICIPAL - PERSONAL, BIENES Y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PI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 830,000.00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350,000.00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 xml:space="preserve">     480,000.00 </w:t>
            </w:r>
          </w:p>
        </w:tc>
      </w:tr>
      <w:tr w:rsidR="0089109C" w:rsidRPr="00AA58C7" w:rsidTr="00AA58C7">
        <w:trPr>
          <w:trHeight w:val="315"/>
        </w:trPr>
        <w:tc>
          <w:tcPr>
            <w:tcW w:w="29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de disminuciones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1.760,000.00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09C" w:rsidRPr="00AA58C7" w:rsidRDefault="0089109C" w:rsidP="0089109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58C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89109C" w:rsidRPr="0089109C" w:rsidRDefault="0089109C" w:rsidP="0089109C">
      <w:pPr>
        <w:rPr>
          <w:rFonts w:ascii="Arial" w:eastAsia="Times New Roman" w:hAnsi="Arial" w:cs="Arial"/>
          <w:sz w:val="24"/>
          <w:szCs w:val="24"/>
          <w:lang w:val="es-ES"/>
        </w:rPr>
      </w:pPr>
      <w:r w:rsidRPr="0089109C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Artículo 3º.- </w:t>
      </w:r>
      <w:r w:rsidRPr="0089109C">
        <w:rPr>
          <w:rFonts w:ascii="Arial" w:eastAsia="Times New Roman" w:hAnsi="Arial" w:cs="Arial"/>
          <w:sz w:val="24"/>
          <w:szCs w:val="24"/>
          <w:lang w:val="es-ES"/>
        </w:rPr>
        <w:t xml:space="preserve">La presente Compensación llevará el Nº 5.- </w:t>
      </w:r>
    </w:p>
    <w:p w:rsidR="0089109C" w:rsidRPr="0089109C" w:rsidRDefault="0089109C" w:rsidP="0089109C">
      <w:pPr>
        <w:rPr>
          <w:rFonts w:ascii="Arial" w:eastAsia="Times New Roman" w:hAnsi="Arial" w:cs="Arial"/>
          <w:sz w:val="24"/>
          <w:szCs w:val="24"/>
          <w:lang w:val="es-ES"/>
        </w:rPr>
      </w:pPr>
      <w:r w:rsidRPr="0089109C">
        <w:rPr>
          <w:rFonts w:ascii="Arial" w:eastAsia="Times New Roman" w:hAnsi="Arial" w:cs="Arial"/>
          <w:b/>
          <w:bCs/>
          <w:sz w:val="24"/>
          <w:szCs w:val="24"/>
          <w:lang w:val="es-ES"/>
        </w:rPr>
        <w:t>Artículo 4º.-</w:t>
      </w:r>
      <w:r w:rsidRPr="0089109C">
        <w:rPr>
          <w:rFonts w:ascii="Arial" w:eastAsia="Times New Roman" w:hAnsi="Arial" w:cs="Arial"/>
          <w:sz w:val="24"/>
          <w:szCs w:val="24"/>
          <w:lang w:val="es-ES"/>
        </w:rPr>
        <w:t xml:space="preserve"> Comuníquese, publíquese, dése al R.M. y archívese.- </w:t>
      </w:r>
    </w:p>
    <w:p w:rsidR="00AA58C7" w:rsidRDefault="00AA58C7" w:rsidP="00AA58C7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AA58C7" w:rsidRPr="00AA58C7" w:rsidRDefault="00AA58C7" w:rsidP="00AA58C7">
      <w:pPr>
        <w:pStyle w:val="Ttulo2"/>
        <w:rPr>
          <w:rFonts w:ascii="Arial" w:hAnsi="Arial" w:cs="Arial"/>
          <w:b/>
        </w:rPr>
      </w:pPr>
      <w:bookmarkStart w:id="21" w:name="_Toc19779691"/>
      <w:r w:rsidRPr="00AA58C7">
        <w:rPr>
          <w:rFonts w:ascii="Arial" w:hAnsi="Arial" w:cs="Arial"/>
          <w:b/>
        </w:rPr>
        <w:t>Decreto Nº 190</w:t>
      </w:r>
      <w:bookmarkEnd w:id="21"/>
    </w:p>
    <w:p w:rsidR="0089109C" w:rsidRPr="0089109C" w:rsidRDefault="00AA58C7" w:rsidP="00AA58C7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20 de Septiembre de 2018.-</w:t>
      </w:r>
    </w:p>
    <w:p w:rsidR="0089109C" w:rsidRPr="0089109C" w:rsidRDefault="0089109C" w:rsidP="00AA58C7">
      <w:pPr>
        <w:jc w:val="both"/>
        <w:rPr>
          <w:rFonts w:ascii="Arial" w:hAnsi="Arial" w:cs="Arial"/>
          <w:sz w:val="24"/>
          <w:szCs w:val="24"/>
        </w:rPr>
      </w:pPr>
      <w:r w:rsidRPr="00AA58C7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La Sexta Fecha del Torneo de Maxi Básquet en el</w:t>
      </w:r>
      <w:r w:rsidR="00AA58C7">
        <w:rPr>
          <w:rFonts w:ascii="Arial" w:hAnsi="Arial" w:cs="Arial"/>
          <w:sz w:val="24"/>
          <w:szCs w:val="24"/>
        </w:rPr>
        <w:t xml:space="preserve"> marco de los Suquijuejos 2.018 </w:t>
      </w:r>
      <w:r w:rsidRPr="0089109C">
        <w:rPr>
          <w:rFonts w:ascii="Arial" w:hAnsi="Arial" w:cs="Arial"/>
          <w:sz w:val="24"/>
          <w:szCs w:val="24"/>
        </w:rPr>
        <w:t>llevadas</w:t>
      </w:r>
      <w:r w:rsidR="00AA58C7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a cabo el pasado 15 de Septiembre en la Ciudad de Arroyito.</w:t>
      </w:r>
    </w:p>
    <w:p w:rsidR="0089109C" w:rsidRPr="0089109C" w:rsidRDefault="0089109C" w:rsidP="00AA58C7">
      <w:pPr>
        <w:jc w:val="both"/>
        <w:rPr>
          <w:rFonts w:ascii="Arial" w:hAnsi="Arial" w:cs="Arial"/>
          <w:sz w:val="24"/>
          <w:szCs w:val="24"/>
        </w:rPr>
      </w:pPr>
      <w:r w:rsidRPr="00AA58C7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el equipo representativo de nuestra localidad tiene nuevamente</w:t>
      </w:r>
      <w:r w:rsidR="00AA58C7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participación en el desarrollo de dicho torneo.</w:t>
      </w:r>
    </w:p>
    <w:p w:rsidR="0089109C" w:rsidRPr="0089109C" w:rsidRDefault="0089109C" w:rsidP="00AA58C7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como en cada uno de los encuentros de diferentes disciplinas se</w:t>
      </w:r>
      <w:r w:rsidR="00AA58C7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producen gastos de organización.</w:t>
      </w:r>
    </w:p>
    <w:p w:rsidR="0089109C" w:rsidRPr="0089109C" w:rsidRDefault="0089109C" w:rsidP="00AA58C7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en este encuentro e instancia en particular, fue necesario abonar los</w:t>
      </w:r>
      <w:r w:rsidR="00AA58C7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costos de arbitraje y traslado pertinente hacia dicha ciudad.</w:t>
      </w:r>
    </w:p>
    <w:p w:rsidR="0089109C" w:rsidRPr="0089109C" w:rsidRDefault="0089109C" w:rsidP="00AA58C7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el municipio cuenta con partida necesaria a los fines de compensar el</w:t>
      </w:r>
      <w:r w:rsidR="00AA58C7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gasto afrontado oportunamente por nuestra Dirección de Deportes. Por ello:</w:t>
      </w:r>
    </w:p>
    <w:p w:rsidR="0089109C" w:rsidRPr="00AA58C7" w:rsidRDefault="0089109C" w:rsidP="00AA58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58C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AA58C7" w:rsidRDefault="0089109C" w:rsidP="00AA58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58C7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AA58C7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8C0D00">
      <w:pPr>
        <w:jc w:val="both"/>
        <w:rPr>
          <w:rFonts w:ascii="Arial" w:hAnsi="Arial" w:cs="Arial"/>
          <w:sz w:val="24"/>
          <w:szCs w:val="24"/>
        </w:rPr>
      </w:pPr>
      <w:r w:rsidRPr="00AA58C7">
        <w:rPr>
          <w:rFonts w:ascii="Arial" w:hAnsi="Arial" w:cs="Arial"/>
          <w:b/>
          <w:sz w:val="24"/>
          <w:szCs w:val="24"/>
        </w:rPr>
        <w:lastRenderedPageBreak/>
        <w:t>Artículo 1º.-</w:t>
      </w:r>
      <w:r w:rsidRPr="0089109C">
        <w:rPr>
          <w:rFonts w:ascii="Arial" w:hAnsi="Arial" w:cs="Arial"/>
          <w:sz w:val="24"/>
          <w:szCs w:val="24"/>
        </w:rPr>
        <w:t xml:space="preserve"> Abónese a la Dirección de Deportes Municipal la s</w:t>
      </w:r>
      <w:r w:rsidR="008C0D00">
        <w:rPr>
          <w:rFonts w:ascii="Arial" w:hAnsi="Arial" w:cs="Arial"/>
          <w:sz w:val="24"/>
          <w:szCs w:val="24"/>
        </w:rPr>
        <w:t xml:space="preserve">uma de Pesos Un mil seiscientos </w:t>
      </w:r>
      <w:r w:rsidRPr="0089109C">
        <w:rPr>
          <w:rFonts w:ascii="Arial" w:hAnsi="Arial" w:cs="Arial"/>
          <w:sz w:val="24"/>
          <w:szCs w:val="24"/>
        </w:rPr>
        <w:t>noventa y uno ($1.691,00) a los fines de compensar el gasto erogado en concepto de traslado y pago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de árbitros de la Federación de Básquet en ocasión de la Sexta Fecha del Torneo Maxi Básquet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–Suquijuegos 2.018- llevadas a cabo el pasado 1</w:t>
      </w:r>
      <w:r w:rsidR="008C0D00">
        <w:rPr>
          <w:rFonts w:ascii="Arial" w:hAnsi="Arial" w:cs="Arial"/>
          <w:sz w:val="24"/>
          <w:szCs w:val="24"/>
        </w:rPr>
        <w:t xml:space="preserve">5 de Septiembre en la Ciudad de </w:t>
      </w:r>
      <w:r w:rsidRPr="0089109C">
        <w:rPr>
          <w:rFonts w:ascii="Arial" w:hAnsi="Arial" w:cs="Arial"/>
          <w:sz w:val="24"/>
          <w:szCs w:val="24"/>
        </w:rPr>
        <w:t>Arroyito.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C0D00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Impútese el gasto ocasionado por el artículo precedente, a la partida del Presupuesto de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Gastos vigente 1.1.03.14 Premios, adhesiones y Otros similares.</w:t>
      </w:r>
    </w:p>
    <w:p w:rsidR="0089109C" w:rsidRDefault="0089109C" w:rsidP="0089109C">
      <w:pPr>
        <w:rPr>
          <w:rFonts w:ascii="Arial" w:hAnsi="Arial" w:cs="Arial"/>
          <w:sz w:val="24"/>
          <w:szCs w:val="24"/>
        </w:rPr>
      </w:pPr>
      <w:r w:rsidRPr="008C0D00">
        <w:rPr>
          <w:rFonts w:ascii="Arial" w:hAnsi="Arial" w:cs="Arial"/>
          <w:b/>
          <w:sz w:val="24"/>
          <w:szCs w:val="24"/>
        </w:rPr>
        <w:t xml:space="preserve">Artículo 3º.- </w:t>
      </w:r>
      <w:r w:rsidRPr="0089109C">
        <w:rPr>
          <w:rFonts w:ascii="Arial" w:hAnsi="Arial" w:cs="Arial"/>
          <w:sz w:val="24"/>
          <w:szCs w:val="24"/>
        </w:rPr>
        <w:t>Comuníquese, publíquese, dése al R.M. y archívese.-</w:t>
      </w:r>
    </w:p>
    <w:p w:rsidR="008C0D00" w:rsidRDefault="008C0D00" w:rsidP="008C0D00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8C0D00" w:rsidRDefault="008C0D00" w:rsidP="008C0D00">
      <w:pPr>
        <w:pStyle w:val="Ttulo2"/>
        <w:rPr>
          <w:rFonts w:ascii="Arial" w:hAnsi="Arial" w:cs="Arial"/>
          <w:b/>
        </w:rPr>
      </w:pPr>
      <w:bookmarkStart w:id="22" w:name="_Toc19779692"/>
      <w:r w:rsidRPr="008C0D00">
        <w:rPr>
          <w:rFonts w:ascii="Arial" w:hAnsi="Arial" w:cs="Arial"/>
          <w:b/>
        </w:rPr>
        <w:t xml:space="preserve">Decreto </w:t>
      </w:r>
      <w:r w:rsidR="0089109C" w:rsidRPr="008C0D00">
        <w:rPr>
          <w:rFonts w:ascii="Arial" w:hAnsi="Arial" w:cs="Arial"/>
          <w:b/>
        </w:rPr>
        <w:t>Nº 191</w:t>
      </w:r>
      <w:bookmarkEnd w:id="22"/>
    </w:p>
    <w:p w:rsidR="0089109C" w:rsidRPr="0089109C" w:rsidRDefault="008C0D00" w:rsidP="008C0D00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20 de Septiembre de 2.018.</w:t>
      </w:r>
    </w:p>
    <w:p w:rsidR="0089109C" w:rsidRPr="0089109C" w:rsidRDefault="0089109C" w:rsidP="008C0D00">
      <w:pPr>
        <w:jc w:val="both"/>
        <w:rPr>
          <w:rFonts w:ascii="Arial" w:hAnsi="Arial" w:cs="Arial"/>
          <w:sz w:val="24"/>
          <w:szCs w:val="24"/>
        </w:rPr>
      </w:pPr>
      <w:r w:rsidRPr="008C0D00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El Formulario F.401 de Solicitud de Pres</w:t>
      </w:r>
      <w:r w:rsidR="008C0D00">
        <w:rPr>
          <w:rFonts w:ascii="Arial" w:hAnsi="Arial" w:cs="Arial"/>
          <w:sz w:val="24"/>
          <w:szCs w:val="24"/>
        </w:rPr>
        <w:t xml:space="preserve">cripción de Deudas Municipales, </w:t>
      </w:r>
      <w:r w:rsidRPr="0089109C">
        <w:rPr>
          <w:rFonts w:ascii="Arial" w:hAnsi="Arial" w:cs="Arial"/>
          <w:sz w:val="24"/>
          <w:szCs w:val="24"/>
        </w:rPr>
        <w:t>formalizado por el contribuyente de nuestra localidad, Sr. Oscar Nazareno GAZZONI.</w:t>
      </w:r>
    </w:p>
    <w:p w:rsidR="0089109C" w:rsidRPr="0089109C" w:rsidRDefault="0089109C" w:rsidP="008C0D00">
      <w:pPr>
        <w:jc w:val="both"/>
        <w:rPr>
          <w:rFonts w:ascii="Arial" w:hAnsi="Arial" w:cs="Arial"/>
          <w:sz w:val="24"/>
          <w:szCs w:val="24"/>
        </w:rPr>
      </w:pPr>
      <w:r w:rsidRPr="008C0D00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89109C" w:rsidRPr="0089109C" w:rsidRDefault="0089109C" w:rsidP="008C0D0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estas deudas se transforman en deuda natural y se carece de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momento de verificar deudas</w:t>
      </w:r>
    </w:p>
    <w:p w:rsidR="0089109C" w:rsidRPr="0089109C" w:rsidRDefault="0089109C" w:rsidP="008C0D00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en ocasiones los contribuyentes al transferir algún bien,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estas deudas sean eliminadas del sistema, por ello:</w:t>
      </w:r>
    </w:p>
    <w:p w:rsidR="0089109C" w:rsidRPr="008C0D00" w:rsidRDefault="0089109C" w:rsidP="008C0D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0D00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8C0D00" w:rsidRDefault="0089109C" w:rsidP="008C0D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0D00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8C0D00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8C0D00">
      <w:pPr>
        <w:jc w:val="both"/>
        <w:rPr>
          <w:rFonts w:ascii="Arial" w:hAnsi="Arial" w:cs="Arial"/>
          <w:sz w:val="24"/>
          <w:szCs w:val="24"/>
        </w:rPr>
      </w:pPr>
      <w:r w:rsidRPr="008C0D00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Tómense los recaudos necesarios con el objeto de que las deudas que poseen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el vehículo identificado bajo Dominio X131067 y que figura en Planilla adjunta y que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forma parte del presente Decreto como Anexo I, sean eliminadas del sistema informático,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ya que no son exigibles por el Municipio, porque caen bajo el régimen de la prescripción y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así evitar futuras confusiones con el titular actual del bien, como así también con futuros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titulares. Dichas deudas comprenden el siguiente rubro: Contribución que incide sobre los</w:t>
      </w:r>
      <w:r w:rsidR="008C0D0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Automotores.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C0D00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Notifíquese de forma inmediata a la oficina </w:t>
      </w:r>
      <w:r w:rsidR="008C0D00">
        <w:rPr>
          <w:rFonts w:ascii="Arial" w:hAnsi="Arial" w:cs="Arial"/>
          <w:sz w:val="24"/>
          <w:szCs w:val="24"/>
        </w:rPr>
        <w:t xml:space="preserve">de recaudaciones a los fines de </w:t>
      </w:r>
      <w:r w:rsidRPr="0089109C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C0D00">
        <w:rPr>
          <w:rFonts w:ascii="Arial" w:hAnsi="Arial" w:cs="Arial"/>
          <w:b/>
          <w:sz w:val="24"/>
          <w:szCs w:val="24"/>
        </w:rPr>
        <w:t xml:space="preserve">Artículo 3º.- </w:t>
      </w:r>
      <w:r w:rsidRPr="0089109C">
        <w:rPr>
          <w:rFonts w:ascii="Arial" w:hAnsi="Arial" w:cs="Arial"/>
          <w:sz w:val="24"/>
          <w:szCs w:val="24"/>
        </w:rPr>
        <w:t xml:space="preserve">Instrúyase al Asesor Letrado para que realice </w:t>
      </w:r>
      <w:r w:rsidR="008C0D00">
        <w:rPr>
          <w:rFonts w:ascii="Arial" w:hAnsi="Arial" w:cs="Arial"/>
          <w:sz w:val="24"/>
          <w:szCs w:val="24"/>
        </w:rPr>
        <w:t xml:space="preserve">las acciones pertinentes, a los </w:t>
      </w:r>
      <w:r w:rsidRPr="0089109C">
        <w:rPr>
          <w:rFonts w:ascii="Arial" w:hAnsi="Arial" w:cs="Arial"/>
          <w:sz w:val="24"/>
          <w:szCs w:val="24"/>
        </w:rPr>
        <w:t>fines de evitar nuevas prescripciones.-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C0D00">
        <w:rPr>
          <w:rFonts w:ascii="Arial" w:hAnsi="Arial" w:cs="Arial"/>
          <w:b/>
          <w:sz w:val="24"/>
          <w:szCs w:val="24"/>
        </w:rPr>
        <w:t>Artículo 4º.-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89109C" w:rsidRPr="008C0D00" w:rsidRDefault="0089109C" w:rsidP="008C0D00">
      <w:pPr>
        <w:jc w:val="center"/>
        <w:rPr>
          <w:rFonts w:ascii="Arial" w:hAnsi="Arial" w:cs="Arial"/>
          <w:b/>
          <w:sz w:val="24"/>
          <w:szCs w:val="24"/>
        </w:rPr>
      </w:pPr>
      <w:r w:rsidRPr="008C0D00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8C0D00" w:rsidRPr="008C0D00" w:rsidTr="008C0D00">
        <w:tc>
          <w:tcPr>
            <w:tcW w:w="2669" w:type="dxa"/>
          </w:tcPr>
          <w:p w:rsidR="008C0D00" w:rsidRPr="008C0D00" w:rsidRDefault="008C0D00" w:rsidP="008C0D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0D00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8C0D00" w:rsidRPr="008C0D00" w:rsidRDefault="008C0D00" w:rsidP="008C0D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0D00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8C0D00" w:rsidRPr="008C0D00" w:rsidRDefault="008C0D00" w:rsidP="008C0D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0D00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8C0D00" w:rsidRPr="008C0D00" w:rsidRDefault="008C0D00" w:rsidP="008C0D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0D00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8C0D00" w:rsidTr="008C0D00">
        <w:tc>
          <w:tcPr>
            <w:tcW w:w="2669" w:type="dxa"/>
          </w:tcPr>
          <w:p w:rsidR="008C0D00" w:rsidRPr="0089109C" w:rsidRDefault="008C0D00" w:rsidP="008C0D00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lastRenderedPageBreak/>
              <w:t>GAZZONI Oscar</w:t>
            </w:r>
          </w:p>
          <w:p w:rsidR="008C0D00" w:rsidRDefault="008C0D00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Nazareno</w:t>
            </w:r>
          </w:p>
        </w:tc>
        <w:tc>
          <w:tcPr>
            <w:tcW w:w="2669" w:type="dxa"/>
          </w:tcPr>
          <w:p w:rsidR="008C0D00" w:rsidRPr="0089109C" w:rsidRDefault="008C0D00" w:rsidP="008C0D00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8C0D00" w:rsidRPr="0089109C" w:rsidRDefault="008C0D00" w:rsidP="008C0D00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incide s/los</w:t>
            </w:r>
          </w:p>
          <w:p w:rsidR="008C0D00" w:rsidRDefault="008C0D00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Automotores</w:t>
            </w:r>
          </w:p>
        </w:tc>
        <w:tc>
          <w:tcPr>
            <w:tcW w:w="2670" w:type="dxa"/>
          </w:tcPr>
          <w:p w:rsidR="008C0D00" w:rsidRDefault="008C0D00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X131067</w:t>
            </w:r>
          </w:p>
        </w:tc>
        <w:tc>
          <w:tcPr>
            <w:tcW w:w="2670" w:type="dxa"/>
          </w:tcPr>
          <w:p w:rsidR="008C0D00" w:rsidRDefault="008C0D00" w:rsidP="008C0D00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01/1992 a 01/2007</w:t>
            </w:r>
          </w:p>
          <w:p w:rsidR="008C0D00" w:rsidRDefault="008C0D00" w:rsidP="008910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</w:p>
    <w:p w:rsidR="008C0D00" w:rsidRDefault="008C0D00" w:rsidP="008C0D00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E86651" w:rsidRDefault="00E86651" w:rsidP="00E86651">
      <w:pPr>
        <w:pStyle w:val="Ttulo2"/>
        <w:rPr>
          <w:rFonts w:ascii="Arial" w:hAnsi="Arial" w:cs="Arial"/>
          <w:b/>
        </w:rPr>
      </w:pPr>
      <w:bookmarkStart w:id="23" w:name="_Toc19779693"/>
      <w:r w:rsidRPr="00E86651">
        <w:rPr>
          <w:rFonts w:ascii="Arial" w:hAnsi="Arial" w:cs="Arial"/>
          <w:b/>
        </w:rPr>
        <w:t xml:space="preserve">Decreto </w:t>
      </w:r>
      <w:r w:rsidR="0089109C" w:rsidRPr="00E86651">
        <w:rPr>
          <w:rFonts w:ascii="Arial" w:hAnsi="Arial" w:cs="Arial"/>
          <w:b/>
        </w:rPr>
        <w:t>Nº 192</w:t>
      </w:r>
      <w:bookmarkEnd w:id="23"/>
    </w:p>
    <w:p w:rsidR="0089109C" w:rsidRPr="0089109C" w:rsidRDefault="00E86651" w:rsidP="00E86651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20 de Septiembre de 2.018.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E86651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El Formulario F.401 de Solicitud de Pres</w:t>
      </w:r>
      <w:r w:rsidR="00E86651">
        <w:rPr>
          <w:rFonts w:ascii="Arial" w:hAnsi="Arial" w:cs="Arial"/>
          <w:sz w:val="24"/>
          <w:szCs w:val="24"/>
        </w:rPr>
        <w:t xml:space="preserve">cripción de Deudas Municipales, </w:t>
      </w:r>
      <w:r w:rsidRPr="0089109C">
        <w:rPr>
          <w:rFonts w:ascii="Arial" w:hAnsi="Arial" w:cs="Arial"/>
          <w:sz w:val="24"/>
          <w:szCs w:val="24"/>
        </w:rPr>
        <w:t>formalizado por el contribuyente de nuestra localidad, Sr. Heraldo Walter BROCHERO.</w:t>
      </w:r>
    </w:p>
    <w:p w:rsidR="0089109C" w:rsidRPr="0089109C" w:rsidRDefault="0089109C" w:rsidP="00E86651">
      <w:pPr>
        <w:jc w:val="both"/>
        <w:rPr>
          <w:rFonts w:ascii="Arial" w:hAnsi="Arial" w:cs="Arial"/>
          <w:sz w:val="24"/>
          <w:szCs w:val="24"/>
        </w:rPr>
      </w:pPr>
      <w:r w:rsidRPr="00E86651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si bien las previsiones del nu</w:t>
      </w:r>
      <w:r w:rsidR="00E86651">
        <w:rPr>
          <w:rFonts w:ascii="Arial" w:hAnsi="Arial" w:cs="Arial"/>
          <w:sz w:val="24"/>
          <w:szCs w:val="24"/>
        </w:rPr>
        <w:t xml:space="preserve">evo Código Civil han modificado </w:t>
      </w:r>
      <w:r w:rsidRPr="0089109C">
        <w:rPr>
          <w:rFonts w:ascii="Arial" w:hAnsi="Arial" w:cs="Arial"/>
          <w:sz w:val="24"/>
          <w:szCs w:val="24"/>
        </w:rPr>
        <w:t xml:space="preserve">los plazos para la acción para el cobro de las deudas por </w:t>
      </w:r>
      <w:r w:rsidR="00E86651">
        <w:rPr>
          <w:rFonts w:ascii="Arial" w:hAnsi="Arial" w:cs="Arial"/>
          <w:sz w:val="24"/>
          <w:szCs w:val="24"/>
        </w:rPr>
        <w:t xml:space="preserve">impuestos y/o tributos, también </w:t>
      </w:r>
      <w:r w:rsidRPr="0089109C">
        <w:rPr>
          <w:rFonts w:ascii="Arial" w:hAnsi="Arial" w:cs="Arial"/>
          <w:sz w:val="24"/>
          <w:szCs w:val="24"/>
        </w:rPr>
        <w:t>por el nuevo artículo 2532 último párrafo los municipios</w:t>
      </w:r>
      <w:r w:rsidR="00E86651">
        <w:rPr>
          <w:rFonts w:ascii="Arial" w:hAnsi="Arial" w:cs="Arial"/>
          <w:sz w:val="24"/>
          <w:szCs w:val="24"/>
        </w:rPr>
        <w:t xml:space="preserve"> ahora sí tienen la facultad de </w:t>
      </w:r>
      <w:r w:rsidRPr="0089109C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89109C" w:rsidRPr="0089109C" w:rsidRDefault="0089109C" w:rsidP="00E86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estas deudas se transforman en deuda natural y se carece de</w:t>
      </w:r>
      <w:r w:rsidR="00E86651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 w:rsidR="00E86651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 w:rsidR="00E86651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momento de verificar deudas</w:t>
      </w:r>
    </w:p>
    <w:p w:rsidR="0089109C" w:rsidRPr="0089109C" w:rsidRDefault="0089109C" w:rsidP="00E86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en ocasiones los contribuyentes al transferir algún bien,</w:t>
      </w:r>
      <w:r w:rsidR="00E86651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 w:rsidR="00E86651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estas deudas sean eliminadas del sistema, por ello:</w:t>
      </w:r>
    </w:p>
    <w:p w:rsidR="0089109C" w:rsidRPr="00E86651" w:rsidRDefault="0089109C" w:rsidP="00E866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6651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E86651" w:rsidRDefault="0089109C" w:rsidP="00E866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6651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E86651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E86651">
      <w:pPr>
        <w:jc w:val="both"/>
        <w:rPr>
          <w:rFonts w:ascii="Arial" w:hAnsi="Arial" w:cs="Arial"/>
          <w:sz w:val="24"/>
          <w:szCs w:val="24"/>
        </w:rPr>
      </w:pPr>
      <w:r w:rsidRPr="00E86651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 w:rsidR="00E86651">
        <w:rPr>
          <w:rFonts w:ascii="Arial" w:hAnsi="Arial" w:cs="Arial"/>
          <w:sz w:val="24"/>
          <w:szCs w:val="24"/>
        </w:rPr>
        <w:t xml:space="preserve"> i</w:t>
      </w:r>
      <w:r w:rsidRPr="0089109C">
        <w:rPr>
          <w:rFonts w:ascii="Arial" w:hAnsi="Arial" w:cs="Arial"/>
          <w:sz w:val="24"/>
          <w:szCs w:val="24"/>
        </w:rPr>
        <w:t>nmueble identificado catastralmente como 01-01-119-011 y que figura en Planilla adjunta</w:t>
      </w:r>
      <w:r w:rsidR="00E86651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y que forma parte del presente Decreto como Anexo I, sean eliminadas del sistema</w:t>
      </w:r>
      <w:r w:rsidR="00E86651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informático, ya que no son exigibles por el Municipio, porque caen bajo el régimen de la</w:t>
      </w:r>
      <w:r w:rsidR="00E86651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prescripción y así evitar futuras confusiones con el titular actual del bien, como así también</w:t>
      </w:r>
      <w:r w:rsidR="00E86651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con futuros titulares. Dichas deudas comprenden el siguiente rubro: Servicio de Agua.</w:t>
      </w:r>
    </w:p>
    <w:p w:rsidR="0089109C" w:rsidRPr="0089109C" w:rsidRDefault="0089109C" w:rsidP="00E86651">
      <w:pPr>
        <w:jc w:val="both"/>
        <w:rPr>
          <w:rFonts w:ascii="Arial" w:hAnsi="Arial" w:cs="Arial"/>
          <w:sz w:val="24"/>
          <w:szCs w:val="24"/>
        </w:rPr>
      </w:pPr>
      <w:r w:rsidRPr="00E86651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 w:rsidR="00E86651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89109C" w:rsidRPr="0089109C" w:rsidRDefault="0089109C" w:rsidP="00E86651">
      <w:pPr>
        <w:jc w:val="both"/>
        <w:rPr>
          <w:rFonts w:ascii="Arial" w:hAnsi="Arial" w:cs="Arial"/>
          <w:sz w:val="24"/>
          <w:szCs w:val="24"/>
        </w:rPr>
      </w:pPr>
      <w:r w:rsidRPr="00E86651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 w:rsidR="00E86651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fines de evitar nuevas prescripciones.-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E86651">
        <w:rPr>
          <w:rFonts w:ascii="Arial" w:hAnsi="Arial" w:cs="Arial"/>
          <w:b/>
          <w:sz w:val="24"/>
          <w:szCs w:val="24"/>
        </w:rPr>
        <w:t>Artículo 4º.-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89109C" w:rsidRPr="00E86651" w:rsidRDefault="0089109C" w:rsidP="00E86651">
      <w:pPr>
        <w:jc w:val="center"/>
        <w:rPr>
          <w:rFonts w:ascii="Arial" w:hAnsi="Arial" w:cs="Arial"/>
          <w:b/>
          <w:sz w:val="24"/>
          <w:szCs w:val="24"/>
        </w:rPr>
      </w:pPr>
      <w:r w:rsidRPr="00E86651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tblLook w:val="04A0"/>
      </w:tblPr>
      <w:tblGrid>
        <w:gridCol w:w="2669"/>
        <w:gridCol w:w="2669"/>
        <w:gridCol w:w="2670"/>
        <w:gridCol w:w="2670"/>
      </w:tblGrid>
      <w:tr w:rsidR="00E86651" w:rsidTr="00E86651">
        <w:tc>
          <w:tcPr>
            <w:tcW w:w="2669" w:type="dxa"/>
          </w:tcPr>
          <w:p w:rsidR="00E86651" w:rsidRPr="00E86651" w:rsidRDefault="00E86651" w:rsidP="00E86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651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E86651" w:rsidRPr="00E86651" w:rsidRDefault="00E86651" w:rsidP="00E86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651">
              <w:rPr>
                <w:rFonts w:ascii="Arial" w:hAnsi="Arial" w:cs="Arial"/>
                <w:b/>
                <w:sz w:val="24"/>
                <w:szCs w:val="24"/>
              </w:rPr>
              <w:t>TASA O SERVICIO</w:t>
            </w:r>
          </w:p>
        </w:tc>
        <w:tc>
          <w:tcPr>
            <w:tcW w:w="2670" w:type="dxa"/>
          </w:tcPr>
          <w:p w:rsidR="00E86651" w:rsidRPr="00E86651" w:rsidRDefault="00E86651" w:rsidP="00E86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651">
              <w:rPr>
                <w:rFonts w:ascii="Arial" w:hAnsi="Arial" w:cs="Arial"/>
                <w:b/>
                <w:sz w:val="24"/>
                <w:szCs w:val="24"/>
              </w:rPr>
              <w:t>CUENTA</w:t>
            </w:r>
          </w:p>
        </w:tc>
        <w:tc>
          <w:tcPr>
            <w:tcW w:w="2670" w:type="dxa"/>
          </w:tcPr>
          <w:p w:rsidR="00E86651" w:rsidRPr="00E86651" w:rsidRDefault="00E86651" w:rsidP="00E86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651">
              <w:rPr>
                <w:rFonts w:ascii="Arial" w:hAnsi="Arial" w:cs="Arial"/>
                <w:b/>
                <w:sz w:val="24"/>
                <w:szCs w:val="24"/>
              </w:rPr>
              <w:t>PERIODO</w:t>
            </w:r>
          </w:p>
        </w:tc>
      </w:tr>
      <w:tr w:rsidR="00E86651" w:rsidTr="00E86651">
        <w:tc>
          <w:tcPr>
            <w:tcW w:w="2669" w:type="dxa"/>
          </w:tcPr>
          <w:p w:rsidR="00E86651" w:rsidRPr="0089109C" w:rsidRDefault="00E86651" w:rsidP="00E86651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BROCHERO</w:t>
            </w:r>
          </w:p>
          <w:p w:rsidR="00E86651" w:rsidRDefault="00E86651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Heraldo Walter</w:t>
            </w:r>
          </w:p>
        </w:tc>
        <w:tc>
          <w:tcPr>
            <w:tcW w:w="2669" w:type="dxa"/>
          </w:tcPr>
          <w:p w:rsidR="00E86651" w:rsidRDefault="00E86651" w:rsidP="00E86651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 xml:space="preserve">Servicio de Agua </w:t>
            </w:r>
          </w:p>
        </w:tc>
        <w:tc>
          <w:tcPr>
            <w:tcW w:w="2670" w:type="dxa"/>
          </w:tcPr>
          <w:p w:rsidR="00E86651" w:rsidRDefault="00E86651" w:rsidP="00E86651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 xml:space="preserve">51911 </w:t>
            </w:r>
          </w:p>
        </w:tc>
        <w:tc>
          <w:tcPr>
            <w:tcW w:w="2670" w:type="dxa"/>
          </w:tcPr>
          <w:p w:rsidR="00E86651" w:rsidRDefault="00E86651" w:rsidP="00E86651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06/1997 a 06/2011</w:t>
            </w:r>
          </w:p>
          <w:p w:rsidR="00E86651" w:rsidRDefault="00E86651" w:rsidP="008910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</w:p>
    <w:p w:rsidR="00E86651" w:rsidRDefault="00E86651" w:rsidP="00E86651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503490" w:rsidRDefault="00503490" w:rsidP="00503490">
      <w:pPr>
        <w:pStyle w:val="Ttulo2"/>
        <w:rPr>
          <w:rFonts w:ascii="Arial" w:hAnsi="Arial" w:cs="Arial"/>
          <w:b/>
        </w:rPr>
      </w:pPr>
      <w:bookmarkStart w:id="24" w:name="_Toc19779694"/>
      <w:r w:rsidRPr="00503490">
        <w:rPr>
          <w:rFonts w:ascii="Arial" w:hAnsi="Arial" w:cs="Arial"/>
          <w:b/>
        </w:rPr>
        <w:lastRenderedPageBreak/>
        <w:t xml:space="preserve">Decreto </w:t>
      </w:r>
      <w:r w:rsidR="0089109C" w:rsidRPr="00503490">
        <w:rPr>
          <w:rFonts w:ascii="Arial" w:hAnsi="Arial" w:cs="Arial"/>
          <w:b/>
        </w:rPr>
        <w:t>Nº 193</w:t>
      </w:r>
      <w:bookmarkEnd w:id="24"/>
    </w:p>
    <w:p w:rsidR="0089109C" w:rsidRPr="0089109C" w:rsidRDefault="00503490" w:rsidP="00503490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24 de Septiembre de 2018.</w:t>
      </w: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Los festejos del día de la Primavera y del Estudiante llevado a cabo con los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alumnos del nivel secundario de todas las Instituciones de nuestra Localidad y contando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también con la participación del I.P.E.M. N° 174 de Media Luna, realizado el pasado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Domingo 24 de Septiembre del corriente año.</w:t>
      </w: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este Municipio tiene trayectoria en la organización de este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evento, y este año, al igual que años anteriores, ha decidido incorporar el deporte a dichos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festejos divididos en dos categoría, Sub 15 y Sub 18.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Que en el mismo han participado alrededor de 500 alumnos de los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distintos Establecimientos Secundarios de nuestra Localidad y Media Luna, lo que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demuestra un gran interés de su parte.</w:t>
      </w:r>
    </w:p>
    <w:p w:rsidR="0089109C" w:rsidRPr="0089109C" w:rsidRDefault="0089109C" w:rsidP="00503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 importante apoyar todas las actividades culturales,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deportivas y recreativas, y motivar a los jóvenes con las mismas ya que son el motor de la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sociedad.</w:t>
      </w:r>
    </w:p>
    <w:p w:rsidR="0089109C" w:rsidRPr="0089109C" w:rsidRDefault="0089109C" w:rsidP="00503490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debido a estos festejos, el Municipio ha decidido incentivar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las actividades con premios de dinero en efectivo para los distintos cursos y divisiones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ganadoras.</w:t>
      </w:r>
    </w:p>
    <w:p w:rsidR="0089109C" w:rsidRPr="0089109C" w:rsidRDefault="0089109C" w:rsidP="00503490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la Municipalidad cuenta con partida suficiente para poder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atender dicho gasto, Por ello:</w:t>
      </w:r>
    </w:p>
    <w:p w:rsidR="0089109C" w:rsidRPr="00503490" w:rsidRDefault="0089109C" w:rsidP="005034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503490" w:rsidRDefault="0089109C" w:rsidP="005034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503490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Otórguese con motivo del “Festejo día de la Primavera y del Estudiante”,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realizado por esta Municipalidad el pasado Viernes 21 de Septiembre del corriente año, los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siguientes montos a los cursos y divisiones ganadoras en las distintas actividades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deportivas:</w:t>
      </w:r>
    </w:p>
    <w:p w:rsidR="0089109C" w:rsidRPr="00503490" w:rsidRDefault="0089109C" w:rsidP="0089109C">
      <w:pPr>
        <w:rPr>
          <w:rFonts w:ascii="Arial" w:hAnsi="Arial" w:cs="Arial"/>
          <w:b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CATEGORIA SUB-15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Futbol 1° Puesto: I.P.E.M. N° 363 (Los Spurs), Abónese la suma de Pesos Un mil</w:t>
      </w:r>
      <w:r w:rsidR="00503490">
        <w:rPr>
          <w:rFonts w:ascii="Arial" w:hAnsi="Arial" w:cs="Arial"/>
          <w:sz w:val="24"/>
          <w:szCs w:val="24"/>
        </w:rPr>
        <w:t xml:space="preserve"> quinientos </w:t>
      </w:r>
      <w:r w:rsidRPr="0089109C">
        <w:rPr>
          <w:rFonts w:ascii="Arial" w:hAnsi="Arial" w:cs="Arial"/>
          <w:sz w:val="24"/>
          <w:szCs w:val="24"/>
        </w:rPr>
        <w:t>($1.500)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Futbol 2° Puesto: I.P.M.C. (Los Championes) , Abónese la suma de Pesos Un mil ($1.000)</w:t>
      </w:r>
    </w:p>
    <w:p w:rsidR="00503490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Futbol 3° Puesto: I.P.E.M. N° 363 (Mollo FC), Abónese la suma de Pesos Quinientos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($500)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Basquet: 1° Puesto:I.P.M.C., Abónese la suma de Pesos Ochocientos ($800)</w:t>
      </w:r>
      <w:r w:rsidR="00503490">
        <w:rPr>
          <w:rFonts w:ascii="Arial" w:hAnsi="Arial" w:cs="Arial"/>
          <w:sz w:val="24"/>
          <w:szCs w:val="24"/>
        </w:rPr>
        <w:t xml:space="preserve"> 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Handball: 1° Puesto: I.P.M.C., Abónese la suma de Pesos Un mil ($1.000)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Handball 2° Puesto: I.P.E.M.yT. N° 30, Abónese la suma de Pesos quinientos ($500)</w:t>
      </w:r>
    </w:p>
    <w:p w:rsidR="0089109C" w:rsidRPr="00503490" w:rsidRDefault="0089109C" w:rsidP="0089109C">
      <w:pPr>
        <w:rPr>
          <w:rFonts w:ascii="Arial" w:hAnsi="Arial" w:cs="Arial"/>
          <w:b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CATEGORIA SUB 18: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Futbol 1° Puesto: I.PE.M. N° 30, Abónese la suma de Pesos Un mil quinientos ($1.500)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Futbol 2° Puesto: I.P.E.M. N° 363, Abónese la suma de Pesos Un mil ($1.000)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Futbol 3° Puesto: I.P.E.M. N° 363 (La Legal) Abónese la suma de Pesos quinientos ($500)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Volley: 1° Puesto: I.P.M.C., Abónese la suma de Pesos Ochocientos ($800)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Volley 2° Puesto: I.P.E.M. N° 30, Abónese la suma de Pesos quinientos ($500)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Básquet 1° Puesto: I.P.M.C., (5° Año) Abónese la suma de Pesos Ochocientos ($800)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Básquet 2° Puesto: I.P.M.C., (6° Año) Abónese la suma de Pesos quinientos ($500)</w:t>
      </w: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lastRenderedPageBreak/>
        <w:t>Handball 1° Puesto: I.P.M.C., Abónese la suma de Pesos Un mil ($1.000)</w:t>
      </w: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Handball 2° Puesto: I.P.E.M. N° 30; Abónese la suma de Pesos Quinientos ($500)</w:t>
      </w: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Articulo 2º.-</w:t>
      </w:r>
      <w:r w:rsidRPr="0089109C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1.3.05.02.3.07 Gastos Culturales, Deportivos y de Recreación.-</w:t>
      </w:r>
    </w:p>
    <w:p w:rsidR="0089109C" w:rsidRDefault="0089109C" w:rsidP="0089109C">
      <w:pPr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</w:t>
      </w:r>
    </w:p>
    <w:p w:rsidR="00503490" w:rsidRDefault="00503490" w:rsidP="00503490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503490" w:rsidRDefault="00503490" w:rsidP="00503490">
      <w:pPr>
        <w:pStyle w:val="Ttulo2"/>
        <w:rPr>
          <w:rFonts w:ascii="Arial" w:hAnsi="Arial" w:cs="Arial"/>
          <w:b/>
        </w:rPr>
      </w:pPr>
      <w:bookmarkStart w:id="25" w:name="_Toc19779695"/>
      <w:r w:rsidRPr="00503490">
        <w:rPr>
          <w:rFonts w:ascii="Arial" w:hAnsi="Arial" w:cs="Arial"/>
          <w:b/>
        </w:rPr>
        <w:t xml:space="preserve">Decreto </w:t>
      </w:r>
      <w:r w:rsidR="0089109C" w:rsidRPr="00503490">
        <w:rPr>
          <w:rFonts w:ascii="Arial" w:hAnsi="Arial" w:cs="Arial"/>
          <w:b/>
        </w:rPr>
        <w:t>Nº 194</w:t>
      </w:r>
      <w:bookmarkEnd w:id="25"/>
    </w:p>
    <w:p w:rsidR="0089109C" w:rsidRPr="0089109C" w:rsidRDefault="00503490" w:rsidP="00503490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24 de Septiembre de 2018.</w:t>
      </w: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La nota presentada por la Mgter. María Cristina DENNELR, quien lo hace en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nombre y representación de la Asociación Gerontovida.</w:t>
      </w: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 xml:space="preserve">Y CONSIDERANDO: </w:t>
      </w:r>
      <w:r w:rsidRPr="0089109C">
        <w:rPr>
          <w:rFonts w:ascii="Arial" w:hAnsi="Arial" w:cs="Arial"/>
          <w:sz w:val="24"/>
          <w:szCs w:val="24"/>
        </w:rPr>
        <w:t>Que la mencionada Asociación, presidida por el Dr. Eugenio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Semino, Defensor de Adultos Mayores de CABA, nos ha invitado al “Congreso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Gerontovida Córdoba 2.018” a desarrollarse el día 5 de Octubre en la sede de la mutual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MAS en la Ciudad de Córdoba.</w:t>
      </w:r>
    </w:p>
    <w:p w:rsidR="0089109C" w:rsidRPr="0089109C" w:rsidRDefault="0089109C" w:rsidP="00503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en ese marco se desarrollara el tema referido a “Políticas para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Adultos Mayores en la Provincia de Córdoba, presentado por responsables de Organismos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 xml:space="preserve">públicos y #Espacio 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erontovida Córdoba, líneas de trabajo implementadas durante el año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2.018”, instancia en la cual se expondrá respecto al Curso de Cuidadores Domiciliarios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dictado en nuestra Localidad.</w:t>
      </w:r>
    </w:p>
    <w:p w:rsidR="0089109C" w:rsidRPr="0089109C" w:rsidRDefault="0089109C" w:rsidP="00503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 intención de esta Municipalidad apoyar e incentivar este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tipo de políticas publicas para adultos mayores, brindando en la medida de nuestras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posibilidades el apoyo económico para las mismas.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Por ello:</w:t>
      </w:r>
    </w:p>
    <w:p w:rsidR="0089109C" w:rsidRPr="00503490" w:rsidRDefault="0089109C" w:rsidP="005034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503490" w:rsidRDefault="0089109C" w:rsidP="005034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503490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 xml:space="preserve">Artículo 1º.- </w:t>
      </w:r>
      <w:r w:rsidRPr="0089109C">
        <w:rPr>
          <w:rFonts w:ascii="Arial" w:hAnsi="Arial" w:cs="Arial"/>
          <w:sz w:val="24"/>
          <w:szCs w:val="24"/>
        </w:rPr>
        <w:t>Otórguese a la Mgter. María Cristina DENNELR, en nombre y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representación de la Asociación Gerontovida una colaboración económica por la suma de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Pesos Cinco mil ($5.000,00). Los mismos deberán ser utilizados integra y exclusivamente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para la concreción del “Congreso Gerontovida Córdoba 2.018” a desarrollarse el día 5 de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Octubre en la sede de la mutual MAS en la Ciudad de Córdoba.</w:t>
      </w: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1.3.05.02.3.02 “Subsidios Varios”.</w:t>
      </w:r>
    </w:p>
    <w:p w:rsid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503490" w:rsidRDefault="00503490" w:rsidP="00503490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503490" w:rsidRDefault="00503490" w:rsidP="00503490">
      <w:pPr>
        <w:pStyle w:val="Ttulo2"/>
        <w:rPr>
          <w:rFonts w:ascii="Arial" w:hAnsi="Arial" w:cs="Arial"/>
          <w:b/>
        </w:rPr>
      </w:pPr>
      <w:bookmarkStart w:id="26" w:name="_Toc19779696"/>
      <w:r w:rsidRPr="00503490">
        <w:rPr>
          <w:rFonts w:ascii="Arial" w:hAnsi="Arial" w:cs="Arial"/>
          <w:b/>
        </w:rPr>
        <w:t>Decreto</w:t>
      </w:r>
      <w:r w:rsidR="0089109C" w:rsidRPr="00503490">
        <w:rPr>
          <w:rFonts w:ascii="Arial" w:hAnsi="Arial" w:cs="Arial"/>
          <w:b/>
        </w:rPr>
        <w:t xml:space="preserve"> Nº 195</w:t>
      </w:r>
      <w:bookmarkEnd w:id="26"/>
    </w:p>
    <w:p w:rsidR="0089109C" w:rsidRPr="0089109C" w:rsidRDefault="00503490" w:rsidP="00503490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25 de Septiembre de 2018.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La nota presentada por la Sra. Sofía VERA, DNI. Nº 36.184.821.</w:t>
      </w: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lastRenderedPageBreak/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mediante la presente nota nuevamente pone en nuestro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conocimiento la difícil situación por la cual está atravesando, ya que continua bajo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tratamiento psiquiátrico, lo que no le permite encontrar una estabilidad en cuanto al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desempeño de su trabajo, su pareja actualmente se encuentra también desempleado, lo que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deriva en la falta de recursos económicos mínimos para poder cubrir siquiera sus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necesidades básicas.</w:t>
      </w:r>
    </w:p>
    <w:p w:rsidR="0089109C" w:rsidRPr="0089109C" w:rsidRDefault="0089109C" w:rsidP="00503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la solicitante además tiene una hija con discapacidad mental,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que requiere de atenciones tanto médicas como de rehabilitación.</w:t>
      </w:r>
    </w:p>
    <w:p w:rsidR="0089109C" w:rsidRPr="0089109C" w:rsidRDefault="0089109C" w:rsidP="00503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esta situación se encuentra debidamente constatada por el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Área de Acción Social de esta Municipalidad, que nos ha elevado el informe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correspondiente.</w:t>
      </w:r>
    </w:p>
    <w:p w:rsidR="0089109C" w:rsidRPr="0089109C" w:rsidRDefault="0089109C" w:rsidP="00503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este municipio en las medidas de sus posibilidades asistirá a</w:t>
      </w:r>
      <w:r w:rsidR="00503490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la solicitante.</w:t>
      </w:r>
    </w:p>
    <w:p w:rsidR="0089109C" w:rsidRPr="0089109C" w:rsidRDefault="0089109C" w:rsidP="00503490">
      <w:pPr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Por ello:</w:t>
      </w:r>
    </w:p>
    <w:p w:rsidR="0089109C" w:rsidRPr="00503490" w:rsidRDefault="0089109C" w:rsidP="005034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503490" w:rsidRDefault="0089109C" w:rsidP="005034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3490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5034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109C" w:rsidRPr="0089109C" w:rsidRDefault="0089109C" w:rsidP="00907154">
      <w:pPr>
        <w:jc w:val="both"/>
        <w:rPr>
          <w:rFonts w:ascii="Arial" w:hAnsi="Arial" w:cs="Arial"/>
          <w:sz w:val="24"/>
          <w:szCs w:val="24"/>
        </w:rPr>
      </w:pPr>
      <w:r w:rsidRPr="00907154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Otórguese a la Sra. Sofía VERA, DNI. Nº 36.184.821, un subsidio por la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suma única de Pesos Un mil ($ 1.000,00), los cuales serán destinados íntegramente a cubrir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parte de los gastos de sus necesidades básicas y las de su hija.</w:t>
      </w:r>
    </w:p>
    <w:p w:rsidR="0089109C" w:rsidRPr="0089109C" w:rsidRDefault="0089109C" w:rsidP="00907154">
      <w:pPr>
        <w:jc w:val="both"/>
        <w:rPr>
          <w:rFonts w:ascii="Arial" w:hAnsi="Arial" w:cs="Arial"/>
          <w:sz w:val="24"/>
          <w:szCs w:val="24"/>
        </w:rPr>
      </w:pPr>
      <w:r w:rsidRPr="00907154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1.3.05.02.1 Ayuda a Carenciados.-</w:t>
      </w:r>
    </w:p>
    <w:p w:rsidR="0089109C" w:rsidRDefault="0089109C" w:rsidP="00907154">
      <w:pPr>
        <w:jc w:val="both"/>
        <w:rPr>
          <w:rFonts w:ascii="Arial" w:hAnsi="Arial" w:cs="Arial"/>
          <w:sz w:val="24"/>
          <w:szCs w:val="24"/>
        </w:rPr>
      </w:pPr>
      <w:r w:rsidRPr="00907154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907154" w:rsidRDefault="00907154" w:rsidP="00907154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907154" w:rsidRDefault="00907154" w:rsidP="00907154">
      <w:pPr>
        <w:pStyle w:val="Ttulo2"/>
        <w:rPr>
          <w:rFonts w:ascii="Arial" w:hAnsi="Arial" w:cs="Arial"/>
          <w:b/>
        </w:rPr>
      </w:pPr>
      <w:bookmarkStart w:id="27" w:name="_Toc19779697"/>
      <w:r w:rsidRPr="00907154">
        <w:rPr>
          <w:rFonts w:ascii="Arial" w:hAnsi="Arial" w:cs="Arial"/>
          <w:b/>
        </w:rPr>
        <w:t xml:space="preserve">Decreto </w:t>
      </w:r>
      <w:r w:rsidR="0089109C" w:rsidRPr="00907154">
        <w:rPr>
          <w:rFonts w:ascii="Arial" w:hAnsi="Arial" w:cs="Arial"/>
          <w:b/>
        </w:rPr>
        <w:t>Nº 196</w:t>
      </w:r>
      <w:bookmarkEnd w:id="27"/>
    </w:p>
    <w:p w:rsidR="0089109C" w:rsidRPr="0089109C" w:rsidRDefault="00907154" w:rsidP="00907154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20 de Septiembre de 2.018.</w:t>
      </w:r>
    </w:p>
    <w:p w:rsidR="0089109C" w:rsidRPr="0089109C" w:rsidRDefault="0089109C" w:rsidP="00907154">
      <w:pPr>
        <w:jc w:val="both"/>
        <w:rPr>
          <w:rFonts w:ascii="Arial" w:hAnsi="Arial" w:cs="Arial"/>
          <w:sz w:val="24"/>
          <w:szCs w:val="24"/>
        </w:rPr>
      </w:pPr>
      <w:r w:rsidRPr="00907154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El Formulario F.401 de Solicitud de Prescripción de Deudas Municipales,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formalizado por la contribuyente de nuestra localidad, Sra. María Estela LUNA.</w:t>
      </w:r>
    </w:p>
    <w:p w:rsidR="0089109C" w:rsidRPr="0089109C" w:rsidRDefault="0089109C" w:rsidP="00907154">
      <w:pPr>
        <w:jc w:val="both"/>
        <w:rPr>
          <w:rFonts w:ascii="Arial" w:hAnsi="Arial" w:cs="Arial"/>
          <w:sz w:val="24"/>
          <w:szCs w:val="24"/>
        </w:rPr>
      </w:pPr>
      <w:r w:rsidRPr="00907154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si bien las previsiones del nuevo Código Civil han modificado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los plazos para la acción para el cobro de las deudas por impuestos y/o tributos, también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por el nuevo artículo 2532 último párrafo los municipios ahora sí tienen la facultad de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incorporar en la Ordenanza Impositiva los plazos específicos de prescripción.</w:t>
      </w:r>
    </w:p>
    <w:p w:rsidR="0089109C" w:rsidRPr="0089109C" w:rsidRDefault="0089109C" w:rsidP="00907154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estas deudas se transforman en deuda natural y se carece de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medios coercitivos para demandar su cumplimiento, produciendo en el sistema de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cómputos un exceso de información, que dificulta la tarea de los operadores municipales al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momento de verificar deudas</w:t>
      </w:r>
    </w:p>
    <w:p w:rsidR="0089109C" w:rsidRPr="0089109C" w:rsidRDefault="0089109C" w:rsidP="00907154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en ocasiones los contribuyentes al transferir algún bien,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solicitan libre deuda para poder trasladar la titularidad registral, por lo que es necesario que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estas deudas sean eliminadas del sistema, por ello:</w:t>
      </w:r>
    </w:p>
    <w:p w:rsidR="0089109C" w:rsidRPr="00907154" w:rsidRDefault="0089109C" w:rsidP="009071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7154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907154" w:rsidRDefault="0089109C" w:rsidP="009071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7154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907154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907154">
      <w:pPr>
        <w:jc w:val="both"/>
        <w:rPr>
          <w:rFonts w:ascii="Arial" w:hAnsi="Arial" w:cs="Arial"/>
          <w:sz w:val="24"/>
          <w:szCs w:val="24"/>
        </w:rPr>
      </w:pPr>
      <w:r w:rsidRPr="00907154">
        <w:rPr>
          <w:rFonts w:ascii="Arial" w:hAnsi="Arial" w:cs="Arial"/>
          <w:b/>
          <w:sz w:val="24"/>
          <w:szCs w:val="24"/>
        </w:rPr>
        <w:lastRenderedPageBreak/>
        <w:t>Artículo 1º.-</w:t>
      </w:r>
      <w:r w:rsidRPr="0089109C">
        <w:rPr>
          <w:rFonts w:ascii="Arial" w:hAnsi="Arial" w:cs="Arial"/>
          <w:sz w:val="24"/>
          <w:szCs w:val="24"/>
        </w:rPr>
        <w:t xml:space="preserve"> Tómense los recaudos necesarios con el objeto de que las deudas que posee el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comercio identificado bajo Cuenta N° 65213 y que figura en Planilla adjunta y que forma</w:t>
      </w:r>
      <w:r w:rsidR="00907154">
        <w:rPr>
          <w:rFonts w:ascii="Arial" w:hAnsi="Arial" w:cs="Arial"/>
          <w:sz w:val="24"/>
          <w:szCs w:val="24"/>
        </w:rPr>
        <w:t xml:space="preserve"> p</w:t>
      </w:r>
      <w:r w:rsidRPr="0089109C">
        <w:rPr>
          <w:rFonts w:ascii="Arial" w:hAnsi="Arial" w:cs="Arial"/>
          <w:sz w:val="24"/>
          <w:szCs w:val="24"/>
        </w:rPr>
        <w:t>arte del presente Decreto como Anexo I, sean eliminadas del sistema informático, ya que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no son exigibles por el Municipio, porque caen bajo el régimen de la prescripción y así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 xml:space="preserve">evitar futuras confusiones 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titulares. Dichas deudas comprenden el siguiente rubro: Contribución que incide sobre el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Comercio y la Industria.</w:t>
      </w:r>
    </w:p>
    <w:p w:rsidR="0089109C" w:rsidRPr="0089109C" w:rsidRDefault="0089109C" w:rsidP="00907154">
      <w:pPr>
        <w:jc w:val="both"/>
        <w:rPr>
          <w:rFonts w:ascii="Arial" w:hAnsi="Arial" w:cs="Arial"/>
          <w:sz w:val="24"/>
          <w:szCs w:val="24"/>
        </w:rPr>
      </w:pPr>
      <w:r w:rsidRPr="00907154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Notifíquese de forma inmediata a la oficina de recaudaciones a los fines de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que proceda de inmediato a instrumentar lo establecido en el artículo precedente.-</w:t>
      </w:r>
    </w:p>
    <w:p w:rsidR="0089109C" w:rsidRPr="0089109C" w:rsidRDefault="0089109C" w:rsidP="00907154">
      <w:pPr>
        <w:jc w:val="both"/>
        <w:rPr>
          <w:rFonts w:ascii="Arial" w:hAnsi="Arial" w:cs="Arial"/>
          <w:sz w:val="24"/>
          <w:szCs w:val="24"/>
        </w:rPr>
      </w:pPr>
      <w:r w:rsidRPr="00907154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Instrúyase al Asesor Letrado para que realice las acciones pertinentes, a los</w:t>
      </w:r>
      <w:r w:rsidR="00907154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fines de evitar nuevas prescripciones.-</w:t>
      </w:r>
    </w:p>
    <w:p w:rsidR="0089109C" w:rsidRPr="0089109C" w:rsidRDefault="0089109C" w:rsidP="00907154">
      <w:pPr>
        <w:jc w:val="both"/>
        <w:rPr>
          <w:rFonts w:ascii="Arial" w:hAnsi="Arial" w:cs="Arial"/>
          <w:sz w:val="24"/>
          <w:szCs w:val="24"/>
        </w:rPr>
      </w:pPr>
      <w:r w:rsidRPr="00907154">
        <w:rPr>
          <w:rFonts w:ascii="Arial" w:hAnsi="Arial" w:cs="Arial"/>
          <w:b/>
          <w:sz w:val="24"/>
          <w:szCs w:val="24"/>
        </w:rPr>
        <w:t>Artículo 4º.-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89109C" w:rsidRPr="0049628C" w:rsidRDefault="0089109C" w:rsidP="0049628C">
      <w:pPr>
        <w:jc w:val="center"/>
        <w:rPr>
          <w:rFonts w:ascii="Arial" w:hAnsi="Arial" w:cs="Arial"/>
          <w:b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ANEXO I</w:t>
      </w:r>
    </w:p>
    <w:tbl>
      <w:tblPr>
        <w:tblStyle w:val="Tablaconcuadrcula"/>
        <w:tblW w:w="0" w:type="auto"/>
        <w:jc w:val="center"/>
        <w:tblLook w:val="04A0"/>
      </w:tblPr>
      <w:tblGrid>
        <w:gridCol w:w="2669"/>
        <w:gridCol w:w="2669"/>
        <w:gridCol w:w="1574"/>
        <w:gridCol w:w="2268"/>
      </w:tblGrid>
      <w:tr w:rsidR="0049628C" w:rsidTr="0049628C">
        <w:trPr>
          <w:jc w:val="center"/>
        </w:trPr>
        <w:tc>
          <w:tcPr>
            <w:tcW w:w="2669" w:type="dxa"/>
          </w:tcPr>
          <w:p w:rsidR="0049628C" w:rsidRDefault="0049628C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2669" w:type="dxa"/>
          </w:tcPr>
          <w:p w:rsidR="0049628C" w:rsidRDefault="0049628C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TASA O SERVICIO</w:t>
            </w:r>
          </w:p>
        </w:tc>
        <w:tc>
          <w:tcPr>
            <w:tcW w:w="1574" w:type="dxa"/>
          </w:tcPr>
          <w:p w:rsidR="0049628C" w:rsidRDefault="0049628C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CUENTA</w:t>
            </w:r>
          </w:p>
        </w:tc>
        <w:tc>
          <w:tcPr>
            <w:tcW w:w="2268" w:type="dxa"/>
          </w:tcPr>
          <w:p w:rsidR="0049628C" w:rsidRDefault="0049628C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</w:tr>
      <w:tr w:rsidR="0049628C" w:rsidTr="0049628C">
        <w:trPr>
          <w:jc w:val="center"/>
        </w:trPr>
        <w:tc>
          <w:tcPr>
            <w:tcW w:w="2669" w:type="dxa"/>
          </w:tcPr>
          <w:p w:rsidR="0049628C" w:rsidRDefault="0049628C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LUNA María Estela</w:t>
            </w:r>
          </w:p>
        </w:tc>
        <w:tc>
          <w:tcPr>
            <w:tcW w:w="2669" w:type="dxa"/>
          </w:tcPr>
          <w:p w:rsidR="0049628C" w:rsidRPr="0089109C" w:rsidRDefault="0049628C" w:rsidP="0049628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Contribución que</w:t>
            </w:r>
          </w:p>
          <w:p w:rsidR="0049628C" w:rsidRPr="0089109C" w:rsidRDefault="0049628C" w:rsidP="0049628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incide sobre el</w:t>
            </w:r>
          </w:p>
          <w:p w:rsidR="0049628C" w:rsidRPr="0089109C" w:rsidRDefault="0049628C" w:rsidP="0049628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Comercio y la</w:t>
            </w:r>
          </w:p>
          <w:p w:rsidR="0049628C" w:rsidRDefault="0049628C" w:rsidP="0089109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Industria.</w:t>
            </w:r>
          </w:p>
        </w:tc>
        <w:tc>
          <w:tcPr>
            <w:tcW w:w="1574" w:type="dxa"/>
          </w:tcPr>
          <w:p w:rsidR="0049628C" w:rsidRPr="0089109C" w:rsidRDefault="0049628C" w:rsidP="0049628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65213</w:t>
            </w:r>
          </w:p>
          <w:p w:rsidR="0049628C" w:rsidRDefault="0049628C" w:rsidP="008910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28C" w:rsidRDefault="0049628C" w:rsidP="0049628C">
            <w:pPr>
              <w:rPr>
                <w:rFonts w:ascii="Arial" w:hAnsi="Arial" w:cs="Arial"/>
                <w:sz w:val="24"/>
                <w:szCs w:val="24"/>
              </w:rPr>
            </w:pPr>
            <w:r w:rsidRPr="0089109C">
              <w:rPr>
                <w:rFonts w:ascii="Arial" w:hAnsi="Arial" w:cs="Arial"/>
                <w:sz w:val="24"/>
                <w:szCs w:val="24"/>
              </w:rPr>
              <w:t>01/2009 a 11/2011</w:t>
            </w:r>
          </w:p>
          <w:p w:rsidR="0049628C" w:rsidRDefault="0049628C" w:rsidP="008910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628C" w:rsidRDefault="0049628C" w:rsidP="0049628C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49628C" w:rsidRDefault="0049628C" w:rsidP="0049628C">
      <w:pPr>
        <w:pStyle w:val="Ttulo2"/>
        <w:rPr>
          <w:rFonts w:ascii="Arial" w:hAnsi="Arial" w:cs="Arial"/>
          <w:b/>
        </w:rPr>
      </w:pPr>
      <w:bookmarkStart w:id="28" w:name="_Toc19779698"/>
      <w:r w:rsidRPr="0049628C">
        <w:rPr>
          <w:rFonts w:ascii="Arial" w:hAnsi="Arial" w:cs="Arial"/>
          <w:b/>
        </w:rPr>
        <w:t xml:space="preserve">Decreto </w:t>
      </w:r>
      <w:r w:rsidR="0089109C" w:rsidRPr="0049628C">
        <w:rPr>
          <w:rFonts w:ascii="Arial" w:hAnsi="Arial" w:cs="Arial"/>
          <w:b/>
        </w:rPr>
        <w:t>Nº 197</w:t>
      </w:r>
      <w:bookmarkEnd w:id="28"/>
    </w:p>
    <w:p w:rsidR="0089109C" w:rsidRPr="0089109C" w:rsidRDefault="0049628C" w:rsidP="0049628C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27 de Septiembre de 2018.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El proyecto de Ordenanza remitido al Honorable Concejo Deliberante para su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tratamiento y que llevará el Nº 1.195.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Y CONSIDERANDO</w:t>
      </w:r>
      <w:r w:rsidRPr="0089109C">
        <w:rPr>
          <w:rFonts w:ascii="Arial" w:hAnsi="Arial" w:cs="Arial"/>
          <w:sz w:val="24"/>
          <w:szCs w:val="24"/>
        </w:rPr>
        <w:t>: Que el mismo ha recibido la aprobación y sanción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correspondiente, sin modificación alguna.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Por ello:</w:t>
      </w:r>
    </w:p>
    <w:p w:rsidR="0089109C" w:rsidRPr="0049628C" w:rsidRDefault="0089109C" w:rsidP="004962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49628C" w:rsidRDefault="0089109C" w:rsidP="004962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49628C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49628C">
      <w:pPr>
        <w:jc w:val="both"/>
        <w:rPr>
          <w:rFonts w:ascii="Arial" w:hAnsi="Arial" w:cs="Arial"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Promúlguese la Ordenanza que llevará el Nº 1.195, Ordenanza por la cual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se autorizó al D.E.M. para que proceda al llamado a Concurso Público Nº 02/2018, para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dar en concesión Un (1) espacio para la colocación de Un (1) puesto de venta de diarios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y revistas en Plaza Domingo F. Sarmiento y Un (1) espacio para la colocación de Un (1)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puesto de venta de diarios y revistas en la Terminal de Ómnibus, ambos de nuestra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Localidad de Monte Cristo,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Articulo 2°.-</w:t>
      </w:r>
      <w:r w:rsidRPr="0089109C">
        <w:rPr>
          <w:rFonts w:ascii="Arial" w:hAnsi="Arial" w:cs="Arial"/>
          <w:sz w:val="24"/>
          <w:szCs w:val="24"/>
        </w:rPr>
        <w:t xml:space="preserve"> La Ordenanza mencionada en el artículo anterior, fue sancionada por el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Honorable Concejo Deliberante según Acta Nº 93 del Libro de Sesiones de fecha 26 de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Septiembre de 2018.-</w:t>
      </w:r>
    </w:p>
    <w:p w:rsidR="0089109C" w:rsidRDefault="0089109C" w:rsidP="0089109C">
      <w:pPr>
        <w:rPr>
          <w:rFonts w:ascii="Arial" w:hAnsi="Arial" w:cs="Arial"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49628C" w:rsidRDefault="0049628C" w:rsidP="0049628C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49628C" w:rsidRDefault="0049628C" w:rsidP="0049628C">
      <w:pPr>
        <w:pStyle w:val="Ttulo2"/>
        <w:rPr>
          <w:rFonts w:ascii="Arial" w:hAnsi="Arial" w:cs="Arial"/>
          <w:b/>
        </w:rPr>
      </w:pPr>
      <w:bookmarkStart w:id="29" w:name="_Toc19779699"/>
      <w:r w:rsidRPr="0049628C">
        <w:rPr>
          <w:rFonts w:ascii="Arial" w:hAnsi="Arial" w:cs="Arial"/>
          <w:b/>
        </w:rPr>
        <w:lastRenderedPageBreak/>
        <w:t xml:space="preserve">Decreto </w:t>
      </w:r>
      <w:r w:rsidR="0089109C" w:rsidRPr="0049628C">
        <w:rPr>
          <w:rFonts w:ascii="Arial" w:hAnsi="Arial" w:cs="Arial"/>
          <w:b/>
        </w:rPr>
        <w:t>Nº 198</w:t>
      </w:r>
      <w:bookmarkEnd w:id="29"/>
    </w:p>
    <w:p w:rsidR="0089109C" w:rsidRPr="0089109C" w:rsidRDefault="0049628C" w:rsidP="0049628C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27 de Septiembre de 2018.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La sanción de la Ordenanza N° 1.195</w:t>
      </w:r>
    </w:p>
    <w:p w:rsidR="0089109C" w:rsidRPr="0049628C" w:rsidRDefault="0089109C" w:rsidP="0089109C">
      <w:pPr>
        <w:rPr>
          <w:rFonts w:ascii="Arial" w:hAnsi="Arial" w:cs="Arial"/>
          <w:b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Y CONSIDERANDO:</w:t>
      </w:r>
    </w:p>
    <w:p w:rsidR="0089109C" w:rsidRPr="0089109C" w:rsidRDefault="0089109C" w:rsidP="0049628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por la mencionada Ordenanza se autorizó al D.E.M. para que proceda al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llamado a Concurso Público Nº 02/2018, para dar en concesión Un (1) espacio para la colocación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de Un (1) puesto de venta de diarios y revistas en Plaza Domingo F. Sarmiento y Un (1) espacio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para la colocación de Un (1) puesto de venta de diarios y revistas en la Terminal de Ómnibus, ambos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de nuestra Localidad de Monte Cristo,</w:t>
      </w:r>
    </w:p>
    <w:p w:rsidR="0089109C" w:rsidRPr="0089109C" w:rsidRDefault="0089109C" w:rsidP="0049628C">
      <w:pPr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Por ello:</w:t>
      </w:r>
    </w:p>
    <w:p w:rsidR="0089109C" w:rsidRPr="0049628C" w:rsidRDefault="0089109C" w:rsidP="004962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49628C" w:rsidRDefault="0089109C" w:rsidP="004962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49628C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49628C">
      <w:pPr>
        <w:jc w:val="both"/>
        <w:rPr>
          <w:rFonts w:ascii="Arial" w:hAnsi="Arial" w:cs="Arial"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Llámese a Concurso Público Nº 02/2018, para dar en concesión Un (1) espacio para la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colocación de Un (1) puesto de venta de diarios y revistas en Plaza Domingo F. Sarmiento y Un (1)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espacio para la colocación de Un (1) puesto de venta de diarios y revistas en la Terminal de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Ómnibus, ambos de nuestra Localidad de Monte Cristo,</w:t>
      </w:r>
    </w:p>
    <w:p w:rsidR="0089109C" w:rsidRPr="0089109C" w:rsidRDefault="0089109C" w:rsidP="0049628C">
      <w:pPr>
        <w:jc w:val="both"/>
        <w:rPr>
          <w:rFonts w:ascii="Arial" w:hAnsi="Arial" w:cs="Arial"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Articulo 2°.-</w:t>
      </w:r>
      <w:r w:rsidRPr="0089109C">
        <w:rPr>
          <w:rFonts w:ascii="Arial" w:hAnsi="Arial" w:cs="Arial"/>
          <w:sz w:val="24"/>
          <w:szCs w:val="24"/>
        </w:rPr>
        <w:t xml:space="preserve"> Fíjese la Apertura de Sobres de la Licitación Pública Nº 01/2018 para el día Miércoles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10 de Octubre de 2018 a las 11:00 hs., en el Salón de Actos de la Municipalidad de Monte Cristo.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Presentación de Sobres, hasta el mismo día Miércoles 10 de Octubre de 2.018 a las 11:00 hs, por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Mesa de Entradas Municipal.</w:t>
      </w:r>
    </w:p>
    <w:p w:rsidR="0089109C" w:rsidRPr="0049628C" w:rsidRDefault="0089109C" w:rsidP="0049628C">
      <w:pPr>
        <w:jc w:val="both"/>
        <w:rPr>
          <w:rFonts w:ascii="Arial" w:hAnsi="Arial" w:cs="Arial"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Consultas y adquisición de Pliegos en la sede municipal en el horario de 7 a 13 hs.</w:t>
      </w:r>
      <w:r w:rsidR="0049628C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 xml:space="preserve">Valor del </w:t>
      </w:r>
      <w:r w:rsidRPr="0049628C">
        <w:rPr>
          <w:rFonts w:ascii="Arial" w:hAnsi="Arial" w:cs="Arial"/>
          <w:sz w:val="24"/>
          <w:szCs w:val="24"/>
        </w:rPr>
        <w:t>Pliego: Pesos Cien ($100,00).</w:t>
      </w:r>
    </w:p>
    <w:p w:rsidR="0089109C" w:rsidRDefault="0089109C" w:rsidP="0049628C">
      <w:pPr>
        <w:jc w:val="both"/>
        <w:rPr>
          <w:rFonts w:ascii="Arial" w:hAnsi="Arial" w:cs="Arial"/>
          <w:sz w:val="24"/>
          <w:szCs w:val="24"/>
        </w:rPr>
      </w:pPr>
      <w:r w:rsidRPr="0049628C">
        <w:rPr>
          <w:rFonts w:ascii="Arial" w:hAnsi="Arial" w:cs="Arial"/>
          <w:b/>
          <w:sz w:val="24"/>
          <w:szCs w:val="24"/>
        </w:rPr>
        <w:t>Artículo 4º.-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49628C" w:rsidRDefault="0049628C" w:rsidP="0049628C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89082D" w:rsidRDefault="0089082D" w:rsidP="0089082D">
      <w:pPr>
        <w:pStyle w:val="Ttulo2"/>
        <w:rPr>
          <w:rFonts w:ascii="Arial" w:hAnsi="Arial" w:cs="Arial"/>
          <w:b/>
        </w:rPr>
      </w:pPr>
      <w:bookmarkStart w:id="30" w:name="_Toc19779700"/>
      <w:r w:rsidRPr="0089082D">
        <w:rPr>
          <w:rFonts w:ascii="Arial" w:hAnsi="Arial" w:cs="Arial"/>
          <w:b/>
        </w:rPr>
        <w:t xml:space="preserve">Decreto </w:t>
      </w:r>
      <w:r w:rsidR="0089109C" w:rsidRPr="0089082D">
        <w:rPr>
          <w:rFonts w:ascii="Arial" w:hAnsi="Arial" w:cs="Arial"/>
          <w:b/>
        </w:rPr>
        <w:t>Nº 199</w:t>
      </w:r>
      <w:bookmarkEnd w:id="30"/>
    </w:p>
    <w:p w:rsidR="0089109C" w:rsidRPr="0089109C" w:rsidRDefault="0089082D" w:rsidP="0089082D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28 de Septiembre de 2018.</w:t>
      </w:r>
    </w:p>
    <w:p w:rsidR="0089109C" w:rsidRPr="0089109C" w:rsidRDefault="0089109C" w:rsidP="0089082D">
      <w:pPr>
        <w:jc w:val="both"/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La nota presentada a este Departamento Ejecutivo Municipal por la Agente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Municipal Verónica Valeria FERNANDEZ, DNI. Nº 26.482.841 de fecha 25 de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Septiembre de 2018, por la cual manifiesta su voluntad de renunciar como empleada de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Planta Permanente, a los fines de acogerse a los beneficios de Retiro Voluntario previsto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por Ordenanza Nº 939/11.</w:t>
      </w:r>
    </w:p>
    <w:p w:rsidR="0089109C" w:rsidRPr="0089109C" w:rsidRDefault="0089109C" w:rsidP="0089082D">
      <w:pPr>
        <w:jc w:val="both"/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Y CONSIDERANDO:</w:t>
      </w:r>
      <w:r w:rsidRPr="0089109C">
        <w:rPr>
          <w:rFonts w:ascii="Arial" w:hAnsi="Arial" w:cs="Arial"/>
          <w:sz w:val="24"/>
          <w:szCs w:val="24"/>
        </w:rPr>
        <w:t xml:space="preserve"> Que la Ordenanza Nº 939/11 contempla la posibilidad del Retiro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Voluntario de aquellos agentes que por dicho acogimiento no resientan los servicios que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prestan y que al mismo tiempo no impliquen consecuencias financieras a la Municipalidad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tal como lo prevé lo estipulado en al Artículo 6º de la referida Ordenanza.</w:t>
      </w:r>
    </w:p>
    <w:p w:rsidR="0089109C" w:rsidRPr="0089109C" w:rsidRDefault="0089109C" w:rsidP="008908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en consecuencia es procedente el pedido efectuado por la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Agente Municipal Verónica Valeria FERNANDEZ.</w:t>
      </w:r>
    </w:p>
    <w:p w:rsidR="0089109C" w:rsidRPr="0089109C" w:rsidRDefault="0089109C" w:rsidP="0089082D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la mencionada agente al día de la fecha posee una antigüedad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de Quince (15) años en la Categoría Docente.</w:t>
      </w:r>
    </w:p>
    <w:p w:rsidR="0089109C" w:rsidRPr="0089109C" w:rsidRDefault="0089109C" w:rsidP="0089082D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lastRenderedPageBreak/>
        <w:t>Que el presupuesto de Gastos vigentes cuenta con Partida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suficiente para atender este gasto.</w:t>
      </w:r>
    </w:p>
    <w:p w:rsidR="0089109C" w:rsidRPr="0089109C" w:rsidRDefault="0089109C" w:rsidP="0089109C">
      <w:pPr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Por ello:</w:t>
      </w:r>
    </w:p>
    <w:p w:rsidR="0089109C" w:rsidRPr="0089082D" w:rsidRDefault="0089109C" w:rsidP="008908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89082D" w:rsidRDefault="0089109C" w:rsidP="008908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89082D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89082D">
      <w:pPr>
        <w:jc w:val="both"/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Artículo 1º.-</w:t>
      </w:r>
      <w:r w:rsidRPr="0089109C">
        <w:rPr>
          <w:rFonts w:ascii="Arial" w:hAnsi="Arial" w:cs="Arial"/>
          <w:sz w:val="24"/>
          <w:szCs w:val="24"/>
        </w:rPr>
        <w:t xml:space="preserve"> Aceptase la renuncia presentada por la Agente de Planta Permanente,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Categoría Docente, Sra. Verónica Valeria FERNANDEZ, DNI. Nº 26.482.841 como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consecuencia de su acogimiento al beneficio del Retiro Voluntario, vigente según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Ordenanza Nº 939/11, a partir del día 30 de Septiembre del corriente año 2018.-</w:t>
      </w:r>
    </w:p>
    <w:p w:rsidR="0089109C" w:rsidRPr="0089109C" w:rsidRDefault="0089109C" w:rsidP="0089082D">
      <w:pPr>
        <w:jc w:val="both"/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Artículo 2º.-</w:t>
      </w:r>
      <w:r w:rsidRPr="0089109C">
        <w:rPr>
          <w:rFonts w:ascii="Arial" w:hAnsi="Arial" w:cs="Arial"/>
          <w:sz w:val="24"/>
          <w:szCs w:val="24"/>
        </w:rPr>
        <w:t xml:space="preserve"> Abónese la suma de Pesos Doscientos veinte mil ($ 220.000,00), en concepto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de Indemnización por Retiro Voluntario y liquidación final por: SAC Proporcional 2°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Semestre Año 2018. Dicha suma será abonada en Cuatro (4) cuotas iguales de Pesos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Cincuenta y cinco mil ($55.000,00) las cuales serán abonadas según el siguiente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cronograma: 1° Cuota, el 12/10/2018, 2° Cuota el 12/11/2018, 3° Cuota el 12/12/2018 y 4°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y ultima Cuota el 28/12/2018.</w:t>
      </w:r>
    </w:p>
    <w:p w:rsidR="0089109C" w:rsidRPr="0089109C" w:rsidRDefault="0089109C" w:rsidP="0089082D">
      <w:pPr>
        <w:jc w:val="both"/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Instrúyase al Señor Asesor Letrado, para que suscriba toda la documentación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pertinente.-</w:t>
      </w:r>
    </w:p>
    <w:p w:rsidR="0089109C" w:rsidRPr="0089109C" w:rsidRDefault="0089109C" w:rsidP="0089082D">
      <w:pPr>
        <w:jc w:val="both"/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Artículo 4º.-</w:t>
      </w:r>
      <w:r w:rsidRPr="0089109C">
        <w:rPr>
          <w:rFonts w:ascii="Arial" w:hAnsi="Arial" w:cs="Arial"/>
          <w:sz w:val="24"/>
          <w:szCs w:val="24"/>
        </w:rPr>
        <w:t xml:space="preserve"> Impútese el gasto originado por el presente Decreto a las siguientes partidas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del Presupuesto de Gastos: 1.1.01.01.3.01 Aguinaldo Personal Permanente y 1.1.03.07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Gastos Judiciales.</w:t>
      </w:r>
    </w:p>
    <w:p w:rsidR="0089109C" w:rsidRDefault="0089109C" w:rsidP="0089109C">
      <w:pPr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Artículo 5º.-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89082D" w:rsidRDefault="0089082D" w:rsidP="0089082D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89109C" w:rsidRPr="0089082D" w:rsidRDefault="0089082D" w:rsidP="0089082D">
      <w:pPr>
        <w:pStyle w:val="Ttulo2"/>
        <w:rPr>
          <w:rFonts w:ascii="Arial" w:hAnsi="Arial" w:cs="Arial"/>
          <w:b/>
        </w:rPr>
      </w:pPr>
      <w:bookmarkStart w:id="31" w:name="_Toc19779701"/>
      <w:r w:rsidRPr="0089082D">
        <w:rPr>
          <w:rFonts w:ascii="Arial" w:hAnsi="Arial" w:cs="Arial"/>
          <w:b/>
        </w:rPr>
        <w:t xml:space="preserve">Decreto </w:t>
      </w:r>
      <w:r w:rsidR="0089109C" w:rsidRPr="0089082D">
        <w:rPr>
          <w:rFonts w:ascii="Arial" w:hAnsi="Arial" w:cs="Arial"/>
          <w:b/>
        </w:rPr>
        <w:t>Nº 200</w:t>
      </w:r>
      <w:bookmarkEnd w:id="31"/>
    </w:p>
    <w:p w:rsidR="0089109C" w:rsidRPr="0089109C" w:rsidRDefault="0089082D" w:rsidP="0089082D">
      <w:pPr>
        <w:jc w:val="right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Monte Cristo</w:t>
      </w:r>
      <w:r w:rsidR="0089109C" w:rsidRPr="0089109C">
        <w:rPr>
          <w:rFonts w:ascii="Arial" w:hAnsi="Arial" w:cs="Arial"/>
          <w:sz w:val="24"/>
          <w:szCs w:val="24"/>
        </w:rPr>
        <w:t>, 28 de Septiembre de 2018.</w:t>
      </w:r>
    </w:p>
    <w:p w:rsidR="0089109C" w:rsidRPr="0089082D" w:rsidRDefault="0089109C" w:rsidP="0089082D">
      <w:pPr>
        <w:jc w:val="both"/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VISTO:</w:t>
      </w:r>
      <w:r w:rsidRPr="0089109C">
        <w:rPr>
          <w:rFonts w:ascii="Arial" w:hAnsi="Arial" w:cs="Arial"/>
          <w:sz w:val="24"/>
          <w:szCs w:val="24"/>
        </w:rPr>
        <w:t xml:space="preserve"> La nota remitida a este Municipio por parte del Dir. Gral. De Infraestructura,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Coord. A/C Prog. Aurora Interior, dependiente del Ministerio de Educación de la Provincia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 xml:space="preserve">de Córdoba, Dn. </w:t>
      </w:r>
      <w:r w:rsidRPr="0089082D">
        <w:rPr>
          <w:rFonts w:ascii="Arial" w:hAnsi="Arial" w:cs="Arial"/>
          <w:sz w:val="24"/>
          <w:szCs w:val="24"/>
        </w:rPr>
        <w:t>José M. PERALTA.</w:t>
      </w:r>
    </w:p>
    <w:p w:rsidR="0089109C" w:rsidRPr="0089109C" w:rsidRDefault="0089109C" w:rsidP="0089082D">
      <w:pPr>
        <w:jc w:val="both"/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 xml:space="preserve">Y CONSIDERANDO: </w:t>
      </w:r>
      <w:r w:rsidRPr="0089109C">
        <w:rPr>
          <w:rFonts w:ascii="Arial" w:hAnsi="Arial" w:cs="Arial"/>
          <w:sz w:val="24"/>
          <w:szCs w:val="24"/>
        </w:rPr>
        <w:t>Que por medio de la presente nota se autoriza en forma expresa a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nuestro Municipio a utilizar los recursos del Programa Fondo para la Descentralización del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Mantenimiento de Edificios Escolares Provinciales (FODEMEEP Ley 9835) de manera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pertinente en torno a Mantenimiento de Edificio Escolar Publico, CENI Maestro Domingo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Nogal por hasta la suma de Pesos Cuatro mil cuatrocientos ($4.400,00)</w:t>
      </w:r>
    </w:p>
    <w:p w:rsidR="0089109C" w:rsidRPr="0089109C" w:rsidRDefault="0089109C" w:rsidP="0089082D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no obstante lo dispuesto anteriormente se sugiere dejar un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30% del fondo acumulado para posibles emergencias edilicias.</w:t>
      </w:r>
    </w:p>
    <w:p w:rsidR="0089109C" w:rsidRPr="0089109C" w:rsidRDefault="0089109C" w:rsidP="0089082D">
      <w:pPr>
        <w:ind w:firstLine="708"/>
        <w:rPr>
          <w:rFonts w:ascii="Arial" w:hAnsi="Arial" w:cs="Arial"/>
          <w:sz w:val="24"/>
          <w:szCs w:val="24"/>
        </w:rPr>
      </w:pPr>
      <w:r w:rsidRPr="0089109C">
        <w:rPr>
          <w:rFonts w:ascii="Arial" w:hAnsi="Arial" w:cs="Arial"/>
          <w:sz w:val="24"/>
          <w:szCs w:val="24"/>
        </w:rPr>
        <w:t>Que cumpliendo acabadamente con lo indicado mediante nota</w:t>
      </w:r>
    </w:p>
    <w:p w:rsidR="0089109C" w:rsidRPr="0089082D" w:rsidRDefault="0089109C" w:rsidP="008908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9109C" w:rsidRPr="0089082D" w:rsidRDefault="0089109C" w:rsidP="008908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DECRETA</w:t>
      </w:r>
    </w:p>
    <w:p w:rsidR="0089109C" w:rsidRPr="0089109C" w:rsidRDefault="0089109C" w:rsidP="0089082D">
      <w:pPr>
        <w:spacing w:after="0"/>
        <w:rPr>
          <w:rFonts w:ascii="Arial" w:hAnsi="Arial" w:cs="Arial"/>
          <w:sz w:val="24"/>
          <w:szCs w:val="24"/>
        </w:rPr>
      </w:pPr>
    </w:p>
    <w:p w:rsidR="0089109C" w:rsidRPr="0089109C" w:rsidRDefault="0089109C" w:rsidP="0089082D">
      <w:pPr>
        <w:jc w:val="both"/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lastRenderedPageBreak/>
        <w:t>Artículo 1º.-</w:t>
      </w:r>
      <w:r w:rsidRPr="0089109C">
        <w:rPr>
          <w:rFonts w:ascii="Arial" w:hAnsi="Arial" w:cs="Arial"/>
          <w:sz w:val="24"/>
          <w:szCs w:val="24"/>
        </w:rPr>
        <w:t xml:space="preserve"> Utilícense los Fondos para la Descentralización del Mantenimiento de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Edificios Escolares Provinciales (FODEMEEP) Ley Provincial Nº 9835, y que no han sido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utilizados en fines específicos, de manera pertinente en torno a Mantenimiento de Edificio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Escolar Publico, CENI Maestro Domingo Nogal por hasta la suma de Pesos Cuatro mil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cuatrocientos ($4.400,00)</w:t>
      </w:r>
    </w:p>
    <w:p w:rsidR="0089109C" w:rsidRPr="0089109C" w:rsidRDefault="0089109C" w:rsidP="0089082D">
      <w:pPr>
        <w:jc w:val="both"/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 xml:space="preserve">Artículo 2º.- </w:t>
      </w:r>
      <w:r w:rsidRPr="0089109C">
        <w:rPr>
          <w:rFonts w:ascii="Arial" w:hAnsi="Arial" w:cs="Arial"/>
          <w:sz w:val="24"/>
          <w:szCs w:val="24"/>
        </w:rPr>
        <w:t>Impútese el gasto ocasionado a la partida del presupuesto de Gastos Vigente</w:t>
      </w:r>
      <w:r w:rsidR="0089082D">
        <w:rPr>
          <w:rFonts w:ascii="Arial" w:hAnsi="Arial" w:cs="Arial"/>
          <w:sz w:val="24"/>
          <w:szCs w:val="24"/>
        </w:rPr>
        <w:t xml:space="preserve"> </w:t>
      </w:r>
      <w:r w:rsidRPr="0089109C">
        <w:rPr>
          <w:rFonts w:ascii="Arial" w:hAnsi="Arial" w:cs="Arial"/>
          <w:sz w:val="24"/>
          <w:szCs w:val="24"/>
        </w:rPr>
        <w:t>1.3.05.01.8 Mantenimiento Edificios Escolares Provinciales.-</w:t>
      </w:r>
    </w:p>
    <w:p w:rsidR="0089109C" w:rsidRDefault="0089109C" w:rsidP="0089082D">
      <w:pPr>
        <w:jc w:val="both"/>
        <w:rPr>
          <w:rFonts w:ascii="Arial" w:hAnsi="Arial" w:cs="Arial"/>
          <w:sz w:val="24"/>
          <w:szCs w:val="24"/>
        </w:rPr>
      </w:pPr>
      <w:r w:rsidRPr="0089082D">
        <w:rPr>
          <w:rFonts w:ascii="Arial" w:hAnsi="Arial" w:cs="Arial"/>
          <w:b/>
          <w:sz w:val="24"/>
          <w:szCs w:val="24"/>
        </w:rPr>
        <w:t>Artículo 3º.-</w:t>
      </w:r>
      <w:r w:rsidRPr="0089109C">
        <w:rPr>
          <w:rFonts w:ascii="Arial" w:hAnsi="Arial" w:cs="Arial"/>
          <w:sz w:val="24"/>
          <w:szCs w:val="24"/>
        </w:rPr>
        <w:t xml:space="preserve"> Comuníquese, publíquese, dése al R.M. y archívese.-</w:t>
      </w:r>
    </w:p>
    <w:p w:rsidR="0089082D" w:rsidRDefault="0089082D" w:rsidP="0089082D">
      <w:pPr>
        <w:rPr>
          <w:rFonts w:ascii="Arial" w:hAnsi="Arial" w:cs="Arial"/>
          <w:sz w:val="24"/>
          <w:szCs w:val="24"/>
        </w:rPr>
      </w:pPr>
      <w:r w:rsidRPr="002422F1">
        <w:rPr>
          <w:rFonts w:ascii="Arial" w:hAnsi="Arial" w:cs="Arial"/>
          <w:sz w:val="24"/>
          <w:szCs w:val="24"/>
        </w:rPr>
        <w:t>FDO: Ing. Agr. Fernando Gazzoni, Intendente Municipal; Lic. Ezequiel Aguirre, Secretario de Gobierno</w:t>
      </w:r>
    </w:p>
    <w:p w:rsidR="00606995" w:rsidRPr="007F1FBF" w:rsidRDefault="00606995" w:rsidP="009D2559">
      <w:pPr>
        <w:pStyle w:val="Ttulo1"/>
        <w:rPr>
          <w:rFonts w:ascii="Arial" w:hAnsi="Arial" w:cs="Arial"/>
          <w:b/>
          <w:sz w:val="40"/>
          <w:szCs w:val="40"/>
        </w:rPr>
      </w:pPr>
      <w:bookmarkStart w:id="32" w:name="_Toc19779702"/>
      <w:r w:rsidRPr="009D2559">
        <w:rPr>
          <w:rFonts w:ascii="Arial" w:hAnsi="Arial" w:cs="Arial"/>
          <w:b/>
          <w:sz w:val="48"/>
          <w:szCs w:val="40"/>
        </w:rPr>
        <w:t xml:space="preserve">DEPARTAMENTO </w:t>
      </w:r>
      <w:r w:rsidRPr="003F5FB1">
        <w:rPr>
          <w:rFonts w:ascii="Arial" w:hAnsi="Arial" w:cs="Arial"/>
          <w:b/>
          <w:sz w:val="48"/>
          <w:szCs w:val="40"/>
        </w:rPr>
        <w:t>EJECUTIVO (Secretaría de Gobierno)</w:t>
      </w:r>
      <w:bookmarkEnd w:id="4"/>
      <w:bookmarkEnd w:id="32"/>
    </w:p>
    <w:p w:rsidR="00A03246" w:rsidRPr="001309F7" w:rsidRDefault="00A03246" w:rsidP="00A03246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3" w:name="_Toc19779703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</w:t>
      </w:r>
      <w:r w:rsidR="002B27B4">
        <w:rPr>
          <w:rFonts w:ascii="Arial" w:hAnsi="Arial" w:cs="Arial"/>
          <w:b/>
          <w:szCs w:val="24"/>
          <w:lang w:val="es-ES_tradnl"/>
        </w:rPr>
        <w:t>74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3"/>
    </w:p>
    <w:p w:rsidR="00642CBF" w:rsidRPr="00642CBF" w:rsidRDefault="00642CBF" w:rsidP="00642CBF">
      <w:pPr>
        <w:jc w:val="right"/>
        <w:rPr>
          <w:rFonts w:ascii="Arial" w:hAnsi="Arial" w:cs="Arial"/>
          <w:sz w:val="24"/>
          <w:szCs w:val="24"/>
        </w:rPr>
      </w:pPr>
      <w:bookmarkStart w:id="34" w:name="_Toc465763692"/>
      <w:r w:rsidRPr="00642CBF">
        <w:rPr>
          <w:rFonts w:ascii="Arial" w:hAnsi="Arial" w:cs="Arial"/>
          <w:sz w:val="24"/>
          <w:szCs w:val="24"/>
        </w:rPr>
        <w:t>Monte Cristo, 6 de Septiembre de 2018.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2CBF">
        <w:rPr>
          <w:rFonts w:ascii="Arial" w:hAnsi="Arial" w:cs="Arial"/>
          <w:b/>
          <w:sz w:val="24"/>
          <w:szCs w:val="24"/>
          <w:u w:val="single"/>
        </w:rPr>
        <w:t>RESOLUCION SG Nº 074/2018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VISTO: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La solicitud presentada en carácter de Declaración Jurada, por parte de Sra.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LINGUA ANDREA VERONICA, DNI. Nº21.514.349, solicitando para su comercio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S.R.L ITINERE la correspondiente ALTA de Inscripción en la Contribución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incide sobre la actividad comercial, el cual está identificado con el Nº de Inscripción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32005.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Y CONSIDERANDO: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ALTA, al cumplir con todos los requisitos de ley, además de regularizar deudas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rubro que nos ocupa.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comercio del SRA. LINGUA ANDREA VERONICA, ya que el mismo cumple todos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los requisitos solicitados por la normativa vigente.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ATRIBUCIONES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RESUELVE:</w:t>
      </w:r>
    </w:p>
    <w:p w:rsidR="00642CBF" w:rsidRPr="00642CBF" w:rsidRDefault="00642CBF" w:rsidP="00642C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2CBF" w:rsidRP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Artículo 1º.-</w:t>
      </w:r>
      <w:r w:rsidRPr="00642CBF">
        <w:rPr>
          <w:rFonts w:ascii="Arial" w:hAnsi="Arial" w:cs="Arial"/>
          <w:sz w:val="24"/>
          <w:szCs w:val="24"/>
        </w:rPr>
        <w:t xml:space="preserve"> Dese de “ALTA” al comercio con denominación VENTA DE VIAJES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cuyo titular es el ITINERE S.R.L., CUIT. N°30-71607459-1, con domicilio comercial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en INTENDENTE NEMIROVSKY 166, de la Localidad de Monte Cristo, identificado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bajo Número de Inscripción y/o Habilitación Municipal 32005, retroactivo a SEIS DE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SEPTIEMBRE DE DOSMILDIECIOCHO(06/08/2018).</w:t>
      </w:r>
    </w:p>
    <w:p w:rsid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Artículo 2º.-</w:t>
      </w:r>
      <w:r w:rsidRPr="00642CBF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193F24" w:rsidRDefault="00193F24" w:rsidP="00193F24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lastRenderedPageBreak/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642CBF" w:rsidRPr="001309F7" w:rsidRDefault="00642CBF" w:rsidP="00642CBF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5" w:name="_Toc19779704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075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5"/>
    </w:p>
    <w:p w:rsidR="00642CBF" w:rsidRPr="00642CBF" w:rsidRDefault="00642CBF" w:rsidP="00642CBF">
      <w:pPr>
        <w:jc w:val="right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Monte Cristo, 6 de Septiembre de 2018.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2CBF">
        <w:rPr>
          <w:rFonts w:ascii="Arial" w:hAnsi="Arial" w:cs="Arial"/>
          <w:b/>
          <w:sz w:val="24"/>
          <w:szCs w:val="24"/>
          <w:u w:val="single"/>
        </w:rPr>
        <w:t>RESOLUCION SG Nº 075/2018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VISTO: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La solicitud presentada en carácter de Declaración Jurada, por parte de Sra/Sr.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VINCIARELLI NOELIA SOLEDAD, DNI. Nº30.002.767 CUIT 27-30002767-4,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solicitando para su comercio la correspondiente BAJA de Inscripción en la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Contribución que incide sobre la actividad comercial, el cual está identificado con el Nº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de Inscripción 65138.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Y CONSIDERANDO: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BAJA, al cumplir con todos los requisitos de ley, además de regularizar deudas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rubro que nos ocupa.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no hay inconveniente alguno en otorgar la BAJA al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comercio del SRA. VINCIARELLI NOELIA SOLEDAD, ya que el mismo cumple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todos los requisitos solicitados por la normativa vigente.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ATRIBUCIONES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RESUELVE:</w:t>
      </w:r>
    </w:p>
    <w:p w:rsidR="00642CBF" w:rsidRPr="00642CBF" w:rsidRDefault="00642CBF" w:rsidP="00642C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2CBF" w:rsidRP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 xml:space="preserve">Artículo 1º.- </w:t>
      </w:r>
      <w:r w:rsidRPr="00642CBF">
        <w:rPr>
          <w:rFonts w:ascii="Arial" w:hAnsi="Arial" w:cs="Arial"/>
          <w:sz w:val="24"/>
          <w:szCs w:val="24"/>
        </w:rPr>
        <w:t>Dese de “BAJA” al comercio con denominación TRANSPORTE DE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PASAJEROS cuyo titular es el Sra. VINCIARELLI NOELIA SOLEDAD, DNI.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Nº30.002.767, con domicilio comercial en ELLI CATTANEO N°70, de la Localidad de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Monte Cristo, identificado bajo Número de Inscripción y/o Habilitación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65138, retroactivo a PRIMERO DE DICIEMBRE DE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DOSMILDIECIOCHO(06/09/2018).</w:t>
      </w:r>
    </w:p>
    <w:p w:rsid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Artículo 2º.-</w:t>
      </w:r>
      <w:r w:rsidRPr="00642CBF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642CBF" w:rsidRPr="001309F7" w:rsidRDefault="00642CBF" w:rsidP="00642CBF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6" w:name="_Toc19779705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076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6"/>
    </w:p>
    <w:p w:rsidR="00642CBF" w:rsidRPr="00642CBF" w:rsidRDefault="00642CBF" w:rsidP="00642CBF">
      <w:pPr>
        <w:jc w:val="right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Monte Cristo, 19 de Septiembre de 2018.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2CBF">
        <w:rPr>
          <w:rFonts w:ascii="Arial" w:hAnsi="Arial" w:cs="Arial"/>
          <w:b/>
          <w:sz w:val="24"/>
          <w:szCs w:val="24"/>
          <w:u w:val="single"/>
        </w:rPr>
        <w:t>RESOLUCION SG Nº 076/2018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VISTO: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La solicitud presentada en carácter de Declaración Jurada, por parte de Sr.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Rapacchiani Omar Ezequiel, DNI. Nº 34214336 CUIT 23-34214336-9,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para su comercio la correspondiente BAJA de Inscripción en la Contribución que incide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sobre la actividad comercial, el cual está identificado con el Nº de Inscripción 94126.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Y CONSIDERANDO: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 xml:space="preserve">documentación presentada, el mismo se </w:t>
      </w:r>
      <w:r w:rsidRPr="00642CBF">
        <w:rPr>
          <w:rFonts w:ascii="Arial" w:hAnsi="Arial" w:cs="Arial"/>
          <w:sz w:val="24"/>
          <w:szCs w:val="24"/>
        </w:rPr>
        <w:lastRenderedPageBreak/>
        <w:t>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BAJA, al cumplir con todos los requisitos de ley, además de regularizar deudas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rubro que nos ocupa.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no hay inconveniente alguno en otorgar la baja al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comercio del SR. Rapacchiani Omar Ezequiel, ya que el mismo cumple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requisitos solicitados por la normativa vigente.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ATRIBUCIONES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RESUELVE:</w:t>
      </w:r>
    </w:p>
    <w:p w:rsidR="00642CBF" w:rsidRPr="00642CBF" w:rsidRDefault="00642CBF" w:rsidP="00642C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2CBF" w:rsidRP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Artículo 1º.-</w:t>
      </w:r>
      <w:r w:rsidRPr="00642CBF">
        <w:rPr>
          <w:rFonts w:ascii="Arial" w:hAnsi="Arial" w:cs="Arial"/>
          <w:sz w:val="24"/>
          <w:szCs w:val="24"/>
        </w:rPr>
        <w:t xml:space="preserve"> Dese de “BAJA” al comercio con denominación REPARACIONES EN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GENERAL cuyo titular es el Sr. Rapacchiani Omar Ezequiel, DNI. Nº 34214336,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con domicilio comercial en Marcelo T de Alvear S/N, de la Localidad de Monte Cristo,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identificado bajo Número de Inscripción y/o Habilitación Municipal 94126, retroactivo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a FECHA(19/09/2018).diecinueve de septiembre de dos mil dieciocho.</w:t>
      </w:r>
    </w:p>
    <w:p w:rsid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Artículo 2º.-</w:t>
      </w:r>
      <w:r w:rsidRPr="00642CBF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642CBF" w:rsidRPr="001309F7" w:rsidRDefault="00642CBF" w:rsidP="00642CBF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7" w:name="_Toc19779706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077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7"/>
    </w:p>
    <w:p w:rsidR="00642CBF" w:rsidRPr="00642CBF" w:rsidRDefault="00642CBF" w:rsidP="00642CBF">
      <w:pPr>
        <w:jc w:val="right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Monte Cristo, 20 de Septiembre de 2018.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2CBF">
        <w:rPr>
          <w:rFonts w:ascii="Arial" w:hAnsi="Arial" w:cs="Arial"/>
          <w:b/>
          <w:sz w:val="24"/>
          <w:szCs w:val="24"/>
          <w:u w:val="single"/>
        </w:rPr>
        <w:t>RESOLUCION SG Nº 077/2018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VISTO: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La solicitud presentada en carácter de Declaración Jurada, por parte de Sra.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Bertone Jesica Anahí, DNI. Nº:34.214.350 CUIT 23-34214350-4, solicitando para su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comercio la correspondiente BAJA de Inscripción en la Contribución que incide sobre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la actividad comercial, el cual está identificado con el Nº de Inscripción 51341.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Y CONSIDERANDO: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baja, al cumplir con todos los requisitos de ley, además de regularizar deudas en elrubro que nos ocupa.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no hay inconveniente alguno en otorgar la baja al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comercio del SRA BERTONE JESICA ANAHÍ, ya que el mismo cumple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requisitos solicitados por la normativa vigente.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ATRIBUCIONES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RESUELVE:</w:t>
      </w:r>
    </w:p>
    <w:p w:rsidR="00642CBF" w:rsidRPr="00642CBF" w:rsidRDefault="00642CBF" w:rsidP="00642C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2CBF" w:rsidRP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Artículo 1º.-</w:t>
      </w:r>
      <w:r w:rsidRPr="00642CBF">
        <w:rPr>
          <w:rFonts w:ascii="Arial" w:hAnsi="Arial" w:cs="Arial"/>
          <w:sz w:val="24"/>
          <w:szCs w:val="24"/>
        </w:rPr>
        <w:t xml:space="preserve"> Dese de “BAJA” al comercio con denominación COMERCIO P/MENOR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NO CALIFICADO-COTILLON “PICARDIA” cuyo titular es el Sra. BERTONE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JESICA ANAHÍ, DNI. Nº:34.214.350, con domicilio comercial en Manuel Pizarro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376, de la Localidad de Monte Cristo, identificado bajo Número de Inscripción y/o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Habilitación Municipal 51341, retroactivo a tres de agosto de dos mil dieciocho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(03/08/2018).</w:t>
      </w:r>
    </w:p>
    <w:p w:rsid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Artículo 2º.-</w:t>
      </w:r>
      <w:r w:rsidRPr="00642CBF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lastRenderedPageBreak/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642CBF" w:rsidRPr="001309F7" w:rsidRDefault="00642CBF" w:rsidP="00642CBF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8" w:name="_Toc19779707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078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8"/>
    </w:p>
    <w:p w:rsidR="00642CBF" w:rsidRPr="00642CBF" w:rsidRDefault="00642CBF" w:rsidP="00642CBF">
      <w:pPr>
        <w:jc w:val="right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Monte Cristo, 20 de Septiembre de 2018.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2CBF">
        <w:rPr>
          <w:rFonts w:ascii="Arial" w:hAnsi="Arial" w:cs="Arial"/>
          <w:b/>
          <w:sz w:val="24"/>
          <w:szCs w:val="24"/>
          <w:u w:val="single"/>
        </w:rPr>
        <w:t>RESOLUCION SG Nº 078/2018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VISTO: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La solicitud presentada en carácter de Declaración Jurada, por parte de Sr.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ASTEGGIANO EZEQUIEL, DNI. Nº 30970835 CUIT 20-30970835-1,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para su comercio la correspondiente ALTA de Inscripción en la Contribución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incide sobre la actividad comercial, el cual está identificado con el Nº de Inscripción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01079.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Y CONSIDERANDO: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alta, al cumplir con todos los requisitos de ley, además de regularizar deudas en el rubro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que nos ocupa.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comercio del SR Asteggiano Ezequiel. , ya que el mismo cumple todos los requisitos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solicitados por la normativa vigente.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ATRIBUCIONES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RESUELVE:</w:t>
      </w:r>
    </w:p>
    <w:p w:rsidR="00642CBF" w:rsidRPr="00642CBF" w:rsidRDefault="00642CBF" w:rsidP="00642C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2CBF" w:rsidRP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Artículo 1º.-</w:t>
      </w:r>
      <w:r w:rsidRPr="00642CBF">
        <w:rPr>
          <w:rFonts w:ascii="Arial" w:hAnsi="Arial" w:cs="Arial"/>
          <w:sz w:val="24"/>
          <w:szCs w:val="24"/>
        </w:rPr>
        <w:t xml:space="preserve"> Dese de “ALTA” al comercio con denominación VENTA DE Fabrica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de Pastas cuyo titular es el Sr. Asteggiano Ezequiel, DNI. Nº 30970835, con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domicilio comercial en calle José Hernández N°133 local N°3, de la Localidad de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Monte Cristo, identificado bajo Número de Inscripción y/o Habilitación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01079, retroactivo a FECHA(19/09/2018) diecinueve de Septiembre de dos mil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dieciocho.</w:t>
      </w:r>
    </w:p>
    <w:p w:rsid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Artículo 2º.-</w:t>
      </w:r>
      <w:r w:rsidRPr="00642CBF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642CBF" w:rsidRPr="001309F7" w:rsidRDefault="00642CBF" w:rsidP="00642CBF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39" w:name="_Toc19779708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079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39"/>
    </w:p>
    <w:p w:rsidR="00642CBF" w:rsidRPr="00642CBF" w:rsidRDefault="00642CBF" w:rsidP="00642CBF">
      <w:pPr>
        <w:jc w:val="right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Monte Cristo, 25 de Septiembre de 2018.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2CBF">
        <w:rPr>
          <w:rFonts w:ascii="Arial" w:hAnsi="Arial" w:cs="Arial"/>
          <w:b/>
          <w:sz w:val="24"/>
          <w:szCs w:val="24"/>
          <w:u w:val="single"/>
        </w:rPr>
        <w:t>RESOLUCION SG Nº 079/2018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VISTO: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La solicitud presentada en carácter de Declaración Jurada, por parte de Sra.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Gandía María Belén, DNI. Nº29710101 CUIT 27-29710101-9, solicitando para su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comercio la correspondiente ALTA de Inscripción en la Contribución que incide sobre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la actividad comercial, el cual está identificado con el Nº de Inscripción 83039.</w:t>
      </w:r>
    </w:p>
    <w:p w:rsidR="00642CBF" w:rsidRPr="00642CBF" w:rsidRDefault="00642CBF" w:rsidP="00642CBF">
      <w:pPr>
        <w:jc w:val="both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Y CONSIDERANDO: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 xml:space="preserve">documentación presentada, el mismo se </w:t>
      </w:r>
      <w:r w:rsidRPr="00642CBF">
        <w:rPr>
          <w:rFonts w:ascii="Arial" w:hAnsi="Arial" w:cs="Arial"/>
          <w:sz w:val="24"/>
          <w:szCs w:val="24"/>
        </w:rPr>
        <w:lastRenderedPageBreak/>
        <w:t>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alta, al cumplir con todos los requisitos de ley, además de regularizar deudas en el rubro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que nos ocupa.</w:t>
      </w:r>
    </w:p>
    <w:p w:rsidR="00642CBF" w:rsidRPr="00642CBF" w:rsidRDefault="00642CBF" w:rsidP="00642C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BF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comercio del SRA Gandía María Belén, ya que el mismo cumple todos los requisitos</w:t>
      </w:r>
      <w:r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solicitados por la normativa vigente.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ATRIBUCIONES</w:t>
      </w:r>
    </w:p>
    <w:p w:rsidR="00642CBF" w:rsidRPr="00642CBF" w:rsidRDefault="00642CBF" w:rsidP="00642C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2CBF">
        <w:rPr>
          <w:rFonts w:ascii="Arial" w:hAnsi="Arial" w:cs="Arial"/>
          <w:b/>
          <w:sz w:val="24"/>
          <w:szCs w:val="24"/>
        </w:rPr>
        <w:t>RESUELVE:</w:t>
      </w:r>
    </w:p>
    <w:p w:rsidR="00642CBF" w:rsidRPr="00642CBF" w:rsidRDefault="00642CBF" w:rsidP="00642C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2CBF" w:rsidRP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 xml:space="preserve">Artículo 1º.- </w:t>
      </w:r>
      <w:r w:rsidRPr="00642CBF">
        <w:rPr>
          <w:rFonts w:ascii="Arial" w:hAnsi="Arial" w:cs="Arial"/>
          <w:sz w:val="24"/>
          <w:szCs w:val="24"/>
        </w:rPr>
        <w:t>Dese de “ALTA” al comercio con denominación PRODUCTORA DE</w:t>
      </w:r>
      <w:r w:rsidR="00F34363"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SEGUROS cuyo titular es el Sra. Gandía María Belén, DNI. Nº 29710101, con</w:t>
      </w:r>
      <w:r w:rsidR="00F34363"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domicilio comercial en David Linares N°525, de la Localidad de Monte Cristo,</w:t>
      </w:r>
      <w:r w:rsidR="00F34363"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identificado bajo Número de Inscripción y/o Habilitación Municipal 83039, retroactivo</w:t>
      </w:r>
      <w:r w:rsidR="00F34363">
        <w:rPr>
          <w:rFonts w:ascii="Arial" w:hAnsi="Arial" w:cs="Arial"/>
          <w:sz w:val="24"/>
          <w:szCs w:val="24"/>
        </w:rPr>
        <w:t xml:space="preserve"> </w:t>
      </w:r>
      <w:r w:rsidRPr="00642CBF">
        <w:rPr>
          <w:rFonts w:ascii="Arial" w:hAnsi="Arial" w:cs="Arial"/>
          <w:sz w:val="24"/>
          <w:szCs w:val="24"/>
        </w:rPr>
        <w:t>a FECHA (12/09/2018) doce de septiembre de dos mil dieciocho.</w:t>
      </w:r>
    </w:p>
    <w:p w:rsidR="00642CBF" w:rsidRDefault="00642CBF" w:rsidP="00642CBF">
      <w:pPr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 xml:space="preserve">Artículo 2º.- </w:t>
      </w:r>
      <w:r w:rsidRPr="00F34363">
        <w:rPr>
          <w:rFonts w:ascii="Arial" w:hAnsi="Arial" w:cs="Arial"/>
          <w:sz w:val="24"/>
          <w:szCs w:val="24"/>
        </w:rPr>
        <w:t>C</w:t>
      </w:r>
      <w:r w:rsidRPr="00642CBF">
        <w:rPr>
          <w:rFonts w:ascii="Arial" w:hAnsi="Arial" w:cs="Arial"/>
          <w:sz w:val="24"/>
          <w:szCs w:val="24"/>
        </w:rPr>
        <w:t>omuníquese, publíquese, dese al R.M. y archívese.-</w:t>
      </w:r>
    </w:p>
    <w:p w:rsid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F34363" w:rsidRPr="001309F7" w:rsidRDefault="00F34363" w:rsidP="00F34363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0" w:name="_Toc19779709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080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0"/>
    </w:p>
    <w:p w:rsidR="00F34363" w:rsidRPr="00F34363" w:rsidRDefault="00F34363" w:rsidP="00F34363">
      <w:pPr>
        <w:jc w:val="right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Monte Cristo, 25 de Septiembre de 2018.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4363">
        <w:rPr>
          <w:rFonts w:ascii="Arial" w:hAnsi="Arial" w:cs="Arial"/>
          <w:b/>
          <w:sz w:val="24"/>
          <w:szCs w:val="24"/>
          <w:u w:val="single"/>
        </w:rPr>
        <w:t>RESOLUCION SG Nº 080/2018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VISTO: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La solicitud presentada en carácter de Declaración Jurada, por parte de Sra.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Díaz Andrea, DNI. Nº24071191 CUIT 27-24071191-0, solicitando para su comercio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la correspondiente BAJA de Inscripción en la Contribución que incide sobre la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actividad comercial, el cual está identificado con el Nº de Inscripción 20113.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Y CONSIDERANDO: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baja, al cumplir con todos los requisitos de ley, además de regularizar deudas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rubro que nos ocupa.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no hay inconveniente alguno en otorgar la baja al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comercio de la SRA Díaz Andrea del Valle, ya que el mismo cumple todos los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requisitos solicitados por la normativa vigente.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ATRIBUCIONES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RESUELVE:</w:t>
      </w:r>
    </w:p>
    <w:p w:rsidR="00F34363" w:rsidRPr="00F34363" w:rsidRDefault="00F34363" w:rsidP="00F34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4363" w:rsidRP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Artículo 1º.-</w:t>
      </w:r>
      <w:r w:rsidRPr="00F34363">
        <w:rPr>
          <w:rFonts w:ascii="Arial" w:hAnsi="Arial" w:cs="Arial"/>
          <w:sz w:val="24"/>
          <w:szCs w:val="24"/>
        </w:rPr>
        <w:t xml:space="preserve"> Dese de “BAJA” al comercio con denominación DESPENSA GABRIEL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cuyo titular es el Sra. Díaz Andrea del Valle, DNI. Nº 24071191, con domicilio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comercial en Martí N°235, de la Localidad de Monte Cristo, identificado bajo Número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de Inscripción y/o Habilitación Municipal 20113, retroactivo a FECHA (31/12/2011)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Treinta y uno de diciembre de dos mil once.</w:t>
      </w:r>
    </w:p>
    <w:p w:rsid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Artículo 2º.-</w:t>
      </w:r>
      <w:r w:rsidRPr="00F34363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F34363" w:rsidRPr="001309F7" w:rsidRDefault="00F34363" w:rsidP="00F34363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1" w:name="_Toc19779710"/>
      <w:r w:rsidRPr="001309F7">
        <w:rPr>
          <w:rFonts w:ascii="Arial" w:hAnsi="Arial" w:cs="Arial"/>
          <w:b/>
          <w:szCs w:val="24"/>
          <w:lang w:val="es-ES_tradnl"/>
        </w:rPr>
        <w:lastRenderedPageBreak/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081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1"/>
    </w:p>
    <w:p w:rsidR="00F34363" w:rsidRPr="00F34363" w:rsidRDefault="00F34363" w:rsidP="00F34363">
      <w:pPr>
        <w:jc w:val="right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Monte Cristo, 25 de Septiembre de 2018.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4363">
        <w:rPr>
          <w:rFonts w:ascii="Arial" w:hAnsi="Arial" w:cs="Arial"/>
          <w:b/>
          <w:sz w:val="24"/>
          <w:szCs w:val="24"/>
          <w:u w:val="single"/>
        </w:rPr>
        <w:t>RESOLUCION SG Nº 081/2018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VISTO: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La solicitud presentada en carácter de Declaración Jurada, por parte de Sra.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Flores Norma Eva, DNI. Nº11696687 CUIT 27-11696687-0, solicitando para su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comercio la correspondiente BAJA de Inscripción en la Contribución que incide sobre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la actividad comercial, el cual está identificado con el Nº de Inscripción 70064.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Y CONSIDERANDO: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baja, al cumplir con todos los requisitos de ley, además de regularizar deudas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rubro que nos ocupa.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no hay inconveniente alguno en otorgar la baja al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comercio de la Sra. Flores Norma Eva, ya que el mismo cumple todos los requisitos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solicitados por la normativa vigente.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ATRIBUCIONES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RESUELVE:</w:t>
      </w:r>
    </w:p>
    <w:p w:rsidR="00F34363" w:rsidRPr="00F34363" w:rsidRDefault="00F34363" w:rsidP="00F34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4363" w:rsidRP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Artículo 1º.-</w:t>
      </w:r>
      <w:r w:rsidRPr="00F34363">
        <w:rPr>
          <w:rFonts w:ascii="Arial" w:hAnsi="Arial" w:cs="Arial"/>
          <w:sz w:val="24"/>
          <w:szCs w:val="24"/>
        </w:rPr>
        <w:t xml:space="preserve"> Dese de “BAJA” al comercio con denominación Rotisería cuyo titular es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el Sra. Flores Norma Eva, DNI. Nº 11696687, con domicilio comercial en Pizarro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N°534, de la Localidad de Monte Cristo, identificado bajo Número de Inscripción y/o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Habilitación Municipal 70064, retroactivo a FECHA (31/12/2011) treinta y uno de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dos mil once.</w:t>
      </w:r>
    </w:p>
    <w:p w:rsid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Artículo 2º.-</w:t>
      </w:r>
      <w:r w:rsidRPr="00F34363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F34363" w:rsidRPr="001309F7" w:rsidRDefault="00F34363" w:rsidP="00F34363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2" w:name="_Toc19779711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082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2"/>
    </w:p>
    <w:p w:rsidR="00F34363" w:rsidRPr="00F34363" w:rsidRDefault="00F34363" w:rsidP="00F34363">
      <w:pPr>
        <w:jc w:val="right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Monte Cristo, 26 de Septiembre de 2018.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4363">
        <w:rPr>
          <w:rFonts w:ascii="Arial" w:hAnsi="Arial" w:cs="Arial"/>
          <w:b/>
          <w:sz w:val="24"/>
          <w:szCs w:val="24"/>
          <w:u w:val="single"/>
        </w:rPr>
        <w:t>RESOLUCION SG Nº 082/2018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VISTO: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La solicitud presentada en carácter de Declaración Jurada, por parte de Sr.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AYLLON CARLOS MARTÍN, DNI. Nº24793110 CUIT 20-24793110-5,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para su comercio la correspondiente ALTA de Inscripción en la Contribución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incide sobre la actividad comercial, el cual está identificado con el Nº de Inscripción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67182.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Y CONSIDERANDO: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alta, al cumplir con todos los requisitos de ley.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comercio del Sr. Ayllon Carlos Martín, ya que el mismo cumple todos los requisitos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solicitados por la normativa vigente.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lastRenderedPageBreak/>
        <w:t>EL SECRETARIO DE GOBIERNO MUNICIPAL EN USO DE SUS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ATRIBUCIONES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RESUELVE:</w:t>
      </w:r>
    </w:p>
    <w:p w:rsidR="00F34363" w:rsidRPr="00F34363" w:rsidRDefault="00F34363" w:rsidP="00F34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4363" w:rsidRP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Artículo 1º.-</w:t>
      </w:r>
      <w:r w:rsidRPr="00F34363">
        <w:rPr>
          <w:rFonts w:ascii="Arial" w:hAnsi="Arial" w:cs="Arial"/>
          <w:sz w:val="24"/>
          <w:szCs w:val="24"/>
        </w:rPr>
        <w:t xml:space="preserve"> Dese de “ALTA” al comercio con código de Actividad 820900 Servicios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Públicos no Clasificados cuyo titular es el Sr. Ayllon Carlos Martín, DNI. Nº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24793110, con domicilio comercial en General Roca N°667, de la Localidad de Monte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Cristo, identificado bajo Número de Inscripción y/o Habilitación Municipal 67182,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retroactivo a fecha veintiséis de Septiembre de dos mil dieciocho (26/09/18).</w:t>
      </w:r>
    </w:p>
    <w:p w:rsid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Artículo 2º.-</w:t>
      </w:r>
      <w:r w:rsidRPr="00F34363">
        <w:rPr>
          <w:rFonts w:ascii="Arial" w:hAnsi="Arial" w:cs="Arial"/>
          <w:sz w:val="24"/>
          <w:szCs w:val="24"/>
        </w:rPr>
        <w:t xml:space="preserve"> Comuníquese, publíquese, dese al R.M. y archívese.-</w:t>
      </w:r>
      <w:r>
        <w:rPr>
          <w:rFonts w:ascii="Arial" w:hAnsi="Arial" w:cs="Arial"/>
          <w:sz w:val="24"/>
          <w:szCs w:val="24"/>
        </w:rPr>
        <w:tab/>
      </w:r>
    </w:p>
    <w:p w:rsid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F34363" w:rsidRPr="001309F7" w:rsidRDefault="00F34363" w:rsidP="00F34363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3" w:name="_Toc19779712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083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3"/>
    </w:p>
    <w:p w:rsidR="00F34363" w:rsidRPr="00F34363" w:rsidRDefault="00F34363" w:rsidP="00F34363">
      <w:pPr>
        <w:jc w:val="right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Monte Cristo, 26 de Septiembre de 2018.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4363">
        <w:rPr>
          <w:rFonts w:ascii="Arial" w:hAnsi="Arial" w:cs="Arial"/>
          <w:b/>
          <w:sz w:val="24"/>
          <w:szCs w:val="24"/>
          <w:u w:val="single"/>
        </w:rPr>
        <w:t>RESOLUCION SG Nº 083/2018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VISTO: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La solicitud presentada en carácter de Declaración Jurada, por parte de SRA.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LABORDE LUCIANA CUIT 27-29156489-0, solicitando para su comercio la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correspondiente BAJA de Inscripción en la Contribución que incide sobre la actividad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comercial, el cual está identificado con el Nº de Inscripción 51208.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Y CONSIDERANDO: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>
        <w:rPr>
          <w:rFonts w:ascii="Arial" w:hAnsi="Arial" w:cs="Arial"/>
          <w:sz w:val="24"/>
          <w:szCs w:val="24"/>
        </w:rPr>
        <w:t xml:space="preserve"> b</w:t>
      </w:r>
      <w:r w:rsidRPr="00F34363">
        <w:rPr>
          <w:rFonts w:ascii="Arial" w:hAnsi="Arial" w:cs="Arial"/>
          <w:sz w:val="24"/>
          <w:szCs w:val="24"/>
        </w:rPr>
        <w:t>aja, al cumplir con todos los requisitos de ley, además de regularizar deudas en el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rubro que nos ocupa.</w:t>
      </w:r>
    </w:p>
    <w:p w:rsidR="00F34363" w:rsidRPr="00F34363" w:rsidRDefault="00F34363" w:rsidP="00F34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no hay inconveniente alguno en otorgar la baja al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comercio del SR. Ayllon Carlos Martín, ya que el mismo cumple todos los requisitos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solicitados por la normativa vigente.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ATRIBUCIONES</w:t>
      </w:r>
    </w:p>
    <w:p w:rsidR="00F34363" w:rsidRPr="00F34363" w:rsidRDefault="00F34363" w:rsidP="00F343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RESUELVE:</w:t>
      </w:r>
    </w:p>
    <w:p w:rsidR="00F34363" w:rsidRPr="00F34363" w:rsidRDefault="00F34363" w:rsidP="00F34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4363" w:rsidRP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Artículo 1º.-</w:t>
      </w:r>
      <w:r w:rsidRPr="00F34363">
        <w:rPr>
          <w:rFonts w:ascii="Arial" w:hAnsi="Arial" w:cs="Arial"/>
          <w:sz w:val="24"/>
          <w:szCs w:val="24"/>
        </w:rPr>
        <w:t xml:space="preserve"> Dese de “BAJA” al comercio con denominación Kiosco- despensa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“Panda Drugstore” cuyo titular es el SRA Laborde Luciana, DNI. Nº 29156489, con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domicilio comercial en David Linares 215, de la Localidad de Monte Cristo,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identificado bajo Número de Inscripción y/o Habilitación Municipal 51208, retroactivo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a FECHA(31/08/2018) treinta y uno de agosto de dos mil dieciocho .</w:t>
      </w:r>
    </w:p>
    <w:p w:rsid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Artículo 2º.-</w:t>
      </w:r>
      <w:r w:rsidRPr="00F34363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567F3E" w:rsidRDefault="00567F3E" w:rsidP="00567F3E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F34363" w:rsidRPr="001309F7" w:rsidRDefault="00F34363" w:rsidP="00F34363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4" w:name="_Toc19779713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084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4"/>
    </w:p>
    <w:p w:rsidR="00F34363" w:rsidRPr="00F34363" w:rsidRDefault="00F34363" w:rsidP="00F34363">
      <w:pPr>
        <w:jc w:val="right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Monte Cristo, 28 de Septiembre de 2018.</w:t>
      </w: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4363">
        <w:rPr>
          <w:rFonts w:ascii="Arial" w:hAnsi="Arial" w:cs="Arial"/>
          <w:b/>
          <w:sz w:val="24"/>
          <w:szCs w:val="24"/>
          <w:u w:val="single"/>
        </w:rPr>
        <w:t>RESOLUCION SG Nº 084/2018</w:t>
      </w:r>
    </w:p>
    <w:p w:rsidR="00F34363" w:rsidRP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</w:p>
    <w:p w:rsidR="00F34363" w:rsidRPr="00F34363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F34363">
        <w:rPr>
          <w:rFonts w:ascii="Arial" w:hAnsi="Arial" w:cs="Arial"/>
          <w:b/>
          <w:sz w:val="24"/>
          <w:szCs w:val="24"/>
        </w:rPr>
        <w:t>VISTO:</w:t>
      </w:r>
    </w:p>
    <w:p w:rsidR="00F34363" w:rsidRPr="00F34363" w:rsidRDefault="00F34363" w:rsidP="00567F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La solicitud presentada en carácter de Declaración Jurada, por parte de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Alimentaria Monte Cristo SRL CUIT 30-64476137-8, solicitando para su comercio</w:t>
      </w:r>
      <w:r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la correspondiente ALTA de Inscripción en la Contribución que incide sobre la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actividad comercial, el cual está identificado con el Nº de Inscripción 01030.</w:t>
      </w:r>
    </w:p>
    <w:p w:rsidR="00F34363" w:rsidRPr="00567F3E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Y CONSIDERANDO:</w:t>
      </w:r>
    </w:p>
    <w:p w:rsidR="00F34363" w:rsidRPr="00F34363" w:rsidRDefault="00F34363" w:rsidP="00567F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al día de la fecha el comercio solicitante ha sido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alta, al cumplir con todos los requisitos de ley, además de regularizar deudas en el rubro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que nos ocupa.</w:t>
      </w:r>
    </w:p>
    <w:p w:rsidR="00F34363" w:rsidRPr="00F34363" w:rsidRDefault="00F34363" w:rsidP="00567F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no hay inconveniente alguno en otorgar la alta al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comercio Alimentaria Monte Cristo SRL, ya que el mismo cumple todos los requisitos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solicitados por la normativa vigente.</w:t>
      </w:r>
    </w:p>
    <w:p w:rsidR="00F34363" w:rsidRPr="00567F3E" w:rsidRDefault="00F34363" w:rsidP="0056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F34363" w:rsidRPr="00567F3E" w:rsidRDefault="00F34363" w:rsidP="0056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ATRIBUCIONES</w:t>
      </w:r>
    </w:p>
    <w:p w:rsidR="00F34363" w:rsidRPr="00567F3E" w:rsidRDefault="00F34363" w:rsidP="0056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RESUELVE:</w:t>
      </w:r>
    </w:p>
    <w:p w:rsidR="00F34363" w:rsidRPr="00F34363" w:rsidRDefault="00F34363" w:rsidP="0056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4363" w:rsidRP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Artículo 1º.-</w:t>
      </w:r>
      <w:r w:rsidRPr="00F34363">
        <w:rPr>
          <w:rFonts w:ascii="Arial" w:hAnsi="Arial" w:cs="Arial"/>
          <w:sz w:val="24"/>
          <w:szCs w:val="24"/>
        </w:rPr>
        <w:t xml:space="preserve"> Dese de “ALTA” al comercio con denominación VENTA DE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INDUSTRIA ALIMENTICIA cuyo titular es el Alimentaria Monte Cristo SRL, N°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de Cuit 30-64476137-8 con domicilio comercial en Ruta Nacional 19 KM 315, de la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Localidad de Monte Cristo, identificado bajo Número de Inscripción y/o Habilitación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Municipal 01030, retroactivo a FECHA (23/01/1991) Veintitrés de Enero de mil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novecientos noventa y uno.</w:t>
      </w:r>
    </w:p>
    <w:p w:rsid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Artículo 2º.-</w:t>
      </w:r>
      <w:r w:rsidRPr="00F34363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567F3E" w:rsidRDefault="00567F3E" w:rsidP="00567F3E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567F3E" w:rsidRPr="001309F7" w:rsidRDefault="00567F3E" w:rsidP="00567F3E">
      <w:pPr>
        <w:pStyle w:val="Ttulo2"/>
        <w:rPr>
          <w:rFonts w:ascii="Arial" w:hAnsi="Arial" w:cs="Arial"/>
          <w:b/>
          <w:szCs w:val="24"/>
          <w:lang w:val="es-ES_tradnl"/>
        </w:rPr>
      </w:pPr>
      <w:bookmarkStart w:id="45" w:name="_Toc19779714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>
        <w:rPr>
          <w:rFonts w:ascii="Arial" w:hAnsi="Arial" w:cs="Arial"/>
          <w:b/>
          <w:szCs w:val="24"/>
          <w:lang w:val="es-ES_tradnl"/>
        </w:rPr>
        <w:t>085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8</w:t>
      </w:r>
      <w:bookmarkEnd w:id="45"/>
    </w:p>
    <w:p w:rsidR="00F34363" w:rsidRPr="00F34363" w:rsidRDefault="00567F3E" w:rsidP="00567F3E">
      <w:pPr>
        <w:jc w:val="right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Monte Cristo</w:t>
      </w:r>
      <w:r w:rsidR="00F34363" w:rsidRPr="00F34363">
        <w:rPr>
          <w:rFonts w:ascii="Arial" w:hAnsi="Arial" w:cs="Arial"/>
          <w:sz w:val="24"/>
          <w:szCs w:val="24"/>
        </w:rPr>
        <w:t>, 28 de Septiembre de 2018.</w:t>
      </w:r>
    </w:p>
    <w:p w:rsidR="00F34363" w:rsidRPr="00567F3E" w:rsidRDefault="00F34363" w:rsidP="00F3436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7F3E">
        <w:rPr>
          <w:rFonts w:ascii="Arial" w:hAnsi="Arial" w:cs="Arial"/>
          <w:b/>
          <w:sz w:val="24"/>
          <w:szCs w:val="24"/>
          <w:u w:val="single"/>
        </w:rPr>
        <w:t>RESOLUCION SG Nº 085/2018</w:t>
      </w:r>
    </w:p>
    <w:p w:rsidR="00F34363" w:rsidRPr="00567F3E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VISTO:</w:t>
      </w:r>
    </w:p>
    <w:p w:rsidR="00F34363" w:rsidRPr="00F34363" w:rsidRDefault="00F34363" w:rsidP="00567F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La solicitud presentada en carácter de Declaración Jurada, por parte de Sr.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Márquez Gabriel Alfredo CUIT 20-30844341-9, atreves del Formulario, F101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solicitando para su comercio la correspondiente BAJA de Inscripción en la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Contribución que incide sobre la actividad comercial, el cual está identificado con el Nº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de Inscripción 51303.</w:t>
      </w:r>
    </w:p>
    <w:p w:rsidR="00F34363" w:rsidRPr="00567F3E" w:rsidRDefault="00F34363" w:rsidP="00F34363">
      <w:pPr>
        <w:jc w:val="both"/>
        <w:rPr>
          <w:rFonts w:ascii="Arial" w:hAnsi="Arial" w:cs="Arial"/>
          <w:b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Y CONSIDERANDO:</w:t>
      </w:r>
    </w:p>
    <w:p w:rsidR="00F34363" w:rsidRPr="00F34363" w:rsidRDefault="00F34363" w:rsidP="00567F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al día de la fecha el comercio solicitante ha sido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oportunamente inspeccionado por lo que en función a las inspecciones realizadas y a la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documentación presentada, el mismo se encuentra en condiciones para otorgar dicha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baja, al cumplir con todos los requisitos de ley, además de regularizar deudas en el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rubro que nos ocupa.</w:t>
      </w:r>
    </w:p>
    <w:p w:rsidR="00F34363" w:rsidRPr="00F34363" w:rsidRDefault="00F34363" w:rsidP="00567F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4363">
        <w:rPr>
          <w:rFonts w:ascii="Arial" w:hAnsi="Arial" w:cs="Arial"/>
          <w:sz w:val="24"/>
          <w:szCs w:val="24"/>
        </w:rPr>
        <w:t>Que no hay inconveniente alguno en otorgar la baja al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comercio del Sr. Márquez Gabriel Alfredo, ya que el mismo cumple todos los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requisitos solicitados por la normativa vigente.</w:t>
      </w:r>
    </w:p>
    <w:p w:rsidR="00F34363" w:rsidRP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</w:p>
    <w:p w:rsidR="00F34363" w:rsidRPr="00567F3E" w:rsidRDefault="00F34363" w:rsidP="0056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F34363" w:rsidRPr="00567F3E" w:rsidRDefault="00F34363" w:rsidP="0056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ATRIBUCIONES</w:t>
      </w:r>
    </w:p>
    <w:p w:rsidR="00F34363" w:rsidRPr="00567F3E" w:rsidRDefault="00F34363" w:rsidP="00567F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RESUELVE:</w:t>
      </w:r>
    </w:p>
    <w:p w:rsidR="00F34363" w:rsidRPr="00F34363" w:rsidRDefault="00F34363" w:rsidP="00567F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4363" w:rsidRP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Artículo 1º.-</w:t>
      </w:r>
      <w:r w:rsidRPr="00F34363">
        <w:rPr>
          <w:rFonts w:ascii="Arial" w:hAnsi="Arial" w:cs="Arial"/>
          <w:sz w:val="24"/>
          <w:szCs w:val="24"/>
        </w:rPr>
        <w:t xml:space="preserve"> Dese de “BAJA” al comercio con denominación VITA cuyo titular es el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Sr. Márquez Gabriel Alfredo, DNI. Nº 30844341, con domicilio comercial en San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Martín 35 , de la Localidad de Monte Cristo, identificado bajo Número de Inscripción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y/o Habilitación Municipal 51303, retroactivo a fecha treinta y uno de agosto de dos</w:t>
      </w:r>
      <w:r w:rsidR="00567F3E">
        <w:rPr>
          <w:rFonts w:ascii="Arial" w:hAnsi="Arial" w:cs="Arial"/>
          <w:sz w:val="24"/>
          <w:szCs w:val="24"/>
        </w:rPr>
        <w:t xml:space="preserve"> </w:t>
      </w:r>
      <w:r w:rsidRPr="00F34363">
        <w:rPr>
          <w:rFonts w:ascii="Arial" w:hAnsi="Arial" w:cs="Arial"/>
          <w:sz w:val="24"/>
          <w:szCs w:val="24"/>
        </w:rPr>
        <w:t>mil dieciocho (31/08/2018) .</w:t>
      </w:r>
    </w:p>
    <w:p w:rsidR="00F34363" w:rsidRDefault="00F34363" w:rsidP="00F34363">
      <w:pPr>
        <w:jc w:val="both"/>
        <w:rPr>
          <w:rFonts w:ascii="Arial" w:hAnsi="Arial" w:cs="Arial"/>
          <w:sz w:val="24"/>
          <w:szCs w:val="24"/>
        </w:rPr>
      </w:pPr>
      <w:r w:rsidRPr="00567F3E">
        <w:rPr>
          <w:rFonts w:ascii="Arial" w:hAnsi="Arial" w:cs="Arial"/>
          <w:b/>
          <w:sz w:val="24"/>
          <w:szCs w:val="24"/>
        </w:rPr>
        <w:t>Artículo 2º.-</w:t>
      </w:r>
      <w:r w:rsidRPr="00F34363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567F3E" w:rsidRDefault="00567F3E" w:rsidP="00567F3E">
      <w:pPr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9F2FC7" w:rsidRPr="00AA136E" w:rsidRDefault="009F2FC7" w:rsidP="00425820">
      <w:pPr>
        <w:pStyle w:val="Ttulo1"/>
        <w:rPr>
          <w:rFonts w:ascii="Arial" w:hAnsi="Arial" w:cs="Arial"/>
          <w:sz w:val="24"/>
          <w:szCs w:val="24"/>
        </w:rPr>
      </w:pPr>
      <w:bookmarkStart w:id="46" w:name="_Toc19779715"/>
      <w:r>
        <w:rPr>
          <w:rFonts w:ascii="Arial" w:hAnsi="Arial" w:cs="Arial"/>
          <w:b/>
          <w:sz w:val="48"/>
          <w:szCs w:val="48"/>
        </w:rPr>
        <w:t>C</w:t>
      </w:r>
      <w:r w:rsidRPr="00143D0D">
        <w:rPr>
          <w:rFonts w:ascii="Arial" w:hAnsi="Arial" w:cs="Arial"/>
          <w:b/>
          <w:sz w:val="48"/>
          <w:szCs w:val="48"/>
        </w:rPr>
        <w:t xml:space="preserve">ONCEJO </w:t>
      </w:r>
      <w:r w:rsidRPr="00EC6D4B">
        <w:rPr>
          <w:rFonts w:ascii="Arial" w:hAnsi="Arial" w:cs="Arial"/>
          <w:b/>
          <w:sz w:val="48"/>
        </w:rPr>
        <w:t>DELIBERANTE</w:t>
      </w:r>
      <w:bookmarkEnd w:id="34"/>
      <w:bookmarkEnd w:id="46"/>
    </w:p>
    <w:p w:rsidR="005C4AA4" w:rsidRPr="00250739" w:rsidRDefault="005C4AA4" w:rsidP="005C4AA4">
      <w:pPr>
        <w:pStyle w:val="Ttulo2"/>
        <w:rPr>
          <w:rFonts w:ascii="Arial" w:hAnsi="Arial" w:cs="Arial"/>
          <w:b/>
          <w:szCs w:val="24"/>
        </w:rPr>
      </w:pPr>
      <w:bookmarkStart w:id="47" w:name="_Toc19779716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</w:t>
      </w:r>
      <w:r w:rsidR="002B27B4">
        <w:rPr>
          <w:rFonts w:ascii="Arial" w:hAnsi="Arial" w:cs="Arial"/>
          <w:b/>
          <w:szCs w:val="24"/>
        </w:rPr>
        <w:t>93</w:t>
      </w:r>
      <w:bookmarkEnd w:id="47"/>
    </w:p>
    <w:p w:rsidR="00A8213A" w:rsidRDefault="00A8213A" w:rsidP="00A8213A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D14BA2" w:rsidRP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14BA2">
        <w:rPr>
          <w:rFonts w:ascii="Arial" w:hAnsi="Arial" w:cs="Arial"/>
          <w:b/>
          <w:bCs/>
          <w:sz w:val="24"/>
          <w:szCs w:val="24"/>
          <w:lang w:val="es-ES"/>
        </w:rPr>
        <w:t>VISTO:</w:t>
      </w:r>
      <w:r w:rsidRPr="00D14BA2">
        <w:rPr>
          <w:rFonts w:ascii="Arial" w:hAnsi="Arial" w:cs="Arial"/>
          <w:bCs/>
          <w:sz w:val="24"/>
          <w:szCs w:val="24"/>
          <w:lang w:val="es-ES"/>
        </w:rPr>
        <w:t xml:space="preserve"> La creación del Organismo descentral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izado autárquico de esta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Municipalidad denominado ENTE MUNIC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IPAL DE LA VIVIENDA (E.MU.VI.),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según lo estipulado en Ordenanza Nº 1032/2014 y la Ordenanza N° 1060/2014</w:t>
      </w:r>
    </w:p>
    <w:p w:rsidR="00D14BA2" w:rsidRP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D14BA2" w:rsidRPr="00D14BA2" w:rsidRDefault="00D14BA2" w:rsidP="00D14BA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14BA2">
        <w:rPr>
          <w:rFonts w:ascii="Arial" w:hAnsi="Arial" w:cs="Arial"/>
          <w:b/>
          <w:bCs/>
          <w:sz w:val="24"/>
          <w:szCs w:val="24"/>
          <w:lang w:val="es-ES"/>
        </w:rPr>
        <w:t>Y CONSIDERANDO:</w:t>
      </w:r>
    </w:p>
    <w:p w:rsidR="00D14BA2" w:rsidRPr="00D14BA2" w:rsidRDefault="00D14BA2" w:rsidP="00D14BA2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14BA2">
        <w:rPr>
          <w:rFonts w:ascii="Arial" w:hAnsi="Arial" w:cs="Arial"/>
          <w:bCs/>
          <w:sz w:val="24"/>
          <w:szCs w:val="24"/>
          <w:lang w:val="es-ES"/>
        </w:rPr>
        <w:t>Que entre los objetivos del E.MU.VI. se contempla el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propiciar a los habitantes de la localidad el acceso a la vivienda propia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apostando al desarrollo personal y social de todos los integrantes de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comunidad</w:t>
      </w:r>
    </w:p>
    <w:p w:rsidR="00D14BA2" w:rsidRP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D14BA2" w:rsidRPr="00D14BA2" w:rsidRDefault="00D14BA2" w:rsidP="00D14BA2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14BA2">
        <w:rPr>
          <w:rFonts w:ascii="Arial" w:hAnsi="Arial" w:cs="Arial"/>
          <w:bCs/>
          <w:sz w:val="24"/>
          <w:szCs w:val="24"/>
          <w:lang w:val="es-ES"/>
        </w:rPr>
        <w:t>Que el Departamento Ejecutivo Municipal, mediante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Ordenanza N° 1060/2014, transfirió inmuebles como aporte patrimonial 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E.MU.VI., los cuales a la fecha resultan insuficientes para satisfacer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necesidades indicadas por dicho Ente</w:t>
      </w:r>
    </w:p>
    <w:p w:rsidR="00D14BA2" w:rsidRP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D14BA2" w:rsidRPr="00D14BA2" w:rsidRDefault="00D14BA2" w:rsidP="00D14BA2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14BA2">
        <w:rPr>
          <w:rFonts w:ascii="Arial" w:hAnsi="Arial" w:cs="Arial"/>
          <w:bCs/>
          <w:sz w:val="24"/>
          <w:szCs w:val="24"/>
          <w:lang w:val="es-ES"/>
        </w:rPr>
        <w:t>Que la Municipalidad cuenta con lotes de terreno de su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propiedad, ubicados en el ámbito territorial de su jurisdicción, que por sus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características resultan adecuados para ser transferidos al E.MU.VI., en virtud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de las disposiciones previstas por dicho Ente en la Resolución Nº 26/2014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correspondiente al Plan denominado “VIVIR MEJOR 2”</w:t>
      </w:r>
    </w:p>
    <w:p w:rsidR="00D14BA2" w:rsidRP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D14BA2" w:rsidRPr="00D14BA2" w:rsidRDefault="00D14BA2" w:rsidP="00D14BA2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14BA2">
        <w:rPr>
          <w:rFonts w:ascii="Arial" w:hAnsi="Arial" w:cs="Arial"/>
          <w:bCs/>
          <w:sz w:val="24"/>
          <w:szCs w:val="24"/>
          <w:lang w:val="es-ES"/>
        </w:rPr>
        <w:t>Que en consecuencia, resulta propicio transferir lotes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terreno de propiedad municipal como aporte patrimonial al E.MU.VI</w:t>
      </w:r>
    </w:p>
    <w:p w:rsidR="00D14BA2" w:rsidRP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D14BA2" w:rsidRPr="00D14BA2" w:rsidRDefault="00D14BA2" w:rsidP="00D14BA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D14BA2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</w:t>
      </w:r>
    </w:p>
    <w:p w:rsidR="00D14BA2" w:rsidRPr="00D14BA2" w:rsidRDefault="00D14BA2" w:rsidP="00D14BA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D14BA2">
        <w:rPr>
          <w:rFonts w:ascii="Arial" w:hAnsi="Arial" w:cs="Arial"/>
          <w:b/>
          <w:bCs/>
          <w:sz w:val="24"/>
          <w:szCs w:val="24"/>
          <w:lang w:val="es-ES"/>
        </w:rPr>
        <w:t>ORDENANZA Nº 1.193</w:t>
      </w:r>
    </w:p>
    <w:p w:rsidR="00D14BA2" w:rsidRP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912C6">
        <w:rPr>
          <w:rFonts w:ascii="Arial" w:hAnsi="Arial" w:cs="Arial"/>
          <w:b/>
          <w:bCs/>
          <w:sz w:val="24"/>
          <w:szCs w:val="24"/>
          <w:lang w:val="es-ES"/>
        </w:rPr>
        <w:t>Artículo 1</w:t>
      </w:r>
      <w:r w:rsidR="007912C6" w:rsidRPr="007912C6">
        <w:rPr>
          <w:rFonts w:ascii="Arial" w:hAnsi="Arial" w:cs="Arial"/>
          <w:b/>
          <w:bCs/>
          <w:sz w:val="24"/>
          <w:szCs w:val="24"/>
          <w:lang w:val="es-ES"/>
        </w:rPr>
        <w:t>°</w:t>
      </w:r>
      <w:r w:rsidRPr="007912C6">
        <w:rPr>
          <w:rFonts w:ascii="Arial" w:hAnsi="Arial" w:cs="Arial"/>
          <w:b/>
          <w:bCs/>
          <w:sz w:val="24"/>
          <w:szCs w:val="24"/>
          <w:lang w:val="es-ES"/>
        </w:rPr>
        <w:t xml:space="preserve"> .-</w:t>
      </w:r>
      <w:r w:rsidRPr="00D14BA2">
        <w:rPr>
          <w:rFonts w:ascii="Arial" w:hAnsi="Arial" w:cs="Arial"/>
          <w:bCs/>
          <w:sz w:val="24"/>
          <w:szCs w:val="24"/>
          <w:lang w:val="es-ES"/>
        </w:rPr>
        <w:t xml:space="preserve"> Transfiéranse como aporte patrimonial al E.MU.VI., los derechos</w:t>
      </w:r>
      <w:r w:rsidR="007912C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y acciones que la Municipalidad tiene, le corresponden o le pudieren</w:t>
      </w:r>
      <w:r w:rsidR="007912C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corresponder sobre los inmuebles que infra se especifican, conforme a lo</w:t>
      </w:r>
      <w:r w:rsidR="007912C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dispuesto en las Ordenanzas que a continuación se detallan, con número de</w:t>
      </w:r>
      <w:r w:rsidR="007912C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manzana y de lote de acuerdo a Planos de Loteos, parte integrante de cada</w:t>
      </w:r>
      <w:r w:rsidR="007912C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 xml:space="preserve">una de las </w:t>
      </w:r>
      <w:r w:rsidRPr="00D14BA2">
        <w:rPr>
          <w:rFonts w:ascii="Arial" w:hAnsi="Arial" w:cs="Arial"/>
          <w:bCs/>
          <w:sz w:val="24"/>
          <w:szCs w:val="24"/>
          <w:lang w:val="es-ES"/>
        </w:rPr>
        <w:lastRenderedPageBreak/>
        <w:t>mencionadas Ordenanzas, a los efectos de la materialización del</w:t>
      </w:r>
      <w:r w:rsidR="007912C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Plan denominado “VIVIR MEJOR 2”, adjuntándose a la presente como Anexo I,</w:t>
      </w:r>
      <w:r w:rsidR="007912C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el plano de ubicación de los mismos:</w:t>
      </w:r>
    </w:p>
    <w:p w:rsidR="007912C6" w:rsidRPr="00D14BA2" w:rsidRDefault="007912C6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D14BA2" w:rsidRP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14BA2">
        <w:rPr>
          <w:rFonts w:ascii="Arial" w:hAnsi="Arial" w:cs="Arial"/>
          <w:bCs/>
          <w:sz w:val="24"/>
          <w:szCs w:val="24"/>
          <w:lang w:val="es-ES"/>
        </w:rPr>
        <w:t>1.a - Ordenanza Nº 983/2012: Manzana N° 317 (D), lote Nº 1, de 2378.57 m2</w:t>
      </w:r>
    </w:p>
    <w:p w:rsidR="00D14BA2" w:rsidRP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14BA2">
        <w:rPr>
          <w:rFonts w:ascii="Arial" w:hAnsi="Arial" w:cs="Arial"/>
          <w:bCs/>
          <w:sz w:val="24"/>
          <w:szCs w:val="24"/>
          <w:lang w:val="es-ES"/>
        </w:rPr>
        <w:t>1.b - Ordenanza Nº 1151/2017: Manzana N° 236, lote Nº 1, de 2790.71 m2</w:t>
      </w:r>
    </w:p>
    <w:p w:rsidR="007912C6" w:rsidRDefault="007912C6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D14BA2" w:rsidRP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912C6">
        <w:rPr>
          <w:rFonts w:ascii="Arial" w:hAnsi="Arial" w:cs="Arial"/>
          <w:b/>
          <w:bCs/>
          <w:sz w:val="24"/>
          <w:szCs w:val="24"/>
          <w:lang w:val="es-ES"/>
        </w:rPr>
        <w:t>Artículo 2</w:t>
      </w:r>
      <w:r w:rsidR="007912C6" w:rsidRPr="007912C6">
        <w:rPr>
          <w:rFonts w:ascii="Arial" w:hAnsi="Arial" w:cs="Arial"/>
          <w:b/>
          <w:bCs/>
          <w:sz w:val="24"/>
          <w:szCs w:val="24"/>
          <w:lang w:val="es-ES"/>
        </w:rPr>
        <w:t>°</w:t>
      </w:r>
      <w:r w:rsidRPr="007912C6">
        <w:rPr>
          <w:rFonts w:ascii="Arial" w:hAnsi="Arial" w:cs="Arial"/>
          <w:b/>
          <w:bCs/>
          <w:sz w:val="24"/>
          <w:szCs w:val="24"/>
          <w:lang w:val="es-ES"/>
        </w:rPr>
        <w:t>.-</w:t>
      </w:r>
      <w:r w:rsidRPr="00D14BA2">
        <w:rPr>
          <w:rFonts w:ascii="Arial" w:hAnsi="Arial" w:cs="Arial"/>
          <w:bCs/>
          <w:sz w:val="24"/>
          <w:szCs w:val="24"/>
          <w:lang w:val="es-ES"/>
        </w:rPr>
        <w:t xml:space="preserve"> Dejase establecido que si por cualquier causa o circunstancia, se</w:t>
      </w:r>
      <w:r w:rsidR="007912C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suspende la continuidad del Plan denominado “VIVIR MEJOR 2”, dentro del</w:t>
      </w:r>
      <w:r w:rsidR="007912C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plazo de doce (12) meses a contar desde la fecha de promulgación de la</w:t>
      </w:r>
      <w:r w:rsidR="007912C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presente Ordenanza, los inmuebles supra mencionados, volverán al dominio</w:t>
      </w:r>
      <w:r w:rsidR="007912C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4BA2">
        <w:rPr>
          <w:rFonts w:ascii="Arial" w:hAnsi="Arial" w:cs="Arial"/>
          <w:bCs/>
          <w:sz w:val="24"/>
          <w:szCs w:val="24"/>
          <w:lang w:val="es-ES"/>
        </w:rPr>
        <w:t>privado municipal, a los fines de que este disponga su utilización.</w:t>
      </w:r>
    </w:p>
    <w:p w:rsidR="00D14BA2" w:rsidRDefault="00D14BA2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912C6">
        <w:rPr>
          <w:rFonts w:ascii="Arial" w:hAnsi="Arial" w:cs="Arial"/>
          <w:b/>
          <w:bCs/>
          <w:sz w:val="24"/>
          <w:szCs w:val="24"/>
          <w:lang w:val="es-ES"/>
        </w:rPr>
        <w:t>Artículo 3</w:t>
      </w:r>
      <w:r w:rsidR="007912C6">
        <w:rPr>
          <w:rFonts w:ascii="Arial" w:hAnsi="Arial" w:cs="Arial"/>
          <w:b/>
          <w:bCs/>
          <w:sz w:val="24"/>
          <w:szCs w:val="24"/>
          <w:lang w:val="es-ES"/>
        </w:rPr>
        <w:t>°</w:t>
      </w:r>
      <w:r w:rsidRPr="007912C6">
        <w:rPr>
          <w:rFonts w:ascii="Arial" w:hAnsi="Arial" w:cs="Arial"/>
          <w:b/>
          <w:bCs/>
          <w:sz w:val="24"/>
          <w:szCs w:val="24"/>
          <w:lang w:val="es-ES"/>
        </w:rPr>
        <w:t>.-</w:t>
      </w:r>
      <w:r w:rsidRPr="00D14BA2">
        <w:rPr>
          <w:rFonts w:ascii="Arial" w:hAnsi="Arial" w:cs="Arial"/>
          <w:bCs/>
          <w:sz w:val="24"/>
          <w:szCs w:val="24"/>
          <w:lang w:val="es-ES"/>
        </w:rPr>
        <w:t xml:space="preserve"> Comuníquese, publíquese, dése al R.M. y archívese.</w:t>
      </w:r>
    </w:p>
    <w:p w:rsidR="007912C6" w:rsidRPr="00D14BA2" w:rsidRDefault="007912C6" w:rsidP="00D14BA2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080BB7" w:rsidRPr="002B3D56" w:rsidTr="009C3824">
        <w:trPr>
          <w:jc w:val="center"/>
        </w:trPr>
        <w:tc>
          <w:tcPr>
            <w:tcW w:w="1431" w:type="dxa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080BB7" w:rsidRPr="002B3D56" w:rsidTr="009C3824">
        <w:trPr>
          <w:jc w:val="center"/>
        </w:trPr>
        <w:tc>
          <w:tcPr>
            <w:tcW w:w="1431" w:type="dxa"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080BB7" w:rsidRPr="002B3D56" w:rsidTr="009C3824">
        <w:trPr>
          <w:jc w:val="center"/>
        </w:trPr>
        <w:tc>
          <w:tcPr>
            <w:tcW w:w="1431" w:type="dxa"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080BB7" w:rsidRPr="002B3D56" w:rsidTr="009C3824">
        <w:trPr>
          <w:jc w:val="center"/>
        </w:trPr>
        <w:tc>
          <w:tcPr>
            <w:tcW w:w="1431" w:type="dxa"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080BB7" w:rsidRPr="002B3D56" w:rsidTr="009C3824">
        <w:trPr>
          <w:jc w:val="center"/>
        </w:trPr>
        <w:tc>
          <w:tcPr>
            <w:tcW w:w="1431" w:type="dxa"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080BB7" w:rsidRPr="002B3D56" w:rsidTr="009C3824">
        <w:trPr>
          <w:jc w:val="center"/>
        </w:trPr>
        <w:tc>
          <w:tcPr>
            <w:tcW w:w="1431" w:type="dxa"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080BB7" w:rsidRPr="002B3D56" w:rsidTr="009C3824">
        <w:trPr>
          <w:jc w:val="center"/>
        </w:trPr>
        <w:tc>
          <w:tcPr>
            <w:tcW w:w="1431" w:type="dxa"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080BB7" w:rsidRPr="002B3D56" w:rsidTr="009C3824">
        <w:trPr>
          <w:jc w:val="center"/>
        </w:trPr>
        <w:tc>
          <w:tcPr>
            <w:tcW w:w="1431" w:type="dxa"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080BB7" w:rsidRPr="002B3D56" w:rsidTr="009C3824">
        <w:trPr>
          <w:jc w:val="center"/>
        </w:trPr>
        <w:tc>
          <w:tcPr>
            <w:tcW w:w="3144" w:type="dxa"/>
            <w:gridSpan w:val="2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080BB7" w:rsidRPr="002B3D56" w:rsidRDefault="00080BB7" w:rsidP="007912C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09</w:t>
            </w:r>
            <w:r w:rsidR="007912C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1069" w:type="dxa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080BB7" w:rsidRPr="002B3D56" w:rsidRDefault="007912C6" w:rsidP="007912C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12</w:t>
            </w:r>
            <w:r w:rsidR="00080BB7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9</w:t>
            </w:r>
            <w:r w:rsidR="00080BB7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080BB7" w:rsidRPr="002B3D56" w:rsidTr="009C3824">
        <w:trPr>
          <w:jc w:val="center"/>
        </w:trPr>
        <w:tc>
          <w:tcPr>
            <w:tcW w:w="3144" w:type="dxa"/>
            <w:gridSpan w:val="2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080BB7" w:rsidRPr="002B3D56" w:rsidRDefault="00080BB7" w:rsidP="007912C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 w:rsidR="007912C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82</w:t>
            </w:r>
          </w:p>
        </w:tc>
        <w:tc>
          <w:tcPr>
            <w:tcW w:w="1069" w:type="dxa"/>
            <w:hideMark/>
          </w:tcPr>
          <w:p w:rsidR="00080BB7" w:rsidRPr="002B3D56" w:rsidRDefault="00080BB7" w:rsidP="009C3824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080BB7" w:rsidRPr="002B3D56" w:rsidRDefault="007912C6" w:rsidP="007912C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13</w:t>
            </w:r>
            <w:r w:rsidR="00080BB7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9</w:t>
            </w:r>
            <w:r w:rsidR="00080BB7"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A9700E" w:rsidRPr="00250739" w:rsidRDefault="00A9700E" w:rsidP="00A9700E">
      <w:pPr>
        <w:pStyle w:val="Ttulo2"/>
        <w:rPr>
          <w:rFonts w:ascii="Arial" w:hAnsi="Arial" w:cs="Arial"/>
          <w:b/>
          <w:szCs w:val="24"/>
        </w:rPr>
      </w:pPr>
      <w:bookmarkStart w:id="48" w:name="_Toc19779717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194</w:t>
      </w:r>
      <w:bookmarkEnd w:id="48"/>
    </w:p>
    <w:p w:rsid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/>
          <w:bCs/>
          <w:sz w:val="24"/>
          <w:szCs w:val="24"/>
          <w:lang w:val="es-ES"/>
        </w:rPr>
        <w:t>VISTO :</w:t>
      </w:r>
      <w:r w:rsidRPr="00A9700E">
        <w:rPr>
          <w:rFonts w:ascii="Arial" w:hAnsi="Arial" w:cs="Arial"/>
          <w:bCs/>
          <w:sz w:val="24"/>
          <w:szCs w:val="24"/>
          <w:lang w:val="es-ES"/>
        </w:rPr>
        <w:t xml:space="preserve"> La solicitud de visación de un plano de Mensura y Subdivisión de una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parcela de mayor superficie ubicada en la planta urbana de la localidad de Monte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Cristo, presentada por los Titulares Registrales Liliana Beatriz Campelli, Cesar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Alejandro Campelli y Norma Esther Campelli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/>
          <w:bCs/>
          <w:sz w:val="24"/>
          <w:szCs w:val="24"/>
          <w:lang w:val="es-ES"/>
        </w:rPr>
        <w:t>Y CONSIDERANDO</w:t>
      </w:r>
      <w:r w:rsidRPr="00A9700E">
        <w:rPr>
          <w:rFonts w:ascii="Arial" w:hAnsi="Arial" w:cs="Arial"/>
          <w:bCs/>
          <w:sz w:val="24"/>
          <w:szCs w:val="24"/>
          <w:lang w:val="es-ES"/>
        </w:rPr>
        <w:t>: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Que la solicitud de visación del mencionado plano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Mensura y Subdivisión se funda en la subdivisión de una parcela de mayor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superficie afectada a partición hereditaria y disolución de condominio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Que todo fraccionamiento de tierra a realizarse dentro del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Municipio, toda apertura de calle o avenida, toda formación de plaza o espacios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verdes se regirá por lo dispuesto en la Ordenanza N° 294/1993 referida 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Fraccionamiento de Tierras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Que la mencionada Ordenanza establece que si se afecta un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inmueble abriendo calles y que la superficie restante destinada a lotes se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fracciona en una etapa posterior, se deberá hacer cumplir lo dispuesto sobre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superficie destinada a Espacio Verde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Que el Plano de Mensura y Subdivisión presentado cumple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técnicamente con las Ordenanzas respectivas vigentes, estableciendo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 xml:space="preserve">continuidad de calles únicamente en su </w:t>
      </w:r>
      <w:r w:rsidRPr="00A9700E">
        <w:rPr>
          <w:rFonts w:ascii="Arial" w:hAnsi="Arial" w:cs="Arial"/>
          <w:bCs/>
          <w:sz w:val="24"/>
          <w:szCs w:val="24"/>
          <w:lang w:val="es-ES"/>
        </w:rPr>
        <w:lastRenderedPageBreak/>
        <w:t>perímetro externo, la superficie destinada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a Espacio Verde y la superficie correspondiente a los lotes producto de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subdivisión del condominio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Que se adjunta a la presente un Plano de Proyecto de Loteo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el cual indica el posterior trazado y continuación de las calles internas,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deslindando la superficie propiamente dicha de parcelas, a los efectos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computar la superficie destinada a Espacio Verde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Que en cumplimiento de la Ordenanza Nº 891/2010,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Titulares Registrales efectúan la donación de una superficie de 2157.29 m2 (dos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mil ciento cincuenta y siete metros cuadrados con veintinueve decímetros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cuadrados) destinada a Espacio Verde, por lo que en consecuencia deberá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considerarse a la presente Ordenanza como aceptación formal de la oferta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efectuada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Que atento a existir constancia de pago bajo el concepto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“Factibilidad para nuevos loteos”, especificado en el Título XII, Capítulo II,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Suministro de agua corriente, correspondiente a la Ordenanza Nº 1171/2017 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siendo el momento en el cual se solicita la visación, resulta conveniente autorizar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la visación del mencionado Plano</w:t>
      </w:r>
    </w:p>
    <w:p w:rsidR="00A9700E" w:rsidRPr="00A9700E" w:rsidRDefault="00A9700E" w:rsidP="00A9700E">
      <w:pPr>
        <w:spacing w:after="0"/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A9700E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</w:t>
      </w:r>
    </w:p>
    <w:p w:rsidR="00A9700E" w:rsidRPr="00A9700E" w:rsidRDefault="00A9700E" w:rsidP="00A9700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A9700E">
        <w:rPr>
          <w:rFonts w:ascii="Arial" w:hAnsi="Arial" w:cs="Arial"/>
          <w:b/>
          <w:bCs/>
          <w:sz w:val="24"/>
          <w:szCs w:val="24"/>
          <w:lang w:val="es-ES"/>
        </w:rPr>
        <w:t>ORDENANZA Nº 1.194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31D82">
        <w:rPr>
          <w:rFonts w:ascii="Arial" w:hAnsi="Arial" w:cs="Arial"/>
          <w:b/>
          <w:bCs/>
          <w:sz w:val="24"/>
          <w:szCs w:val="24"/>
          <w:lang w:val="es-ES"/>
        </w:rPr>
        <w:t>Artículo 1° .-</w:t>
      </w:r>
      <w:r w:rsidRPr="00A9700E">
        <w:rPr>
          <w:rFonts w:ascii="Arial" w:hAnsi="Arial" w:cs="Arial"/>
          <w:bCs/>
          <w:sz w:val="24"/>
          <w:szCs w:val="24"/>
          <w:lang w:val="es-ES"/>
        </w:rPr>
        <w:t xml:space="preserve"> Vísese el plano de Mensura y Subdivisión presentado por los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Titulares Registrales, Liliana Beatriz Campelli, Cesar Alejandro Campelli y Norma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 xml:space="preserve">Esther Campelli, parte integrante de la </w:t>
      </w:r>
      <w:r w:rsidR="00A31D82">
        <w:rPr>
          <w:rFonts w:ascii="Arial" w:hAnsi="Arial" w:cs="Arial"/>
          <w:bCs/>
          <w:sz w:val="24"/>
          <w:szCs w:val="24"/>
          <w:lang w:val="es-ES"/>
        </w:rPr>
        <w:t>p</w:t>
      </w:r>
      <w:r w:rsidRPr="00A9700E">
        <w:rPr>
          <w:rFonts w:ascii="Arial" w:hAnsi="Arial" w:cs="Arial"/>
          <w:bCs/>
          <w:sz w:val="24"/>
          <w:szCs w:val="24"/>
          <w:lang w:val="es-ES"/>
        </w:rPr>
        <w:t>resente Ordenanza, confeccionado por el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Ing. Civil Daniel Enrique Jaraba, Mat. Prof. 1318; de la parcela identificada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Catastralmente como 2121 - 1519, ubicada en la zona Noroeste de la localidad de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Monte Cristo, cuyos límites son:</w:t>
      </w:r>
    </w:p>
    <w:p w:rsidR="00A31D82" w:rsidRPr="00A9700E" w:rsidRDefault="00A31D82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31D82" w:rsidRDefault="00A9700E" w:rsidP="00A31D8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31D82">
        <w:rPr>
          <w:rFonts w:ascii="Arial" w:hAnsi="Arial" w:cs="Arial"/>
          <w:bCs/>
          <w:sz w:val="24"/>
          <w:szCs w:val="24"/>
          <w:lang w:val="es-ES"/>
        </w:rPr>
        <w:t>al Norte, con Manzanas N° 141 y N° 148;</w:t>
      </w:r>
    </w:p>
    <w:p w:rsidR="00A9700E" w:rsidRPr="00A31D82" w:rsidRDefault="00A9700E" w:rsidP="00A31D8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31D82">
        <w:rPr>
          <w:rFonts w:ascii="Arial" w:hAnsi="Arial" w:cs="Arial"/>
          <w:bCs/>
          <w:sz w:val="24"/>
          <w:szCs w:val="24"/>
          <w:lang w:val="es-ES"/>
        </w:rPr>
        <w:t>al Sur, con calle N. Avellaneda;</w:t>
      </w:r>
    </w:p>
    <w:p w:rsidR="00A9700E" w:rsidRPr="00A31D82" w:rsidRDefault="00A9700E" w:rsidP="00A31D8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31D82">
        <w:rPr>
          <w:rFonts w:ascii="Arial" w:hAnsi="Arial" w:cs="Arial"/>
          <w:bCs/>
          <w:sz w:val="24"/>
          <w:szCs w:val="24"/>
          <w:lang w:val="es-ES"/>
        </w:rPr>
        <w:t>al Este, con calle F. Ameghino;</w:t>
      </w:r>
    </w:p>
    <w:p w:rsidR="00A9700E" w:rsidRPr="00A31D82" w:rsidRDefault="00A9700E" w:rsidP="00A31D8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31D82">
        <w:rPr>
          <w:rFonts w:ascii="Arial" w:hAnsi="Arial" w:cs="Arial"/>
          <w:bCs/>
          <w:sz w:val="24"/>
          <w:szCs w:val="24"/>
          <w:lang w:val="es-ES"/>
        </w:rPr>
        <w:t>al Oeste, con calle A. Werlen.</w:t>
      </w:r>
    </w:p>
    <w:p w:rsidR="00A31D82" w:rsidRDefault="00A31D82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Artículo 2</w:t>
      </w:r>
      <w:r w:rsidR="00A31D82">
        <w:rPr>
          <w:rFonts w:ascii="Arial" w:hAnsi="Arial" w:cs="Arial"/>
          <w:bCs/>
          <w:sz w:val="24"/>
          <w:szCs w:val="24"/>
          <w:lang w:val="es-ES"/>
        </w:rPr>
        <w:t>°</w:t>
      </w:r>
      <w:r w:rsidRPr="00A9700E">
        <w:rPr>
          <w:rFonts w:ascii="Arial" w:hAnsi="Arial" w:cs="Arial"/>
          <w:bCs/>
          <w:sz w:val="24"/>
          <w:szCs w:val="24"/>
          <w:lang w:val="es-ES"/>
        </w:rPr>
        <w:t>.- Los Titulares Registrales deberán realizar:</w:t>
      </w:r>
    </w:p>
    <w:p w:rsidR="00A31D82" w:rsidRPr="00A9700E" w:rsidRDefault="00A31D82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A) La apertura, compactación y enarenado de las calles y ejecución de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Cordones Cunetas.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B) El amojonamiento de las Manzanas y Lotes resultantes.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C) El alumbrado público en todas las Manzanas de acuerdo a Ordenanza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Vigente.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D) La red domiciliaria de energía eléctrica.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E) La red de Provisión de Agua Potable, con proyecto, materiales y diámetros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previamente aprobados por la Secretaría de Obras y Servicios Públicos del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Municipio, de acuerdo a especificaciones técnicas según Ordenanza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vigente.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F) La red de Gas Natural.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G) El arbolado de calles y parquización de Espacio Verde.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Dichas obras deberán ser ejecutadas en su totalidad en todas las Manzanas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determinadas en el Plano de Mensura y Subdivisión, aún en las que se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encuentran afectadas a Espacio Verde.</w:t>
      </w:r>
    </w:p>
    <w:p w:rsid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lastRenderedPageBreak/>
        <w:t>En caso de estimarlo necesario, la Municipalidad podrá realizar la apertura de las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calles internas determinadas en el Plano de Proyecto de Loteo, sin que por ello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implique la ejecución de las obras de compactación, enarenado y Cordón Cuneta.</w:t>
      </w:r>
    </w:p>
    <w:p w:rsidR="00A31D82" w:rsidRPr="00A9700E" w:rsidRDefault="00A31D82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31D82">
        <w:rPr>
          <w:rFonts w:ascii="Arial" w:hAnsi="Arial" w:cs="Arial"/>
          <w:b/>
          <w:bCs/>
          <w:sz w:val="24"/>
          <w:szCs w:val="24"/>
          <w:lang w:val="es-ES"/>
        </w:rPr>
        <w:t>Artículo 3º.-</w:t>
      </w:r>
      <w:r w:rsidRPr="00A9700E">
        <w:rPr>
          <w:rFonts w:ascii="Arial" w:hAnsi="Arial" w:cs="Arial"/>
          <w:bCs/>
          <w:sz w:val="24"/>
          <w:szCs w:val="24"/>
          <w:lang w:val="es-ES"/>
        </w:rPr>
        <w:t xml:space="preserve"> Acéptese la donación de una superficie de 4.371,51 m2 (cuatro mil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trescientos setenta y un metros cuadrados con cincuenta y un decímetros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cuadrados), destinada a calles públicas.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31D82">
        <w:rPr>
          <w:rFonts w:ascii="Arial" w:hAnsi="Arial" w:cs="Arial"/>
          <w:b/>
          <w:bCs/>
          <w:sz w:val="24"/>
          <w:szCs w:val="24"/>
          <w:lang w:val="es-ES"/>
        </w:rPr>
        <w:t>Artículo 4º.-</w:t>
      </w:r>
      <w:r w:rsidRPr="00A9700E">
        <w:rPr>
          <w:rFonts w:ascii="Arial" w:hAnsi="Arial" w:cs="Arial"/>
          <w:bCs/>
          <w:sz w:val="24"/>
          <w:szCs w:val="24"/>
          <w:lang w:val="es-ES"/>
        </w:rPr>
        <w:t xml:space="preserve"> Acéptese la donación de una superficie de 2157.29 m2 (dos mil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ciento cincuenta y siete metros cuadrados con veintinueve decímetros cuadrados)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destinados a Espacio Verde en cumplimiento a lo dispuesto en la Ordenanza Nº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891/2010. Considerando que del Plano de Proyecto de Loteo adjunto, con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apertura de calles internas, surge una superficie total de lotes propiamente dichos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de 2 ha 9601.02 m2, y que corresponde aplicar el porcentaje establecido del 5%,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se acepta que la superficie consignada en dicho Plano para Espacio Verde,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cumple con el mencionado porcentaje.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31D82">
        <w:rPr>
          <w:rFonts w:ascii="Arial" w:hAnsi="Arial" w:cs="Arial"/>
          <w:b/>
          <w:bCs/>
          <w:sz w:val="24"/>
          <w:szCs w:val="24"/>
          <w:lang w:val="es-ES"/>
        </w:rPr>
        <w:t>Artículo 5º.-</w:t>
      </w:r>
      <w:r w:rsidRPr="00A9700E">
        <w:rPr>
          <w:rFonts w:ascii="Arial" w:hAnsi="Arial" w:cs="Arial"/>
          <w:bCs/>
          <w:sz w:val="24"/>
          <w:szCs w:val="24"/>
          <w:lang w:val="es-ES"/>
        </w:rPr>
        <w:t xml:space="preserve"> Acéptense los pagos efectuados en cumplimiento de lo establecido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según Ordenanza Nº 1171/2017, en el Titulo XII, Capítulo II, Suministro de agua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corriente, “Factibilidad para nuevos loteos”, adjuntos a la presente.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31D82">
        <w:rPr>
          <w:rFonts w:ascii="Arial" w:hAnsi="Arial" w:cs="Arial"/>
          <w:b/>
          <w:bCs/>
          <w:sz w:val="24"/>
          <w:szCs w:val="24"/>
          <w:lang w:val="es-ES"/>
        </w:rPr>
        <w:t>Artículo 6º.-</w:t>
      </w:r>
      <w:r w:rsidRPr="00A9700E">
        <w:rPr>
          <w:rFonts w:ascii="Arial" w:hAnsi="Arial" w:cs="Arial"/>
          <w:bCs/>
          <w:sz w:val="24"/>
          <w:szCs w:val="24"/>
          <w:lang w:val="es-ES"/>
        </w:rPr>
        <w:t xml:space="preserve"> Las manzanas resultantes del presente Loteo, conformarán un área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de carácter preferentemente residencial representado por viviendas unifamiliares,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siendo que el uso de suelo será dominante residencial, determinándose como uso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complementario, el emplazamiento de locales de expendio de venta directa al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público de comestibles y artículos asociados, en forma minorista. Dichos locales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no comprenderán la atención en forma mayorista, instalaciones industriales ni la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producción de bienes materiales.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Los proyectos de obra que se aprobarán de conformidad a las disposiciones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mencionadas precedentemente estarán comprendidos entre las siguientes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tipologías:</w:t>
      </w:r>
    </w:p>
    <w:p w:rsidR="00A31D82" w:rsidRDefault="00A31D82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Comercio minorista: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Almacenes y similares de venta de productos alimenticios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Carne y embutidos.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Farmacias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Tienda de textiles, prendas de vestir y calzado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Artículos y accesorios para el hogar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Ferreterías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Pinturas, esmaltes, barnices y afines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Florerías y viveros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Agencias de lotería, rifas y similares</w:t>
      </w:r>
    </w:p>
    <w:p w:rsidR="00A31D82" w:rsidRDefault="00A31D82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Servicios públicos: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Instrucción pública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Consultorios médicos y clínicas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Profesionales habilitados</w:t>
      </w:r>
    </w:p>
    <w:p w:rsidR="00A31D82" w:rsidRDefault="00A31D82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Personales: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Bar y restaurante, con consumo en el local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Cabinas telefónicas y locutorios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lastRenderedPageBreak/>
        <w:t>El D.E.M. se reserva el derecho de admitir la instalación de locales no previstos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anteriormente, todo ello con el fin de preservar y garantizar las buenas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condiciones de habitabilidad y compatibilidad entre los distintos tipos de uso de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suelo.</w:t>
      </w:r>
    </w:p>
    <w:p w:rsidR="00A31D82" w:rsidRPr="00A9700E" w:rsidRDefault="00A31D82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31D82">
        <w:rPr>
          <w:rFonts w:ascii="Arial" w:hAnsi="Arial" w:cs="Arial"/>
          <w:b/>
          <w:bCs/>
          <w:sz w:val="24"/>
          <w:szCs w:val="24"/>
          <w:lang w:val="es-ES"/>
        </w:rPr>
        <w:t>Artículo 7</w:t>
      </w:r>
      <w:r w:rsidR="00A31D82" w:rsidRPr="00A31D82">
        <w:rPr>
          <w:rFonts w:ascii="Arial" w:hAnsi="Arial" w:cs="Arial"/>
          <w:b/>
          <w:bCs/>
          <w:sz w:val="24"/>
          <w:szCs w:val="24"/>
          <w:lang w:val="es-ES"/>
        </w:rPr>
        <w:t>°</w:t>
      </w:r>
      <w:r w:rsidRPr="00A31D82">
        <w:rPr>
          <w:rFonts w:ascii="Arial" w:hAnsi="Arial" w:cs="Arial"/>
          <w:b/>
          <w:bCs/>
          <w:sz w:val="24"/>
          <w:szCs w:val="24"/>
          <w:lang w:val="es-ES"/>
        </w:rPr>
        <w:t>.-</w:t>
      </w:r>
      <w:r w:rsidRPr="00A9700E">
        <w:rPr>
          <w:rFonts w:ascii="Arial" w:hAnsi="Arial" w:cs="Arial"/>
          <w:bCs/>
          <w:sz w:val="24"/>
          <w:szCs w:val="24"/>
          <w:lang w:val="es-ES"/>
        </w:rPr>
        <w:t xml:space="preserve"> Exímase por el plazo de 3 (tres) años, a partir de la fecha de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visación municipal del presente Plano de Mensura y Subdivisión, el pago de la</w:t>
      </w:r>
      <w:r w:rsidR="00A31D82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Tasa por Servicios a la Propiedad, a los Titulares Registrales Liliana Beatriz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Campelli, Cesar Alejandro Campelli y Norma Esther Campelli, caducando dicha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eximición en el momento de cambio de titularidad de cada lote resultante, o en el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momento de cambio de estado físico de baldío a edificado, aun siendo propiedad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de los mencionados Titulares Registrales, ya sea por presentación de Planos de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Proyecto o de Relevamiento ante este Municipio o por detección de la obra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privada por parte del mismo.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5086C">
        <w:rPr>
          <w:rFonts w:ascii="Arial" w:hAnsi="Arial" w:cs="Arial"/>
          <w:b/>
          <w:bCs/>
          <w:sz w:val="24"/>
          <w:szCs w:val="24"/>
          <w:lang w:val="es-ES"/>
        </w:rPr>
        <w:t>Artículo 8º.-</w:t>
      </w:r>
      <w:r w:rsidRPr="00A9700E">
        <w:rPr>
          <w:rFonts w:ascii="Arial" w:hAnsi="Arial" w:cs="Arial"/>
          <w:bCs/>
          <w:sz w:val="24"/>
          <w:szCs w:val="24"/>
          <w:lang w:val="es-ES"/>
        </w:rPr>
        <w:t xml:space="preserve"> Encomendar a la Secretaría de Obras Públicas, el seguimiento y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control de los trámites catastrales correspondientes para la aprobación del Plano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de Mensura y Subdivisión de que se trata.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5086C">
        <w:rPr>
          <w:rFonts w:ascii="Arial" w:hAnsi="Arial" w:cs="Arial"/>
          <w:b/>
          <w:bCs/>
          <w:sz w:val="24"/>
          <w:szCs w:val="24"/>
          <w:lang w:val="es-ES"/>
        </w:rPr>
        <w:t>Artículo 9</w:t>
      </w:r>
      <w:r w:rsidR="0095086C" w:rsidRPr="0095086C">
        <w:rPr>
          <w:rFonts w:ascii="Arial" w:hAnsi="Arial" w:cs="Arial"/>
          <w:b/>
          <w:bCs/>
          <w:sz w:val="24"/>
          <w:szCs w:val="24"/>
          <w:lang w:val="es-ES"/>
        </w:rPr>
        <w:t>°</w:t>
      </w:r>
      <w:r w:rsidRPr="0095086C">
        <w:rPr>
          <w:rFonts w:ascii="Arial" w:hAnsi="Arial" w:cs="Arial"/>
          <w:b/>
          <w:bCs/>
          <w:sz w:val="24"/>
          <w:szCs w:val="24"/>
          <w:lang w:val="es-ES"/>
        </w:rPr>
        <w:t>.-</w:t>
      </w:r>
      <w:r w:rsidRPr="00A9700E">
        <w:rPr>
          <w:rFonts w:ascii="Arial" w:hAnsi="Arial" w:cs="Arial"/>
          <w:bCs/>
          <w:sz w:val="24"/>
          <w:szCs w:val="24"/>
          <w:lang w:val="es-ES"/>
        </w:rPr>
        <w:t xml:space="preserve"> Los propietarios no podrán transferir, ni iniciar la venta de los lotes,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si previamente no han dado cumplimiento a lo dispuesto por la Ley 5735, referida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a la comercialización de loteos, y de igual manera si no ha llevado a cabo la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realización de las obras de Servicios e Infraestructura mencionadas en el Artículo</w:t>
      </w:r>
      <w:r w:rsidR="0095086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A9700E">
        <w:rPr>
          <w:rFonts w:ascii="Arial" w:hAnsi="Arial" w:cs="Arial"/>
          <w:bCs/>
          <w:sz w:val="24"/>
          <w:szCs w:val="24"/>
          <w:lang w:val="es-ES"/>
        </w:rPr>
        <w:t>2º de la presente Ordenanza.</w:t>
      </w:r>
    </w:p>
    <w:p w:rsidR="00A9700E" w:rsidRPr="00A9700E" w:rsidRDefault="00A9700E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9700E">
        <w:rPr>
          <w:rFonts w:ascii="Arial" w:hAnsi="Arial" w:cs="Arial"/>
          <w:bCs/>
          <w:sz w:val="24"/>
          <w:szCs w:val="24"/>
          <w:lang w:val="es-ES"/>
        </w:rPr>
        <w:t>Artículo 10</w:t>
      </w:r>
      <w:r w:rsidR="0095086C">
        <w:rPr>
          <w:rFonts w:ascii="Arial" w:hAnsi="Arial" w:cs="Arial"/>
          <w:bCs/>
          <w:sz w:val="24"/>
          <w:szCs w:val="24"/>
          <w:lang w:val="es-ES"/>
        </w:rPr>
        <w:t>°</w:t>
      </w:r>
      <w:r w:rsidRPr="00A9700E">
        <w:rPr>
          <w:rFonts w:ascii="Arial" w:hAnsi="Arial" w:cs="Arial"/>
          <w:bCs/>
          <w:sz w:val="24"/>
          <w:szCs w:val="24"/>
          <w:lang w:val="es-ES"/>
        </w:rPr>
        <w:t>.- Comuníquese, publíquese, dése al R.M. y archívese.-</w:t>
      </w:r>
    </w:p>
    <w:p w:rsidR="0095086C" w:rsidRPr="00A9700E" w:rsidRDefault="0095086C" w:rsidP="00A9700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95086C" w:rsidRPr="002B3D56" w:rsidTr="00C807BF">
        <w:trPr>
          <w:jc w:val="center"/>
        </w:trPr>
        <w:tc>
          <w:tcPr>
            <w:tcW w:w="1431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95086C" w:rsidRPr="002B3D56" w:rsidTr="00C807BF">
        <w:trPr>
          <w:jc w:val="center"/>
        </w:trPr>
        <w:tc>
          <w:tcPr>
            <w:tcW w:w="1431" w:type="dxa"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95086C" w:rsidRPr="002B3D56" w:rsidTr="00C807BF">
        <w:trPr>
          <w:jc w:val="center"/>
        </w:trPr>
        <w:tc>
          <w:tcPr>
            <w:tcW w:w="1431" w:type="dxa"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Freddy E. ROSSI</w:t>
            </w:r>
          </w:p>
        </w:tc>
        <w:tc>
          <w:tcPr>
            <w:tcW w:w="3287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2°</w:t>
            </w:r>
          </w:p>
        </w:tc>
      </w:tr>
      <w:tr w:rsidR="0095086C" w:rsidRPr="002B3D56" w:rsidTr="00C807BF">
        <w:trPr>
          <w:jc w:val="center"/>
        </w:trPr>
        <w:tc>
          <w:tcPr>
            <w:tcW w:w="1431" w:type="dxa"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95086C" w:rsidRPr="002B3D56" w:rsidTr="00C807BF">
        <w:trPr>
          <w:jc w:val="center"/>
        </w:trPr>
        <w:tc>
          <w:tcPr>
            <w:tcW w:w="1431" w:type="dxa"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95086C" w:rsidRPr="002B3D56" w:rsidTr="00C807BF">
        <w:trPr>
          <w:jc w:val="center"/>
        </w:trPr>
        <w:tc>
          <w:tcPr>
            <w:tcW w:w="1431" w:type="dxa"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95086C" w:rsidRPr="002B3D56" w:rsidTr="00C807BF">
        <w:trPr>
          <w:jc w:val="center"/>
        </w:trPr>
        <w:tc>
          <w:tcPr>
            <w:tcW w:w="1431" w:type="dxa"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353C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Héctor Alejandro ROSSI</w:t>
            </w:r>
          </w:p>
        </w:tc>
        <w:tc>
          <w:tcPr>
            <w:tcW w:w="3287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A8213A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95086C" w:rsidRPr="002B3D56" w:rsidTr="00C807BF">
        <w:trPr>
          <w:jc w:val="center"/>
        </w:trPr>
        <w:tc>
          <w:tcPr>
            <w:tcW w:w="1431" w:type="dxa"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95086C" w:rsidRPr="002B3D56" w:rsidTr="00C807BF">
        <w:trPr>
          <w:jc w:val="center"/>
        </w:trPr>
        <w:tc>
          <w:tcPr>
            <w:tcW w:w="3144" w:type="dxa"/>
            <w:gridSpan w:val="2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092</w:t>
            </w:r>
          </w:p>
        </w:tc>
        <w:tc>
          <w:tcPr>
            <w:tcW w:w="1069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12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9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95086C" w:rsidRPr="002B3D56" w:rsidTr="00C807BF">
        <w:trPr>
          <w:jc w:val="center"/>
        </w:trPr>
        <w:tc>
          <w:tcPr>
            <w:tcW w:w="3144" w:type="dxa"/>
            <w:gridSpan w:val="2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82</w:t>
            </w:r>
          </w:p>
        </w:tc>
        <w:tc>
          <w:tcPr>
            <w:tcW w:w="1069" w:type="dxa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95086C" w:rsidRPr="002B3D56" w:rsidRDefault="0095086C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13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9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250739" w:rsidRDefault="001149FE" w:rsidP="001149FE">
      <w:pPr>
        <w:pStyle w:val="Ttulo2"/>
        <w:rPr>
          <w:rFonts w:ascii="Arial" w:hAnsi="Arial" w:cs="Arial"/>
          <w:b/>
          <w:szCs w:val="24"/>
        </w:rPr>
      </w:pPr>
      <w:bookmarkStart w:id="49" w:name="_Toc19779718"/>
      <w:r w:rsidRPr="00250739">
        <w:rPr>
          <w:rFonts w:ascii="Arial" w:hAnsi="Arial" w:cs="Arial"/>
          <w:b/>
          <w:szCs w:val="24"/>
        </w:rPr>
        <w:t>Ordenanza N° 1.</w:t>
      </w:r>
      <w:r>
        <w:rPr>
          <w:rFonts w:ascii="Arial" w:hAnsi="Arial" w:cs="Arial"/>
          <w:b/>
          <w:szCs w:val="24"/>
        </w:rPr>
        <w:t>195</w:t>
      </w:r>
      <w:bookmarkEnd w:id="49"/>
    </w:p>
    <w:p w:rsidR="001149FE" w:rsidRDefault="001149FE" w:rsidP="001149F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/>
          <w:bCs/>
          <w:sz w:val="24"/>
          <w:szCs w:val="24"/>
          <w:lang w:val="es-ES"/>
        </w:rPr>
        <w:t>VISTO: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 Que por Decreto N° 175/2018 se dejo sin efecto el llamado a Concurso Público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de Precios Nº 01/2018, para dar en concesión Un (1) espacio para la colocación de Un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(1) puesto de venta de diarios y revistas en Plaza Domingo F. Sarmiento y Un (1)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espacio para la colocación de Un (1) puesto de venta de diarios y revistas en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Terminal de Ómnibus, ambos de nuestra Localidad de Monte Cristo.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1149FE">
        <w:rPr>
          <w:rFonts w:ascii="Arial" w:hAnsi="Arial" w:cs="Arial"/>
          <w:b/>
          <w:bCs/>
          <w:sz w:val="24"/>
          <w:szCs w:val="24"/>
          <w:lang w:val="es-ES"/>
        </w:rPr>
        <w:t>Y CONSIDERANDO:</w:t>
      </w:r>
    </w:p>
    <w:p w:rsidR="001149FE" w:rsidRPr="001149FE" w:rsidRDefault="001149FE" w:rsidP="001149F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Que esta decisión se llevo a cabo debido a discordancias entre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primera y la segunda lectura del Proyecto de Ordenanza aprobado.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Que a tal efecto, resulta necesario adecuar las mismas a los fines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de llevar a cabo un procedimiento correcto.</w:t>
      </w:r>
    </w:p>
    <w:p w:rsidR="001149FE" w:rsidRPr="001149FE" w:rsidRDefault="001149FE" w:rsidP="001149F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lastRenderedPageBreak/>
        <w:t>Que por todo lo anteriormente expuesto y teniendo en cuenta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Ordenanza General de Presupuesto vigente es necesario llevar adelante un nuevo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procedimiento para una nueva convocatoria del Llamado a Concurso Público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Precios para dar en concesión Un (1) espacio para la colocación de Un (1) puesto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venta de diarios y revistas en Plaza Domingo F. Sarmiento y Un (1) espacio para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colocación de Un (1) puesto de venta de diarios y revistas en la Terminal de Ómnibus,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ambos de nuestra Localidad de Monte Cristo.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Por ello:</w:t>
      </w:r>
    </w:p>
    <w:p w:rsidR="001149FE" w:rsidRPr="001149FE" w:rsidRDefault="001149FE" w:rsidP="001149F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1149FE">
        <w:rPr>
          <w:rFonts w:ascii="Arial" w:hAnsi="Arial" w:cs="Arial"/>
          <w:b/>
          <w:bCs/>
          <w:sz w:val="24"/>
          <w:szCs w:val="24"/>
          <w:lang w:val="es-ES"/>
        </w:rPr>
        <w:t>EL HONORABLE CONCEJO DELIBERANTE SANCIONA CON FUERZA DE:</w:t>
      </w:r>
    </w:p>
    <w:p w:rsidR="001149FE" w:rsidRPr="001149FE" w:rsidRDefault="001149FE" w:rsidP="001149F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1149FE">
        <w:rPr>
          <w:rFonts w:ascii="Arial" w:hAnsi="Arial" w:cs="Arial"/>
          <w:b/>
          <w:bCs/>
          <w:sz w:val="24"/>
          <w:szCs w:val="24"/>
          <w:lang w:val="es-ES"/>
        </w:rPr>
        <w:t>ORDENANZA Nº 1.195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/>
          <w:bCs/>
          <w:sz w:val="24"/>
          <w:szCs w:val="24"/>
          <w:lang w:val="es-ES"/>
        </w:rPr>
        <w:t>Artículo 1º: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 Autorícese al Sr. Intendente Municipal de la Ciudad de Monte Cristo, para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que proceda al llamado a Concurso Público de Precios Nº 02/2018, para dar 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concesión Un (1) espacio para la colocación de Un (1) puesto de venta de diarios y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revistas en Plaza Domingo F. Sarmiento y Un (1) espacio para la colocación de Un (1)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puesto de venta de diarios y revistas en la Terminal de Ómnibus, ambos de nuestra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Localidad de Monte Cristo.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/>
          <w:bCs/>
          <w:sz w:val="24"/>
          <w:szCs w:val="24"/>
          <w:lang w:val="es-ES"/>
        </w:rPr>
        <w:t>Artículo 2º: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 Dispóngase para llevar a cabo el presente Concurso Público, todo lo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establecido en el Pliego de Condiciones y Especificaciones Técnicas, que forma parte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de la Presente Ordenanza como Anexo I.-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/>
          <w:bCs/>
          <w:sz w:val="24"/>
          <w:szCs w:val="24"/>
          <w:lang w:val="es-ES"/>
        </w:rPr>
        <w:t>Artículo 3º: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 Comuníquese, publíquese, dése al R.M y archívese.-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1149FE">
        <w:rPr>
          <w:rFonts w:ascii="Arial" w:hAnsi="Arial" w:cs="Arial"/>
          <w:b/>
          <w:bCs/>
          <w:sz w:val="24"/>
          <w:szCs w:val="24"/>
          <w:lang w:val="es-ES"/>
        </w:rPr>
        <w:t>CONCURSO DE PRECIOS Y PROPUESTAS N° 02/2018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1149FE">
        <w:rPr>
          <w:rFonts w:ascii="Arial" w:hAnsi="Arial" w:cs="Arial"/>
          <w:b/>
          <w:bCs/>
          <w:sz w:val="24"/>
          <w:szCs w:val="24"/>
          <w:lang w:val="es-ES"/>
        </w:rPr>
        <w:t>OBJETO: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LA CONCESIÓN DE UN (1) ESPACIO PARA LA COLOCACION DE UN (1)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PUESTO DE VENTA DE DIARIOS Y REVISTAS, EN LA PLAZA DOMINGO F.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SARMIENTO Y UN (1) ESPACIO PARA LA COLOCACION DE UN (1) PUESTO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VENTA DE DIARIOS Y REVISTAS EN LA TERMINAL DE OMNIBUS, AMBOS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NUESTRA LOCALIDAD DE MONTE CRISTO. DICHOS ESPACIOS SERAN OPORTUNA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Y ESPECIFICAMENTE DESIGNADOS POR LA SECRETARIA DE OBRAS PUBLICAS.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1149FE">
        <w:rPr>
          <w:rFonts w:ascii="Arial" w:hAnsi="Arial" w:cs="Arial"/>
          <w:b/>
          <w:bCs/>
          <w:sz w:val="24"/>
          <w:szCs w:val="24"/>
          <w:lang w:val="es-ES"/>
        </w:rPr>
        <w:t>a) ESPECIFICACIONES: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a-1) Un (1) espacio ubicado dentro de la Plaza Domingo F. Sarmiento, el cual se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otorgará por una superficie aproximada de hasta Quince metros cuadrados (15 m2) (Opción 1)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a-2) Un (1) espacio ubicado en las inmediaciones de la Terminal de Ómnibus, el cual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se otorgará por una superficie de hasta Quince metros cuadrados (15 m2) (Opción 2)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El Municipio revocara y no concederá a futuro, todo tipo de permiso, licencia, concesión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y/o autorización alguna a otros puestos del mismo rubro en un radio de 100 mts., fijados desde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centro de dicha Plaza y Terminal según corresponda.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Default="001149FE" w:rsidP="001149F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1149FE">
        <w:rPr>
          <w:rFonts w:ascii="Arial" w:hAnsi="Arial" w:cs="Arial"/>
          <w:b/>
          <w:bCs/>
          <w:sz w:val="24"/>
          <w:szCs w:val="24"/>
          <w:lang w:val="es-ES"/>
        </w:rPr>
        <w:t>b) PLIEGO DE CONDICIONES: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b-1) Los oferentes podrán presentar su/s oferta/s y propuesta/s por uno de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los dos espacios ut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supra mencionados - (Opción 1 u Opción 2) – o por cada uno de los espacios (Opción 1 y Opción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2) de manera clara, explicita y concisa a los efectos de cont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ribuir a facilitar una correcta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evaluación de las mismas, de manera individual.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lastRenderedPageBreak/>
        <w:t>b-2) Periodo de la Concesión: El espacio se dará en concesión p</w:t>
      </w:r>
      <w:r>
        <w:rPr>
          <w:rFonts w:ascii="Arial" w:hAnsi="Arial" w:cs="Arial"/>
          <w:bCs/>
          <w:sz w:val="24"/>
          <w:szCs w:val="24"/>
          <w:lang w:val="es-ES"/>
        </w:rPr>
        <w:t xml:space="preserve">or un periodo de tres (3) años,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contados a partir de la firma del correspondiente Contrato de Concesión.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El incumplimiento de las obligaciones asumidas por el concesionario determinara la rescis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ión del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contrato en los siguientes casos: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a) Cuando el concesionario no cumplimente las normas establecidas en el presente Pliego.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b) Cuando no se cumpla con el pago de los cánon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es mensuales por tres (3) meses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consecutivos o alternados.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c) Por abandono del espacio antes de terminar el plazo de Concesión.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d) Por transferencia del contrato de Concesión.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e) Por no tener constituidos los seguros que establece el presente Pliego.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f) Por no mantener las instalaciones en condiciones.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El concesionario podrá transcurridos los primeros seis (6) mes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es de vigencia de la concesión,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rescindir el contrato, debiendo notificar en forma fehaciente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su decisión a la Municipalidad,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 una antelación mínima de sesenta (60) días de la fecha 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 que se reintegrará el espacio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objeto de la concesión. El concesionario de hacer uso de la opción resolutoria en el p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rimer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año de vigencia, deberá abonar a la Municipalidad en con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cepto de indemnización, la suma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equivalente a tres (3) cánones mensuales, al momento de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socupar el espacio, y la de dos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(2) cánones mensuales, si la opción se ejercita transcurrido dicho lapso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. Entiéndase por canon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mensual el importe que se determine en el momento de la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suscripción del correspondiente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contrato de concesión. En todos los casos la rescisión del co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ntrato por causas imputables al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concesionario traerá aparejada la pérdida del depósito de garantía.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b-4) Presupuesto Oficial: Al tratarse de concesión de espacios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para la colocación de puesto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diarios y revistas, que sin dudas se traduce en un aporte a la cultura de nuestra localidad es que el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Presupuesto Oficial para el presente Concurso se establece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la siguiente manera: Aporte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mensual de Diarios, revistas, suplementos, tomos, ejemplares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entre otros que signifiquen a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criterio del Departamento Ejecutivo Municipal, un aporte cultur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al a las distintas dependencias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municipales. El costo de este aporte deberá ser traducido a su equiv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alente en dinero a los fines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evaluar la mejor y más ventajosa propuesta.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Establézcase una base de Pesos Dos mil ($2.000), por cada uno de los espacios, debiendo los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oferentes ofrecer valores alternativos iguales o superiores para 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 primero, segundo y tercer año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de concesión, respetando no obstante en sus ofertas como m</w:t>
      </w:r>
      <w:r>
        <w:rPr>
          <w:rFonts w:ascii="Arial" w:hAnsi="Arial" w:cs="Arial"/>
          <w:bCs/>
          <w:sz w:val="24"/>
          <w:szCs w:val="24"/>
          <w:lang w:val="es-ES"/>
        </w:rPr>
        <w:t xml:space="preserve">ínimo una progresión porcentual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equivalente al 20% como base para cada uno de los periodos anuales.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b-5) Garantía de la Propuesta: La/s garantía/s del mantenimien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to de cada una de las ofertas y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propuestas - (Opción 1), Opción 2) – deberá/n ser constituida/</w:t>
      </w:r>
      <w:r>
        <w:rPr>
          <w:rFonts w:ascii="Arial" w:hAnsi="Arial" w:cs="Arial"/>
          <w:bCs/>
          <w:sz w:val="24"/>
          <w:szCs w:val="24"/>
          <w:lang w:val="es-ES"/>
        </w:rPr>
        <w:t xml:space="preserve">s por el oferente a favor de la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Municipalidad de Monte Cristo, por un monto que se establece en el 1</w:t>
      </w:r>
      <w:r>
        <w:rPr>
          <w:rFonts w:ascii="Arial" w:hAnsi="Arial" w:cs="Arial"/>
          <w:bCs/>
          <w:sz w:val="24"/>
          <w:szCs w:val="24"/>
          <w:lang w:val="es-ES"/>
        </w:rPr>
        <w:t xml:space="preserve">0% del monto total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ofrecido por cada uno de los espacios. La/s garantía/s podrá/n ser constituida/s mediante: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b-5-1) Depósito en efectivo en la cuenta 37100199/76 del Banco de la Nación Argentina,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Sucursal Monte Cristo. El importe de esta garantía no devengará intereses.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b-5-2) Cheque certificado a la Orden de la Municipalidad de Mo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nte Cristo con cláusula no a la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Orden y con imputación “en garantía de oferta” de la propuesta 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frecida, en Concurso Público Nº </w:t>
      </w:r>
      <w:r w:rsidRPr="001149FE">
        <w:rPr>
          <w:rFonts w:ascii="Arial" w:hAnsi="Arial" w:cs="Arial"/>
          <w:bCs/>
          <w:sz w:val="24"/>
          <w:szCs w:val="24"/>
          <w:lang w:val="es-ES"/>
        </w:rPr>
        <w:lastRenderedPageBreak/>
        <w:t>02/2018 según Ordenanza Nº 1.195, emitido con fecha de pago a los 30 (treinta) días de la fecha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fijada para la apertura de las propuestas.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b-5-3) Mediante un Documento Tipo Pagaré.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La/s garantía/s correspondiente/s a la/s oferta/s que no sean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aceptadas será/n cancelada/s o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devuelta/s tan pronto como sea posible y a más tardar, diez días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después del plazo de validez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la oferta que se establece en el presente Pliego.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La/s garantía/s del mantenimiento de la/s oferta/s y propuesta/s que resulte/n aceptada/s será/n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reintegrada/s en oportunidad de la firma del Contrato de Concesión entre el oferente y la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Municipalidad de Monte Cristo.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b-6) Pérdida de la Garantía de la Propuesta: La garantía de mantenimiento de la propuesta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podrá ser ejecutada: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a) Si el oferente retira su propuesta durante el período de mantenimiento de la oferta.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b) En caso de que la oferta sea aceptada, si el oferente no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presenta o constituye las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garantías necesarias a satisfacción de la Municipalidad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que garanticen el cumplimiento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del contrato.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b-7) Período de mantenimiento de la Propuesta: Las propuestas tendrán validez por treinta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(30) días a contar desde la fecha de apertura de los sobres. La pr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opuesta cuyo período de validez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sea más corto que el requerido, será rechazada.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b-8) Presentación de la Propuesta: La/s propuesta/s se present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ará/n, en un (1) sobre cerrado,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sin membrete ni identificación alguna, el cual estará dirigido a: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Municipalidad de Monte Cristo –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Luis F. Tagle 295 – 5125 BWE– Monte Cristo – Provincia 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 Córdoba – Concurso Público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Precios y Propuestas Nº 02/2018 Ordenanza Nº 1.195 Fec</w:t>
      </w:r>
      <w:r>
        <w:rPr>
          <w:rFonts w:ascii="Arial" w:hAnsi="Arial" w:cs="Arial"/>
          <w:bCs/>
          <w:sz w:val="24"/>
          <w:szCs w:val="24"/>
          <w:lang w:val="es-ES"/>
        </w:rPr>
        <w:t xml:space="preserve">ha de Apertura de Sobres: 10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Octubre del corriente año 2.018, a las 11 Hs. en la sede de la Municipalidad de Monte Cristo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Dicho sobre deberá contener a su vez, en su interior, Dos (2) sobres, Uno que se denominará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“Sobre Presentación” y el otro “Sobre Propuesta”.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El Sobre Presentación contendrá: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b-7-1) Datos de Identidad del Oferente, Acreditar Domicilio en la Localidad de Monte Cristo.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b-7-2) Comprobante de adquisición del Pliego de Condiciones y Especificaciones Técnicas.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b-7-3) Comprobante de las garantías exigidas en el Pliego.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b-7-4) Autorización para operar como distribuidor y/o vendedor de Diarios y Revistas.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El Sobre Propuesta deberá incluir una mención detallada de: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b-7-4): Oferta y propuesta por el/los espacio/s (Opción 1 u Op</w:t>
      </w:r>
      <w:r>
        <w:rPr>
          <w:rFonts w:ascii="Arial" w:hAnsi="Arial" w:cs="Arial"/>
          <w:bCs/>
          <w:sz w:val="24"/>
          <w:szCs w:val="24"/>
          <w:lang w:val="es-ES"/>
        </w:rPr>
        <w:t xml:space="preserve">ción 2; Opción 1 y Opción 2) en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forma individual, modalidades propuestas, montos ofrecido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s, materiales y características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constructivas y/o tipología del ”Kiosco”, etc. en la forma más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tallada y explícita posible,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modo que permita una correcta y clara interpretación de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la misma. Toda la documentación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deberá ser presentada por duplicado.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Toda presentación que no reúna los requisitos establecidos precedentemente, será asentada en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acta respectiva como simple presentación, y será devuelto en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acto, quedando automáticamente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eliminado del presente Concurso.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lastRenderedPageBreak/>
        <w:t>b-9) Propuesta y adjudicaciones: En el Salón del Registro Civ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il de la Municipalidad de Monte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Cristo, el día previsto se procederá a la apertura de los Sobres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Propuestas, en presencia de los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interesados que concurran al acto, comenzando con la lectura de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las ofertas y propuestas por el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espacio ubicado en la Plaza Domingo F. Sarmiento y lueg</w:t>
      </w:r>
      <w:r>
        <w:rPr>
          <w:rFonts w:ascii="Arial" w:hAnsi="Arial" w:cs="Arial"/>
          <w:bCs/>
          <w:sz w:val="24"/>
          <w:szCs w:val="24"/>
          <w:lang w:val="es-ES"/>
        </w:rPr>
        <w:t xml:space="preserve">o las del espacio ubicado en la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Terminal de Ómnibus. Después de leídas las mismas, se pr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ocederá a labrar el Acta, donde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constarán los importes de cada una de las cotizaciones p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ropuestas, como así también las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observaciones que crean conveniente formular los presentes.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b-9-1) El Departamento Ejecutivo elevará el respectivo infor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me, antes de los cinco (5) días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posteriores a la apertura de sobres, a la Comisión de Evaluac</w:t>
      </w:r>
      <w:r>
        <w:rPr>
          <w:rFonts w:ascii="Arial" w:hAnsi="Arial" w:cs="Arial"/>
          <w:bCs/>
          <w:sz w:val="24"/>
          <w:szCs w:val="24"/>
          <w:lang w:val="es-ES"/>
        </w:rPr>
        <w:t xml:space="preserve">ión y Adjudicación, la que será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integrada por el Presidente del Honorable Concejo Deliberante, quien coincidentemente será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Presidente de dicha Comisión, y por un integrante de cada uno de los bloques, todo 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to quedará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confirmado por Acta respectiva. Dicha Comisión evaluará y emiti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rá un Dictamen, el cual será no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vinculante, debiéndose expedir dentro de los cinco (5) días de haberse notificado.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b-9-2) La Municipalidad o sus representantes y los integrantes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 la Comisión de Evaluación y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Adjudicación, tendrán el derecho de recabar toda la información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y/o realizar las verificaciones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necesarias a los fines de constatar su correspondencia con lo solicit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ado en lo referido a solvencia,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garantías, trayectoria en el rubro, etc. de los oferentes y sus fi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adores, de modo que le permitan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realizar una correcta evaluación de los mismos. Esta verificación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que se realice con anterioridad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a la adjudicación, no limitará ni extinguirá en modo alguno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el derecho de la Municipalidad,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cuando fuere necesario, a rechazar las propuestas.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b-9-3) En primer lugar se realizará una evaluación para adjudicar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el espacio ubicado en la Plaza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Domingo F. Sarmiento y luego el espacio ubicado en 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Terminal de Ómnibus, dejándose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aclarado que si bien un mismo oferente pueden presentar of</w:t>
      </w:r>
      <w:r>
        <w:rPr>
          <w:rFonts w:ascii="Arial" w:hAnsi="Arial" w:cs="Arial"/>
          <w:bCs/>
          <w:sz w:val="24"/>
          <w:szCs w:val="24"/>
          <w:lang w:val="es-ES"/>
        </w:rPr>
        <w:t xml:space="preserve">erta/s y propuesta/s para ambos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espacios, quien resulte adjudicatario del espacio ubicado en la Pl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aza Sarmiento no podrá resultar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adjudicatario del espacio de la Terminal. La adjudicación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recaerá en la Propuesta que se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considere más ventajosa, entre las que se ajusten al presente Pliego de Condiciones para dicho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Concurso. Se entenderá por propuesta más ventajosa, a aquel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la cuyas ventajas en uno u otro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sentido, sean beneficiosas para la Municipalidad, dejando expres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a constancia de ello en el Acta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respectiva.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b-9-4) Cuando no se presentaren oferentes para ninguno de los dos espacios, el Concurso será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declarado “desierto” mediante Decreto del Departamento Ejecut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ivo. En caso de que las ofertas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no se ajusten al Pliego de Condiciones, o modifiquen las bases estable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cidas, se declarará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inadmisible también por Decreto del Departamento Ejecu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tivo y en ambos casos, se podrá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proceder por la misma vía, a un segundo llamado a Concurso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, con el mismo Pliego, como así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también se aplicará lo anteriormente mencionado, y se procederá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de igual forma para el caso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que quede desierto o resulte inadmisible, solo uno de los dos espacios en cuestión.</w:t>
      </w:r>
    </w:p>
    <w:p w:rsidR="004E2620" w:rsidRPr="001149FE" w:rsidRDefault="004E2620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b-10) Plazos: Salvo que se establezca expresamente lo contrario,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todos los plazos fijados en el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presente Pliego, serán computados en días hábiles. Si la fecha 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indicada o el vencimiento de un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plazo coincidieren con un día feriado o de asueto administrativo, s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e tomará el día hábil inmediato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posterior.</w:t>
      </w:r>
    </w:p>
    <w:p w:rsidR="004E2620" w:rsidRPr="001149FE" w:rsidRDefault="004E2620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lastRenderedPageBreak/>
        <w:t>b-11) Publicidad: La publicidad del presente Concurso se realizará a través de los medios de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comunicación locales y en el transparente del edificio municipal, p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or el término de 3 días hábiles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respectivamente.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b-12) Precio del Pliego: Fijase en Pesos cien ($100,00) el precio del presente llamado a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Concurso de Pecios. Para aquellos oferentes que hayan adquirido el Pliego del anterior Concurso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y no hayan optado por la devolución del dinero, podrá imputarse dicho pago a la compra de este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Pliego.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b-13) Solución de Controversias: Las controversias entre la Mu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nicipalidad y el Concesionario,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serán sometidas a la Jurisdicción de los Tribunales Ordi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narios de la Ciudad de Córdoba,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renunciando al Fuero Federal o a cualquier otro de excepción que les pueda corresponder.-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4E2620" w:rsidRDefault="001149FE" w:rsidP="001149F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E2620">
        <w:rPr>
          <w:rFonts w:ascii="Arial" w:hAnsi="Arial" w:cs="Arial"/>
          <w:b/>
          <w:bCs/>
          <w:sz w:val="24"/>
          <w:szCs w:val="24"/>
          <w:lang w:val="es-ES"/>
        </w:rPr>
        <w:t>c) PLIEGO DE ESPECIFICACIONES:</w:t>
      </w:r>
    </w:p>
    <w:p w:rsidR="004E2620" w:rsidRPr="001149FE" w:rsidRDefault="004E2620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c-1) La Municipalidad en uso de su facultad de policía y p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ropietaria será la Autoridad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Aplicación y tendrá a su cargo el cuidado de la observancia y ap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licación del presente Pliego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Condiciones, a cuyo cumplimiento deberán ajustarse quien resulte concesionario del espacio.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c-2) Se entenderá concesionario a toda persona física o jurídica que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suscriba Contrato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Concesión con la Municipalidad de Monte Cristo para el uso del espacio.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c-3) El Concesionario deberá cumplir con todas las exigencias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, requisitos y obligaciones que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fijan las diferentes leyes provinciales y/o nacionales para ser vende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dor y/o distribuidor de diarios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y revistas.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c-4) El concesionario no podrá introducir cambios en el espacio ni efectuar modificaciones en las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instalaciones sin el consentimiento y autorización expresa y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por escrito de la Autoridad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Aplicación.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c-5) El concesionario deberá abonar puntualmente a la Municipalidad, en caso de corresponder,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la tasa que incide sobre Industria y Comercio que generen las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actividades específicas de sus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emprendimientos y cumplir con todas las Ordenanzas Municipales vigentes y a dictarse.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c-6) El concesionario no podrá, bajo ningún concepto, cambiar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el o los rubros de explotación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comercial que se consignen en el Contrato de Concesión.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c-7) El concesionario no podrá sublocar en todo o en parte, el espacio dado en Concesión.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c-8) El concesionario deberá arbitrar los medios y/o medidas 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que hagan a la seguridad de sus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instalaciones y equipamientos. Deberá requerirse a la Municipal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idad autorización para realizar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cualquier modificación y/o instalación en el espacio otorgado.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c-9) El concesionario deberá tramitar y obtener de las correspo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ndientes entidades toda aquella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licencia o autorización que requieran para la prestación de dicho servicio.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c-10) La limpieza, mantenimiento y servicio de energía eléctrica, 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que utilice el concesionario en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el espacio para el desarrollo de su actividad comercial, serán po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r su exclusiva cuenta, debiendo </w:t>
      </w: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mantenerlos pagos al día, con la obligación de acreditar 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esos pagos cada vez que le sean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requeridos por la Autoridad de Aplicación.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c-11) Es obligación del Concesionario comportarse correctamente en el trato con los usuarios.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c-12) concesionario no podrá comercializar en sus locales artí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culos que se encuentren reñidos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con la moral y las buenas costumbres.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c-13) El concesionario deberá tener contratado Seguro de Vida y de Ley de Riesgos de Trabajo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que cubra a su personal afectado a las actividades que desarrollen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en el espacio endosado a favor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de la Municipalidad. Dichos seguros deberán estar const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ituidos a la fecha de puesta en </w:t>
      </w:r>
      <w:r w:rsidRPr="001149FE">
        <w:rPr>
          <w:rFonts w:ascii="Arial" w:hAnsi="Arial" w:cs="Arial"/>
          <w:bCs/>
          <w:sz w:val="24"/>
          <w:szCs w:val="24"/>
          <w:lang w:val="es-ES"/>
        </w:rPr>
        <w:lastRenderedPageBreak/>
        <w:t>funcionamiento del puesto y acreditarlos toda vez que le sea requerido por la Autoridad de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Aplicación.</w:t>
      </w: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c-14) El concesionario deberá contratar y mantener un seguro ge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neral que cubra los riesgos por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accidentes que ocurran al personal a su cargo y a las personas que se encuentren en el espacio.</w:t>
      </w:r>
    </w:p>
    <w:p w:rsidR="004E2620" w:rsidRDefault="004E2620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También un seguro de incendios que cubra el puesto, su equipamiento y a terceros vecinos.</w:t>
      </w:r>
    </w:p>
    <w:p w:rsidR="004E2620" w:rsidRPr="001149FE" w:rsidRDefault="004E2620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1149FE" w:rsidRP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 xml:space="preserve">c-15) El concesionario deberá mantener al día sus obligaciones 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impositivas y provisionales con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la A.F.I.P., con la Dirección General de Rentas de la Pro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vincia de Córdoba y exhibir sus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comprobantes a la Municipalidad cuantas veces le sean requeridos.</w:t>
      </w:r>
    </w:p>
    <w:p w:rsidR="001149FE" w:rsidRDefault="001149FE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149FE">
        <w:rPr>
          <w:rFonts w:ascii="Arial" w:hAnsi="Arial" w:cs="Arial"/>
          <w:bCs/>
          <w:sz w:val="24"/>
          <w:szCs w:val="24"/>
          <w:lang w:val="es-ES"/>
        </w:rPr>
        <w:t>c-16) La explotación de los espacios habilitados para pu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blicidad en la Plaza Domingo F.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Sarmiento como así también de la Terminal de Ómnibus de nuest</w:t>
      </w:r>
      <w:r w:rsidR="004E2620">
        <w:rPr>
          <w:rFonts w:ascii="Arial" w:hAnsi="Arial" w:cs="Arial"/>
          <w:bCs/>
          <w:sz w:val="24"/>
          <w:szCs w:val="24"/>
          <w:lang w:val="es-ES"/>
        </w:rPr>
        <w:t xml:space="preserve">ra Localidad, estará a cargo de </w:t>
      </w:r>
      <w:r w:rsidRPr="001149FE">
        <w:rPr>
          <w:rFonts w:ascii="Arial" w:hAnsi="Arial" w:cs="Arial"/>
          <w:bCs/>
          <w:sz w:val="24"/>
          <w:szCs w:val="24"/>
          <w:lang w:val="es-ES"/>
        </w:rPr>
        <w:t>la Municipalidad de Monte Cristo.</w:t>
      </w:r>
    </w:p>
    <w:p w:rsidR="004E2620" w:rsidRPr="001149FE" w:rsidRDefault="004E2620" w:rsidP="001149FE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431"/>
        <w:gridCol w:w="1713"/>
        <w:gridCol w:w="1051"/>
        <w:gridCol w:w="1069"/>
        <w:gridCol w:w="23"/>
        <w:gridCol w:w="3287"/>
      </w:tblGrid>
      <w:tr w:rsidR="004E2620" w:rsidRPr="002B3D56" w:rsidTr="00C807BF">
        <w:trPr>
          <w:jc w:val="center"/>
        </w:trPr>
        <w:tc>
          <w:tcPr>
            <w:tcW w:w="1431" w:type="dxa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Diego F. CASTILLO</w:t>
            </w:r>
          </w:p>
        </w:tc>
        <w:tc>
          <w:tcPr>
            <w:tcW w:w="3287" w:type="dxa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(Presidente)</w:t>
            </w:r>
          </w:p>
        </w:tc>
      </w:tr>
      <w:tr w:rsidR="004E2620" w:rsidRPr="002B3D56" w:rsidTr="00C807BF">
        <w:trPr>
          <w:jc w:val="center"/>
        </w:trPr>
        <w:tc>
          <w:tcPr>
            <w:tcW w:w="1431" w:type="dxa"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Noelia RINERO</w:t>
            </w:r>
          </w:p>
        </w:tc>
        <w:tc>
          <w:tcPr>
            <w:tcW w:w="3287" w:type="dxa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Vicepresidente 1°</w:t>
            </w:r>
          </w:p>
        </w:tc>
      </w:tr>
      <w:tr w:rsidR="004E2620" w:rsidRPr="002B3D56" w:rsidTr="00C807BF">
        <w:trPr>
          <w:jc w:val="center"/>
        </w:trPr>
        <w:tc>
          <w:tcPr>
            <w:tcW w:w="1431" w:type="dxa"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Claudia Emilia TURUS</w:t>
            </w:r>
          </w:p>
        </w:tc>
        <w:tc>
          <w:tcPr>
            <w:tcW w:w="3287" w:type="dxa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4E2620" w:rsidRPr="002B3D56" w:rsidTr="00C807BF">
        <w:trPr>
          <w:jc w:val="center"/>
        </w:trPr>
        <w:tc>
          <w:tcPr>
            <w:tcW w:w="1431" w:type="dxa"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Luis CALVI</w:t>
            </w:r>
          </w:p>
        </w:tc>
        <w:tc>
          <w:tcPr>
            <w:tcW w:w="3287" w:type="dxa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4E2620" w:rsidRPr="002B3D56" w:rsidTr="00C807BF">
        <w:trPr>
          <w:jc w:val="center"/>
        </w:trPr>
        <w:tc>
          <w:tcPr>
            <w:tcW w:w="1431" w:type="dxa"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Mabel RODRIGUEZ</w:t>
            </w:r>
          </w:p>
        </w:tc>
        <w:tc>
          <w:tcPr>
            <w:tcW w:w="3287" w:type="dxa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Concejal</w:t>
            </w:r>
          </w:p>
        </w:tc>
      </w:tr>
      <w:tr w:rsidR="004E2620" w:rsidRPr="002B3D56" w:rsidTr="00C807BF">
        <w:trPr>
          <w:jc w:val="center"/>
        </w:trPr>
        <w:tc>
          <w:tcPr>
            <w:tcW w:w="1431" w:type="dxa"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3856" w:type="dxa"/>
            <w:gridSpan w:val="4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287" w:type="dxa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4E2620" w:rsidRPr="002B3D56" w:rsidTr="00C807BF">
        <w:trPr>
          <w:jc w:val="center"/>
        </w:trPr>
        <w:tc>
          <w:tcPr>
            <w:tcW w:w="3144" w:type="dxa"/>
            <w:gridSpan w:val="2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4E2620" w:rsidRPr="002B3D56" w:rsidRDefault="004E2620" w:rsidP="004E2620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09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1069" w:type="dxa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26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9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  <w:tr w:rsidR="004E2620" w:rsidRPr="002B3D56" w:rsidTr="00C807BF">
        <w:trPr>
          <w:jc w:val="center"/>
        </w:trPr>
        <w:tc>
          <w:tcPr>
            <w:tcW w:w="3144" w:type="dxa"/>
            <w:gridSpan w:val="2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4E2620" w:rsidRPr="002B3D56" w:rsidRDefault="004E2620" w:rsidP="004E2620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97</w:t>
            </w:r>
          </w:p>
        </w:tc>
        <w:tc>
          <w:tcPr>
            <w:tcW w:w="1069" w:type="dxa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2B3D56">
              <w:rPr>
                <w:rFonts w:ascii="Arial" w:hAnsi="Arial" w:cs="Arial"/>
                <w:bCs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4E2620" w:rsidRPr="002B3D56" w:rsidRDefault="004E2620" w:rsidP="00C807BF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27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9</w:t>
            </w:r>
            <w:r w:rsidRPr="002B3D5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/2018</w:t>
            </w:r>
          </w:p>
        </w:tc>
      </w:tr>
    </w:tbl>
    <w:p w:rsidR="004E2620" w:rsidRDefault="004E2620" w:rsidP="004E2620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sectPr w:rsidR="004E2620" w:rsidSect="00A222A4">
      <w:pgSz w:w="12240" w:h="15840"/>
      <w:pgMar w:top="567" w:right="851" w:bottom="1276" w:left="851" w:header="284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5A" w:rsidRDefault="001B625A" w:rsidP="00736758">
      <w:pPr>
        <w:spacing w:after="0" w:line="240" w:lineRule="auto"/>
      </w:pPr>
      <w:r>
        <w:separator/>
      </w:r>
    </w:p>
  </w:endnote>
  <w:endnote w:type="continuationSeparator" w:id="1">
    <w:p w:rsidR="001B625A" w:rsidRDefault="001B625A" w:rsidP="0073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A2" w:rsidRPr="000B2CB5" w:rsidRDefault="00D14BA2" w:rsidP="009464D4">
    <w:pPr>
      <w:pStyle w:val="Piedepgina"/>
      <w:rPr>
        <w:rFonts w:ascii="Arial" w:hAnsi="Arial" w:cs="Arial"/>
        <w:b/>
        <w:sz w:val="18"/>
      </w:rPr>
    </w:pPr>
    <w:r w:rsidRPr="00C91553">
      <w:rPr>
        <w:rFonts w:ascii="Arial" w:hAnsi="Arial" w:cs="Arial"/>
        <w:noProof/>
        <w:color w:val="C00000"/>
        <w:sz w:val="18"/>
        <w:lang w:eastAsia="es-AR"/>
      </w:rPr>
      <w:pict>
        <v:group id="Grupo 1" o:spid="_x0000_s4102" style="position:absolute;margin-left:-6.15pt;margin-top:743.6pt;width:611.1pt;height:33pt;z-index:251661312;mso-width-percent:1000;mso-position-horizontal-relative:page;mso-position-vertical-relative:page;mso-width-percent:1000" coordorigin=",14235" coordsize="1225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6" type="#_x0000_t202" style="position:absolute;left:10803;top:14307;width:659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<v:textbox inset="0,0,0,0">
              <w:txbxContent>
                <w:p w:rsidR="00D14BA2" w:rsidRPr="009464D4" w:rsidRDefault="00D14BA2">
                  <w:pPr>
                    <w:jc w:val="center"/>
                    <w:rPr>
                      <w:sz w:val="36"/>
                    </w:rPr>
                  </w:pPr>
                  <w:r w:rsidRPr="009464D4">
                    <w:rPr>
                      <w:sz w:val="36"/>
                    </w:rPr>
                    <w:fldChar w:fldCharType="begin"/>
                  </w:r>
                  <w:r w:rsidRPr="009464D4">
                    <w:rPr>
                      <w:sz w:val="36"/>
                    </w:rPr>
                    <w:instrText>PAGE    \* MERGEFORMAT</w:instrText>
                  </w:r>
                  <w:r w:rsidRPr="009464D4">
                    <w:rPr>
                      <w:sz w:val="36"/>
                    </w:rPr>
                    <w:fldChar w:fldCharType="separate"/>
                  </w:r>
                  <w:r w:rsidR="004E2620" w:rsidRPr="004E2620">
                    <w:rPr>
                      <w:noProof/>
                      <w:sz w:val="36"/>
                      <w:lang w:val="es-ES"/>
                    </w:rPr>
                    <w:t>ii</w:t>
                  </w:r>
                  <w:r w:rsidRPr="009464D4">
                    <w:rPr>
                      <w:sz w:val="36"/>
                    </w:rPr>
                    <w:fldChar w:fldCharType="end"/>
                  </w:r>
                </w:p>
              </w:txbxContent>
            </v:textbox>
          </v:shape>
          <v:group id="Group 31" o:spid="_x0000_s4103" style="position:absolute;top:14235;width:12255;height:230;flip:x" coordorigin="-8,14243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5" type="#_x0000_t34" style="position:absolute;left:-8;top:14243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ahvcIAAADbAAAADwAAAGRycy9kb3ducmV2LnhtbESPQWvCQBCF7wX/wzKCt7pRtJToKiIU&#10;JQeLWu9DdtwEs7Mhu9X4751DobcZ3pv3vlmue9+oO3WxDmxgMs5AEZfB1uwM/Jy/3j9BxYRssQlM&#10;Bp4UYb0avC0xt+HBR7qfklMSwjFHA1VKba51LCvyGMehJRbtGjqPSdbOadvhQ8J9o6dZ9qE91iwN&#10;Fba0rai8nX69gVldnKduF/XcHYpiN9/4y/HbGzMa9psFqER9+jf/Xe+t4Au9/CID6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ahvcIAAADbAAAADwAAAAAAAAAAAAAA&#10;AAChAgAAZHJzL2Rvd25yZXYueG1sUEsFBgAAAAAEAAQA+QAAAJADAAAAAA==&#10;" strokecolor="#c00000"/>
            <v:shape id="AutoShape 28" o:spid="_x0000_s4104" type="#_x0000_t34" style="position:absolute;left:1252;top:14243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OBmsEAAADbAAAADwAAAGRycy9kb3ducmV2LnhtbERPS2sCMRC+C/0PYQpexM1aipTVKEW0&#10;eFpQK16HzezDbiZLktXtv28Kgrf5+J6zXA+mFTdyvrGsYJakIIgLqxuuFHyfdtMPED4ga2wtk4Jf&#10;8rBevYyWmGl75wPdjqESMYR9hgrqELpMSl/UZNAntiOOXGmdwRChq6R2eI/hppVvaTqXBhuODTV2&#10;tKmp+Dn2RkE+cZdycy6v28PkvQ8uz6/yq1dq/Dp8LkAEGsJT/HDvdZw/g/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M4GawQAAANsAAAAPAAAAAAAAAAAAAAAA&#10;AKECAABkcnMvZG93bnJldi54bWxQSwUGAAAAAAQABAD5AAAAjwMAAAAA&#10;" adj="20904" strokecolor="#c00000"/>
          </v:group>
          <w10:wrap anchorx="page" anchory="page"/>
        </v:group>
      </w:pict>
    </w:r>
    <w:r w:rsidRPr="000B2CB5">
      <w:rPr>
        <w:rFonts w:ascii="Arial" w:hAnsi="Arial" w:cs="Arial"/>
        <w:b/>
        <w:sz w:val="18"/>
      </w:rPr>
      <w:t>Boletín Oficial de la Ciudad de Monte Cristo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5A" w:rsidRDefault="001B625A" w:rsidP="00736758">
      <w:pPr>
        <w:spacing w:after="0" w:line="240" w:lineRule="auto"/>
      </w:pPr>
      <w:r>
        <w:separator/>
      </w:r>
    </w:p>
  </w:footnote>
  <w:footnote w:type="continuationSeparator" w:id="1">
    <w:p w:rsidR="001B625A" w:rsidRDefault="001B625A" w:rsidP="0073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A2" w:rsidRDefault="00D14BA2">
    <w:pPr>
      <w:pStyle w:val="Encabezado"/>
    </w:pPr>
    <w:r w:rsidRPr="00C91553">
      <w:rPr>
        <w:rFonts w:ascii="Arial" w:hAnsi="Arial" w:cs="Arial"/>
        <w:noProof/>
        <w:color w:val="C00000"/>
        <w:sz w:val="18"/>
        <w:lang w:eastAsia="es-AR"/>
      </w:rPr>
      <w:pict>
        <v:group id="Grupo 2" o:spid="_x0000_s4107" style="position:absolute;margin-left:.75pt;margin-top:-2730.6pt;width:610.5pt;height:33pt;z-index:251663360;mso-width-percent:1000;mso-position-horizontal-relative:page;mso-position-vertical-relative:bottom-margin-area;mso-width-percent:1000" coordorigin=",14235" coordsize="1225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11" type="#_x0000_t202" style="position:absolute;left:10803;top:14307;width:659;height: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<v:textbox style="mso-next-textbox:#Text Box 25" inset="0,0,0,0">
              <w:txbxContent>
                <w:p w:rsidR="00D14BA2" w:rsidRPr="009464D4" w:rsidRDefault="00D14BA2" w:rsidP="00E7457A">
                  <w:pPr>
                    <w:jc w:val="center"/>
                    <w:rPr>
                      <w:sz w:val="36"/>
                    </w:rPr>
                  </w:pPr>
                  <w:r w:rsidRPr="009464D4">
                    <w:rPr>
                      <w:sz w:val="36"/>
                    </w:rPr>
                    <w:fldChar w:fldCharType="begin"/>
                  </w:r>
                  <w:r w:rsidRPr="009464D4">
                    <w:rPr>
                      <w:sz w:val="36"/>
                    </w:rPr>
                    <w:instrText>PAGE    \* MERGEFORMAT</w:instrText>
                  </w:r>
                  <w:r w:rsidRPr="009464D4">
                    <w:rPr>
                      <w:sz w:val="36"/>
                    </w:rPr>
                    <w:fldChar w:fldCharType="separate"/>
                  </w:r>
                  <w:r w:rsidR="004E2620" w:rsidRPr="004E2620">
                    <w:rPr>
                      <w:noProof/>
                      <w:sz w:val="36"/>
                      <w:lang w:val="es-ES"/>
                    </w:rPr>
                    <w:t>ii</w:t>
                  </w:r>
                  <w:r w:rsidRPr="009464D4">
                    <w:rPr>
                      <w:sz w:val="36"/>
                    </w:rPr>
                    <w:fldChar w:fldCharType="end"/>
                  </w:r>
                </w:p>
              </w:txbxContent>
            </v:textbox>
          </v:shape>
          <v:group id="Group 31" o:spid="_x0000_s4108" style="position:absolute;top:14235;width:12255;height:230;flip:x" coordorigin="-8,14243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10" type="#_x0000_t34" style="position:absolute;left:-8;top:14243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ZeLMIAAADaAAAADwAAAGRycy9kb3ducmV2LnhtbESPwWrDMBBE74X+g9hCb7WcUJfgRgmh&#10;UBJ8SIjd3hdrK5tYK2Mptvv3VSDQ4zAzb5j1dradGGnwrWMFiyQFQVw73bJR8FV9vqxA+ICssXNM&#10;Cn7Jw3bz+LDGXLuJzzSWwYgIYZ+jgiaEPpfS1w1Z9InriaP34waLIcrBSD3gFOG2k8s0fZMWW44L&#10;Dfb00VB9Ka9WwWtbVEuz9zIzx6LYZzv7fT5ZpZ6f5t07iEBz+A/f2wetIIPblX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ZeLMIAAADaAAAADwAAAAAAAAAAAAAA&#10;AAChAgAAZHJzL2Rvd25yZXYueG1sUEsFBgAAAAAEAAQA+QAAAJADAAAAAA==&#10;" strokecolor="#c00000"/>
            <v:shape id="AutoShape 28" o:spid="_x0000_s4109" type="#_x0000_t34" style="position:absolute;left:1252;top:14243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H6uMIAAADaAAAADwAAAGRycy9kb3ducmV2LnhtbESPT2sCMRTE74V+h/AKXkSzSpGyGkXE&#10;Fk8LasXrY/P2j25eliSr67dvBKHHYWZ+wyxWvWnEjZyvLSuYjBMQxLnVNZcKfo/foy8QPiBrbCyT&#10;ggd5WC3f3xaYanvnPd0OoRQRwj5FBVUIbSqlzysy6Me2JY5eYZ3BEKUrpXZ4j3DTyGmSzKTBmuNC&#10;hS1tKsqvh84oyIbuXGxOxWW7H352wWXZRf50Sg0++vUcRKA+/Idf7Z1WMIPnlXg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H6uMIAAADaAAAADwAAAAAAAAAAAAAA&#10;AAChAgAAZHJzL2Rvd25yZXYueG1sUEsFBgAAAAAEAAQA+QAAAJADAAAAAA==&#10;" adj="20904" strokecolor="#c00000"/>
          </v:group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570A612C"/>
    <w:multiLevelType w:val="hybridMultilevel"/>
    <w:tmpl w:val="7D52476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44386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358C"/>
    <w:rsid w:val="00003D54"/>
    <w:rsid w:val="00004144"/>
    <w:rsid w:val="00006D20"/>
    <w:rsid w:val="00007182"/>
    <w:rsid w:val="00012829"/>
    <w:rsid w:val="00012A61"/>
    <w:rsid w:val="00012B66"/>
    <w:rsid w:val="00013263"/>
    <w:rsid w:val="0001454C"/>
    <w:rsid w:val="00014EFD"/>
    <w:rsid w:val="000160E2"/>
    <w:rsid w:val="00016A99"/>
    <w:rsid w:val="00016B8B"/>
    <w:rsid w:val="00016E63"/>
    <w:rsid w:val="000173F2"/>
    <w:rsid w:val="0001777C"/>
    <w:rsid w:val="0001784E"/>
    <w:rsid w:val="00020AF7"/>
    <w:rsid w:val="00021337"/>
    <w:rsid w:val="000231E4"/>
    <w:rsid w:val="00023B4F"/>
    <w:rsid w:val="000256B4"/>
    <w:rsid w:val="00025CA3"/>
    <w:rsid w:val="00026258"/>
    <w:rsid w:val="000277FC"/>
    <w:rsid w:val="000318A9"/>
    <w:rsid w:val="000327B9"/>
    <w:rsid w:val="00033080"/>
    <w:rsid w:val="000331DA"/>
    <w:rsid w:val="0003342A"/>
    <w:rsid w:val="00034B06"/>
    <w:rsid w:val="00034CE9"/>
    <w:rsid w:val="000353C2"/>
    <w:rsid w:val="00035832"/>
    <w:rsid w:val="00036B9A"/>
    <w:rsid w:val="00036EFC"/>
    <w:rsid w:val="00037B2F"/>
    <w:rsid w:val="0004054A"/>
    <w:rsid w:val="00043E5E"/>
    <w:rsid w:val="00044731"/>
    <w:rsid w:val="00045555"/>
    <w:rsid w:val="00045FD9"/>
    <w:rsid w:val="000467BA"/>
    <w:rsid w:val="000504CD"/>
    <w:rsid w:val="000505CD"/>
    <w:rsid w:val="00052702"/>
    <w:rsid w:val="00054500"/>
    <w:rsid w:val="000566DA"/>
    <w:rsid w:val="00060F40"/>
    <w:rsid w:val="00061245"/>
    <w:rsid w:val="00063001"/>
    <w:rsid w:val="00063268"/>
    <w:rsid w:val="00063944"/>
    <w:rsid w:val="0006427D"/>
    <w:rsid w:val="000645CC"/>
    <w:rsid w:val="00064F10"/>
    <w:rsid w:val="00065ED5"/>
    <w:rsid w:val="000677E9"/>
    <w:rsid w:val="00067B1B"/>
    <w:rsid w:val="00070B29"/>
    <w:rsid w:val="00071889"/>
    <w:rsid w:val="00075019"/>
    <w:rsid w:val="00075687"/>
    <w:rsid w:val="00075B7B"/>
    <w:rsid w:val="00076048"/>
    <w:rsid w:val="000760D2"/>
    <w:rsid w:val="00076A35"/>
    <w:rsid w:val="00077D25"/>
    <w:rsid w:val="0008016D"/>
    <w:rsid w:val="00080BB7"/>
    <w:rsid w:val="000825EE"/>
    <w:rsid w:val="00087F1D"/>
    <w:rsid w:val="00091A19"/>
    <w:rsid w:val="00092044"/>
    <w:rsid w:val="00092373"/>
    <w:rsid w:val="000925EC"/>
    <w:rsid w:val="00093197"/>
    <w:rsid w:val="00095FE6"/>
    <w:rsid w:val="0009601A"/>
    <w:rsid w:val="000964E8"/>
    <w:rsid w:val="00097348"/>
    <w:rsid w:val="00097F7D"/>
    <w:rsid w:val="000A1099"/>
    <w:rsid w:val="000A46C3"/>
    <w:rsid w:val="000A51D4"/>
    <w:rsid w:val="000A61BA"/>
    <w:rsid w:val="000A78D5"/>
    <w:rsid w:val="000B17A5"/>
    <w:rsid w:val="000B1F80"/>
    <w:rsid w:val="000B2271"/>
    <w:rsid w:val="000B2CB5"/>
    <w:rsid w:val="000B3304"/>
    <w:rsid w:val="000B4B89"/>
    <w:rsid w:val="000B6A95"/>
    <w:rsid w:val="000B6D97"/>
    <w:rsid w:val="000C12EB"/>
    <w:rsid w:val="000C2A2A"/>
    <w:rsid w:val="000C2DAD"/>
    <w:rsid w:val="000C2ECC"/>
    <w:rsid w:val="000C6839"/>
    <w:rsid w:val="000C77A7"/>
    <w:rsid w:val="000C7E2C"/>
    <w:rsid w:val="000D3873"/>
    <w:rsid w:val="000D3DA5"/>
    <w:rsid w:val="000D3EB2"/>
    <w:rsid w:val="000D3FBB"/>
    <w:rsid w:val="000D5C71"/>
    <w:rsid w:val="000D6AD9"/>
    <w:rsid w:val="000D7F6E"/>
    <w:rsid w:val="000E1DAA"/>
    <w:rsid w:val="000E2B51"/>
    <w:rsid w:val="000E2FED"/>
    <w:rsid w:val="000E317A"/>
    <w:rsid w:val="000E348E"/>
    <w:rsid w:val="000E3AE9"/>
    <w:rsid w:val="000E4C6F"/>
    <w:rsid w:val="000E4E76"/>
    <w:rsid w:val="000E6012"/>
    <w:rsid w:val="000E68D8"/>
    <w:rsid w:val="000F050B"/>
    <w:rsid w:val="000F195B"/>
    <w:rsid w:val="000F2851"/>
    <w:rsid w:val="000F50DB"/>
    <w:rsid w:val="000F6940"/>
    <w:rsid w:val="000F7980"/>
    <w:rsid w:val="000F7EDE"/>
    <w:rsid w:val="001001FD"/>
    <w:rsid w:val="00100210"/>
    <w:rsid w:val="00102A91"/>
    <w:rsid w:val="00102F40"/>
    <w:rsid w:val="00103238"/>
    <w:rsid w:val="00104A87"/>
    <w:rsid w:val="0010608E"/>
    <w:rsid w:val="001070E1"/>
    <w:rsid w:val="001070FC"/>
    <w:rsid w:val="0010735D"/>
    <w:rsid w:val="0010795E"/>
    <w:rsid w:val="001111C7"/>
    <w:rsid w:val="001118BC"/>
    <w:rsid w:val="00111DBE"/>
    <w:rsid w:val="00113821"/>
    <w:rsid w:val="00113B72"/>
    <w:rsid w:val="001146ED"/>
    <w:rsid w:val="00114783"/>
    <w:rsid w:val="001149FE"/>
    <w:rsid w:val="0011746E"/>
    <w:rsid w:val="00117883"/>
    <w:rsid w:val="00120D0F"/>
    <w:rsid w:val="001258B6"/>
    <w:rsid w:val="00127A37"/>
    <w:rsid w:val="001309F7"/>
    <w:rsid w:val="001316EE"/>
    <w:rsid w:val="00131DA1"/>
    <w:rsid w:val="001320E6"/>
    <w:rsid w:val="00132367"/>
    <w:rsid w:val="00132645"/>
    <w:rsid w:val="00132DC4"/>
    <w:rsid w:val="001331B8"/>
    <w:rsid w:val="00133D58"/>
    <w:rsid w:val="001346FE"/>
    <w:rsid w:val="001350A2"/>
    <w:rsid w:val="00135F91"/>
    <w:rsid w:val="00136017"/>
    <w:rsid w:val="00141A5A"/>
    <w:rsid w:val="00142544"/>
    <w:rsid w:val="001439D6"/>
    <w:rsid w:val="00143D0D"/>
    <w:rsid w:val="00143D43"/>
    <w:rsid w:val="00145FB6"/>
    <w:rsid w:val="001514AB"/>
    <w:rsid w:val="00152214"/>
    <w:rsid w:val="001550F8"/>
    <w:rsid w:val="00155EBF"/>
    <w:rsid w:val="00156FC0"/>
    <w:rsid w:val="0016064F"/>
    <w:rsid w:val="00161C3C"/>
    <w:rsid w:val="00161FCE"/>
    <w:rsid w:val="00163416"/>
    <w:rsid w:val="00163B29"/>
    <w:rsid w:val="00164645"/>
    <w:rsid w:val="00164D62"/>
    <w:rsid w:val="001662B0"/>
    <w:rsid w:val="00166760"/>
    <w:rsid w:val="001668D4"/>
    <w:rsid w:val="00170067"/>
    <w:rsid w:val="00170C81"/>
    <w:rsid w:val="00174002"/>
    <w:rsid w:val="001743B1"/>
    <w:rsid w:val="00177A37"/>
    <w:rsid w:val="00182C1D"/>
    <w:rsid w:val="00183089"/>
    <w:rsid w:val="001869C8"/>
    <w:rsid w:val="00186FCB"/>
    <w:rsid w:val="001876D5"/>
    <w:rsid w:val="00190B4E"/>
    <w:rsid w:val="00192660"/>
    <w:rsid w:val="00192D13"/>
    <w:rsid w:val="001930FF"/>
    <w:rsid w:val="00193334"/>
    <w:rsid w:val="00193646"/>
    <w:rsid w:val="00193F24"/>
    <w:rsid w:val="00195492"/>
    <w:rsid w:val="00195585"/>
    <w:rsid w:val="00195945"/>
    <w:rsid w:val="00195DD2"/>
    <w:rsid w:val="001A0A4A"/>
    <w:rsid w:val="001A2461"/>
    <w:rsid w:val="001A348F"/>
    <w:rsid w:val="001A45D4"/>
    <w:rsid w:val="001A49A6"/>
    <w:rsid w:val="001A5652"/>
    <w:rsid w:val="001A60E1"/>
    <w:rsid w:val="001A75C5"/>
    <w:rsid w:val="001B1CDD"/>
    <w:rsid w:val="001B22EB"/>
    <w:rsid w:val="001B25AE"/>
    <w:rsid w:val="001B2E93"/>
    <w:rsid w:val="001B300A"/>
    <w:rsid w:val="001B3D1B"/>
    <w:rsid w:val="001B5CCD"/>
    <w:rsid w:val="001B5CDE"/>
    <w:rsid w:val="001B5F4E"/>
    <w:rsid w:val="001B625A"/>
    <w:rsid w:val="001B643C"/>
    <w:rsid w:val="001B668F"/>
    <w:rsid w:val="001B6E6D"/>
    <w:rsid w:val="001C1CC6"/>
    <w:rsid w:val="001C1E30"/>
    <w:rsid w:val="001C377E"/>
    <w:rsid w:val="001C409F"/>
    <w:rsid w:val="001C4461"/>
    <w:rsid w:val="001C73D7"/>
    <w:rsid w:val="001C7861"/>
    <w:rsid w:val="001C7B43"/>
    <w:rsid w:val="001C7DFC"/>
    <w:rsid w:val="001D0878"/>
    <w:rsid w:val="001D150D"/>
    <w:rsid w:val="001D2C3E"/>
    <w:rsid w:val="001D2D0F"/>
    <w:rsid w:val="001D48BE"/>
    <w:rsid w:val="001D4947"/>
    <w:rsid w:val="001D589C"/>
    <w:rsid w:val="001D5C52"/>
    <w:rsid w:val="001D612F"/>
    <w:rsid w:val="001D6173"/>
    <w:rsid w:val="001D6B96"/>
    <w:rsid w:val="001D708E"/>
    <w:rsid w:val="001D7F30"/>
    <w:rsid w:val="001E1A62"/>
    <w:rsid w:val="001E4794"/>
    <w:rsid w:val="001E52EA"/>
    <w:rsid w:val="001F0601"/>
    <w:rsid w:val="001F61F3"/>
    <w:rsid w:val="001F7188"/>
    <w:rsid w:val="001F71EE"/>
    <w:rsid w:val="001F799F"/>
    <w:rsid w:val="001F7BD6"/>
    <w:rsid w:val="001F7DAD"/>
    <w:rsid w:val="00200BF4"/>
    <w:rsid w:val="00200D09"/>
    <w:rsid w:val="002013CF"/>
    <w:rsid w:val="00203798"/>
    <w:rsid w:val="00203AAD"/>
    <w:rsid w:val="00204A30"/>
    <w:rsid w:val="00205239"/>
    <w:rsid w:val="002056DF"/>
    <w:rsid w:val="002057BB"/>
    <w:rsid w:val="00205DAE"/>
    <w:rsid w:val="00207518"/>
    <w:rsid w:val="00211542"/>
    <w:rsid w:val="00211992"/>
    <w:rsid w:val="00211AD6"/>
    <w:rsid w:val="00211C36"/>
    <w:rsid w:val="002125A9"/>
    <w:rsid w:val="002132D3"/>
    <w:rsid w:val="00213F20"/>
    <w:rsid w:val="00215109"/>
    <w:rsid w:val="0021603C"/>
    <w:rsid w:val="002165BB"/>
    <w:rsid w:val="00216A17"/>
    <w:rsid w:val="00217CF0"/>
    <w:rsid w:val="00221327"/>
    <w:rsid w:val="00222683"/>
    <w:rsid w:val="00223334"/>
    <w:rsid w:val="002239C1"/>
    <w:rsid w:val="00223B5B"/>
    <w:rsid w:val="00225164"/>
    <w:rsid w:val="0022535C"/>
    <w:rsid w:val="00225E8E"/>
    <w:rsid w:val="002260DC"/>
    <w:rsid w:val="00226BA5"/>
    <w:rsid w:val="00226F28"/>
    <w:rsid w:val="00230247"/>
    <w:rsid w:val="002306DF"/>
    <w:rsid w:val="00233D18"/>
    <w:rsid w:val="00236859"/>
    <w:rsid w:val="00236EB6"/>
    <w:rsid w:val="00237210"/>
    <w:rsid w:val="0023774D"/>
    <w:rsid w:val="0023781C"/>
    <w:rsid w:val="002403D3"/>
    <w:rsid w:val="002422F1"/>
    <w:rsid w:val="00242BA8"/>
    <w:rsid w:val="002437B5"/>
    <w:rsid w:val="00245393"/>
    <w:rsid w:val="00246586"/>
    <w:rsid w:val="0024759E"/>
    <w:rsid w:val="00250739"/>
    <w:rsid w:val="002514B3"/>
    <w:rsid w:val="00251746"/>
    <w:rsid w:val="00251A3A"/>
    <w:rsid w:val="00253C14"/>
    <w:rsid w:val="00255290"/>
    <w:rsid w:val="00255914"/>
    <w:rsid w:val="00256249"/>
    <w:rsid w:val="0026005F"/>
    <w:rsid w:val="002601A1"/>
    <w:rsid w:val="002609FE"/>
    <w:rsid w:val="00260C27"/>
    <w:rsid w:val="002623B7"/>
    <w:rsid w:val="002639F2"/>
    <w:rsid w:val="00263DC1"/>
    <w:rsid w:val="00264CD2"/>
    <w:rsid w:val="002662A1"/>
    <w:rsid w:val="00271491"/>
    <w:rsid w:val="002729A0"/>
    <w:rsid w:val="00274349"/>
    <w:rsid w:val="002767F2"/>
    <w:rsid w:val="00276A5C"/>
    <w:rsid w:val="00276C14"/>
    <w:rsid w:val="0027706D"/>
    <w:rsid w:val="002814CE"/>
    <w:rsid w:val="002818C1"/>
    <w:rsid w:val="00281A3E"/>
    <w:rsid w:val="00283061"/>
    <w:rsid w:val="00283CB2"/>
    <w:rsid w:val="0028453C"/>
    <w:rsid w:val="00290033"/>
    <w:rsid w:val="002902D5"/>
    <w:rsid w:val="00291369"/>
    <w:rsid w:val="00291BF7"/>
    <w:rsid w:val="002933EC"/>
    <w:rsid w:val="00293926"/>
    <w:rsid w:val="0029471A"/>
    <w:rsid w:val="00294D7C"/>
    <w:rsid w:val="002954D3"/>
    <w:rsid w:val="0029592A"/>
    <w:rsid w:val="00296469"/>
    <w:rsid w:val="002967AE"/>
    <w:rsid w:val="0029711D"/>
    <w:rsid w:val="002A0CE3"/>
    <w:rsid w:val="002A3598"/>
    <w:rsid w:val="002A4C88"/>
    <w:rsid w:val="002A6134"/>
    <w:rsid w:val="002A620D"/>
    <w:rsid w:val="002B0735"/>
    <w:rsid w:val="002B0BFB"/>
    <w:rsid w:val="002B0DDB"/>
    <w:rsid w:val="002B27B4"/>
    <w:rsid w:val="002B35BB"/>
    <w:rsid w:val="002B3775"/>
    <w:rsid w:val="002B3BA9"/>
    <w:rsid w:val="002B3D56"/>
    <w:rsid w:val="002B7620"/>
    <w:rsid w:val="002B7AD6"/>
    <w:rsid w:val="002C01BF"/>
    <w:rsid w:val="002C0EFA"/>
    <w:rsid w:val="002C197A"/>
    <w:rsid w:val="002C2916"/>
    <w:rsid w:val="002C2CAD"/>
    <w:rsid w:val="002C38C2"/>
    <w:rsid w:val="002C55D6"/>
    <w:rsid w:val="002C6201"/>
    <w:rsid w:val="002C6C6E"/>
    <w:rsid w:val="002D0AB0"/>
    <w:rsid w:val="002D4652"/>
    <w:rsid w:val="002D740B"/>
    <w:rsid w:val="002D78FB"/>
    <w:rsid w:val="002E0351"/>
    <w:rsid w:val="002E039D"/>
    <w:rsid w:val="002E0626"/>
    <w:rsid w:val="002E1F60"/>
    <w:rsid w:val="002E2730"/>
    <w:rsid w:val="002E34C1"/>
    <w:rsid w:val="002E3AD9"/>
    <w:rsid w:val="002E49BE"/>
    <w:rsid w:val="002E5A53"/>
    <w:rsid w:val="002E6956"/>
    <w:rsid w:val="002E6E42"/>
    <w:rsid w:val="002E7460"/>
    <w:rsid w:val="002F0322"/>
    <w:rsid w:val="002F0D48"/>
    <w:rsid w:val="002F245D"/>
    <w:rsid w:val="002F25D7"/>
    <w:rsid w:val="002F2D6F"/>
    <w:rsid w:val="002F7AF7"/>
    <w:rsid w:val="003012EA"/>
    <w:rsid w:val="00303852"/>
    <w:rsid w:val="00303F89"/>
    <w:rsid w:val="00304236"/>
    <w:rsid w:val="0030430C"/>
    <w:rsid w:val="00304914"/>
    <w:rsid w:val="00304F36"/>
    <w:rsid w:val="00307F09"/>
    <w:rsid w:val="00311105"/>
    <w:rsid w:val="00313EF0"/>
    <w:rsid w:val="003146A9"/>
    <w:rsid w:val="00314776"/>
    <w:rsid w:val="00314D04"/>
    <w:rsid w:val="00314E61"/>
    <w:rsid w:val="00314EA1"/>
    <w:rsid w:val="00317899"/>
    <w:rsid w:val="00323E66"/>
    <w:rsid w:val="00326B53"/>
    <w:rsid w:val="00332360"/>
    <w:rsid w:val="003337A2"/>
    <w:rsid w:val="00333EB6"/>
    <w:rsid w:val="003347BE"/>
    <w:rsid w:val="00336421"/>
    <w:rsid w:val="0033662C"/>
    <w:rsid w:val="0033667B"/>
    <w:rsid w:val="00336B48"/>
    <w:rsid w:val="00337376"/>
    <w:rsid w:val="003376AC"/>
    <w:rsid w:val="00337A98"/>
    <w:rsid w:val="00337CD5"/>
    <w:rsid w:val="00341942"/>
    <w:rsid w:val="00341A3B"/>
    <w:rsid w:val="00341DF6"/>
    <w:rsid w:val="00343AC6"/>
    <w:rsid w:val="00343E51"/>
    <w:rsid w:val="0034417A"/>
    <w:rsid w:val="00345E0B"/>
    <w:rsid w:val="0034715E"/>
    <w:rsid w:val="00351C3B"/>
    <w:rsid w:val="0035278D"/>
    <w:rsid w:val="0036041B"/>
    <w:rsid w:val="00361224"/>
    <w:rsid w:val="003626FD"/>
    <w:rsid w:val="00363574"/>
    <w:rsid w:val="0036399F"/>
    <w:rsid w:val="0036421C"/>
    <w:rsid w:val="00365EBC"/>
    <w:rsid w:val="00367ACD"/>
    <w:rsid w:val="00372482"/>
    <w:rsid w:val="00373339"/>
    <w:rsid w:val="00373F39"/>
    <w:rsid w:val="00375968"/>
    <w:rsid w:val="00376B01"/>
    <w:rsid w:val="003779E9"/>
    <w:rsid w:val="0038118C"/>
    <w:rsid w:val="003818B1"/>
    <w:rsid w:val="003819B6"/>
    <w:rsid w:val="003829B0"/>
    <w:rsid w:val="00382EA4"/>
    <w:rsid w:val="0038438D"/>
    <w:rsid w:val="0039252F"/>
    <w:rsid w:val="00392B7A"/>
    <w:rsid w:val="0039311B"/>
    <w:rsid w:val="0039321B"/>
    <w:rsid w:val="0039522C"/>
    <w:rsid w:val="003969C6"/>
    <w:rsid w:val="00397975"/>
    <w:rsid w:val="003A096A"/>
    <w:rsid w:val="003A2295"/>
    <w:rsid w:val="003A34E1"/>
    <w:rsid w:val="003A3B4D"/>
    <w:rsid w:val="003A4B6E"/>
    <w:rsid w:val="003A5231"/>
    <w:rsid w:val="003A55D4"/>
    <w:rsid w:val="003A72CB"/>
    <w:rsid w:val="003A76FD"/>
    <w:rsid w:val="003B2185"/>
    <w:rsid w:val="003B21A1"/>
    <w:rsid w:val="003B2B1C"/>
    <w:rsid w:val="003B2DDF"/>
    <w:rsid w:val="003B3AB0"/>
    <w:rsid w:val="003B4624"/>
    <w:rsid w:val="003B4865"/>
    <w:rsid w:val="003B4ADB"/>
    <w:rsid w:val="003B5E22"/>
    <w:rsid w:val="003B5FA9"/>
    <w:rsid w:val="003B777E"/>
    <w:rsid w:val="003B7FD2"/>
    <w:rsid w:val="003C02B6"/>
    <w:rsid w:val="003C032C"/>
    <w:rsid w:val="003C07E5"/>
    <w:rsid w:val="003C095C"/>
    <w:rsid w:val="003C168D"/>
    <w:rsid w:val="003C2A39"/>
    <w:rsid w:val="003C31DC"/>
    <w:rsid w:val="003C61AF"/>
    <w:rsid w:val="003C7239"/>
    <w:rsid w:val="003C7E8A"/>
    <w:rsid w:val="003D0051"/>
    <w:rsid w:val="003D0796"/>
    <w:rsid w:val="003D0FBB"/>
    <w:rsid w:val="003D13BC"/>
    <w:rsid w:val="003D195C"/>
    <w:rsid w:val="003D1D1D"/>
    <w:rsid w:val="003D30A1"/>
    <w:rsid w:val="003D35CC"/>
    <w:rsid w:val="003D3DDA"/>
    <w:rsid w:val="003D47F8"/>
    <w:rsid w:val="003D4E6C"/>
    <w:rsid w:val="003D54CC"/>
    <w:rsid w:val="003D624F"/>
    <w:rsid w:val="003E2167"/>
    <w:rsid w:val="003E27FA"/>
    <w:rsid w:val="003E48B3"/>
    <w:rsid w:val="003E4969"/>
    <w:rsid w:val="003E49CE"/>
    <w:rsid w:val="003E74B2"/>
    <w:rsid w:val="003F0A45"/>
    <w:rsid w:val="003F0C88"/>
    <w:rsid w:val="003F19F6"/>
    <w:rsid w:val="003F43B0"/>
    <w:rsid w:val="003F515C"/>
    <w:rsid w:val="003F5C80"/>
    <w:rsid w:val="003F5FB1"/>
    <w:rsid w:val="003F6A41"/>
    <w:rsid w:val="003F6E12"/>
    <w:rsid w:val="0040013B"/>
    <w:rsid w:val="0040142C"/>
    <w:rsid w:val="00402FE3"/>
    <w:rsid w:val="00403280"/>
    <w:rsid w:val="00403FD7"/>
    <w:rsid w:val="00404E12"/>
    <w:rsid w:val="0040709C"/>
    <w:rsid w:val="0040767D"/>
    <w:rsid w:val="004100E0"/>
    <w:rsid w:val="00411948"/>
    <w:rsid w:val="00411E62"/>
    <w:rsid w:val="00412802"/>
    <w:rsid w:val="00412D05"/>
    <w:rsid w:val="00413CAB"/>
    <w:rsid w:val="00413CFE"/>
    <w:rsid w:val="00413F5A"/>
    <w:rsid w:val="00415172"/>
    <w:rsid w:val="00415306"/>
    <w:rsid w:val="00415B6A"/>
    <w:rsid w:val="00415E06"/>
    <w:rsid w:val="004219A0"/>
    <w:rsid w:val="00422532"/>
    <w:rsid w:val="004235A3"/>
    <w:rsid w:val="00423B57"/>
    <w:rsid w:val="004243FC"/>
    <w:rsid w:val="0042479F"/>
    <w:rsid w:val="00424BF8"/>
    <w:rsid w:val="00425820"/>
    <w:rsid w:val="0042644D"/>
    <w:rsid w:val="00426A8C"/>
    <w:rsid w:val="00426C2F"/>
    <w:rsid w:val="00427361"/>
    <w:rsid w:val="004273DE"/>
    <w:rsid w:val="00427A2B"/>
    <w:rsid w:val="00427DE3"/>
    <w:rsid w:val="00427F28"/>
    <w:rsid w:val="00431D19"/>
    <w:rsid w:val="004329F9"/>
    <w:rsid w:val="004333C5"/>
    <w:rsid w:val="004340A5"/>
    <w:rsid w:val="00435E6C"/>
    <w:rsid w:val="00443473"/>
    <w:rsid w:val="00444C9E"/>
    <w:rsid w:val="0044538F"/>
    <w:rsid w:val="00445DEC"/>
    <w:rsid w:val="00447A43"/>
    <w:rsid w:val="004514A5"/>
    <w:rsid w:val="004523D2"/>
    <w:rsid w:val="004531E4"/>
    <w:rsid w:val="004541AC"/>
    <w:rsid w:val="00454226"/>
    <w:rsid w:val="004547E1"/>
    <w:rsid w:val="00454CC7"/>
    <w:rsid w:val="00454D4A"/>
    <w:rsid w:val="004557E6"/>
    <w:rsid w:val="004559DF"/>
    <w:rsid w:val="00456B28"/>
    <w:rsid w:val="00456E88"/>
    <w:rsid w:val="00457641"/>
    <w:rsid w:val="00457FC5"/>
    <w:rsid w:val="004602C2"/>
    <w:rsid w:val="0046238D"/>
    <w:rsid w:val="00462A9D"/>
    <w:rsid w:val="00462B31"/>
    <w:rsid w:val="00464522"/>
    <w:rsid w:val="0046594B"/>
    <w:rsid w:val="00466DC2"/>
    <w:rsid w:val="00467381"/>
    <w:rsid w:val="00467D00"/>
    <w:rsid w:val="00470805"/>
    <w:rsid w:val="004708F0"/>
    <w:rsid w:val="00471CFF"/>
    <w:rsid w:val="00472F32"/>
    <w:rsid w:val="004755D1"/>
    <w:rsid w:val="00476A87"/>
    <w:rsid w:val="00481C12"/>
    <w:rsid w:val="004820C6"/>
    <w:rsid w:val="00483B92"/>
    <w:rsid w:val="00483CE2"/>
    <w:rsid w:val="0048457A"/>
    <w:rsid w:val="00484E52"/>
    <w:rsid w:val="00485299"/>
    <w:rsid w:val="00491EC3"/>
    <w:rsid w:val="00493D3F"/>
    <w:rsid w:val="00494D67"/>
    <w:rsid w:val="0049506B"/>
    <w:rsid w:val="0049628C"/>
    <w:rsid w:val="0049642D"/>
    <w:rsid w:val="00497741"/>
    <w:rsid w:val="004A1D9D"/>
    <w:rsid w:val="004A2F37"/>
    <w:rsid w:val="004A3016"/>
    <w:rsid w:val="004A44A3"/>
    <w:rsid w:val="004A7025"/>
    <w:rsid w:val="004A763D"/>
    <w:rsid w:val="004A7B61"/>
    <w:rsid w:val="004B0291"/>
    <w:rsid w:val="004B07A2"/>
    <w:rsid w:val="004B1F49"/>
    <w:rsid w:val="004B30C1"/>
    <w:rsid w:val="004B3258"/>
    <w:rsid w:val="004B53A2"/>
    <w:rsid w:val="004B5D92"/>
    <w:rsid w:val="004C06A9"/>
    <w:rsid w:val="004C0CD6"/>
    <w:rsid w:val="004C33B6"/>
    <w:rsid w:val="004C37EC"/>
    <w:rsid w:val="004C3BD0"/>
    <w:rsid w:val="004C3C13"/>
    <w:rsid w:val="004C511F"/>
    <w:rsid w:val="004C698D"/>
    <w:rsid w:val="004C6F8E"/>
    <w:rsid w:val="004C70A6"/>
    <w:rsid w:val="004C73EF"/>
    <w:rsid w:val="004C7A45"/>
    <w:rsid w:val="004D022B"/>
    <w:rsid w:val="004D05B4"/>
    <w:rsid w:val="004D1FFF"/>
    <w:rsid w:val="004D37B8"/>
    <w:rsid w:val="004D4657"/>
    <w:rsid w:val="004D4D54"/>
    <w:rsid w:val="004D539A"/>
    <w:rsid w:val="004D56E3"/>
    <w:rsid w:val="004D5A21"/>
    <w:rsid w:val="004D7B3F"/>
    <w:rsid w:val="004E0333"/>
    <w:rsid w:val="004E0A71"/>
    <w:rsid w:val="004E1400"/>
    <w:rsid w:val="004E18CB"/>
    <w:rsid w:val="004E2288"/>
    <w:rsid w:val="004E2620"/>
    <w:rsid w:val="004E2BB3"/>
    <w:rsid w:val="004E3376"/>
    <w:rsid w:val="004E4937"/>
    <w:rsid w:val="004E583E"/>
    <w:rsid w:val="004F0A20"/>
    <w:rsid w:val="004F0D18"/>
    <w:rsid w:val="004F290E"/>
    <w:rsid w:val="004F383B"/>
    <w:rsid w:val="004F3857"/>
    <w:rsid w:val="004F38A1"/>
    <w:rsid w:val="004F41D3"/>
    <w:rsid w:val="004F4D84"/>
    <w:rsid w:val="004F584B"/>
    <w:rsid w:val="004F642D"/>
    <w:rsid w:val="004F6B20"/>
    <w:rsid w:val="00500294"/>
    <w:rsid w:val="00500989"/>
    <w:rsid w:val="005009E6"/>
    <w:rsid w:val="005010E6"/>
    <w:rsid w:val="00501C25"/>
    <w:rsid w:val="005029BC"/>
    <w:rsid w:val="00503490"/>
    <w:rsid w:val="00503683"/>
    <w:rsid w:val="00506135"/>
    <w:rsid w:val="0050618D"/>
    <w:rsid w:val="0051020D"/>
    <w:rsid w:val="00510CC9"/>
    <w:rsid w:val="00513134"/>
    <w:rsid w:val="0051373C"/>
    <w:rsid w:val="00513BD2"/>
    <w:rsid w:val="005144DD"/>
    <w:rsid w:val="00515064"/>
    <w:rsid w:val="0051544C"/>
    <w:rsid w:val="00515C4C"/>
    <w:rsid w:val="00516F54"/>
    <w:rsid w:val="005172E2"/>
    <w:rsid w:val="005214D5"/>
    <w:rsid w:val="00521A9A"/>
    <w:rsid w:val="00521C2E"/>
    <w:rsid w:val="005222EB"/>
    <w:rsid w:val="005228A2"/>
    <w:rsid w:val="00522D74"/>
    <w:rsid w:val="005231CA"/>
    <w:rsid w:val="00523299"/>
    <w:rsid w:val="005243A3"/>
    <w:rsid w:val="0052461A"/>
    <w:rsid w:val="00524F0E"/>
    <w:rsid w:val="00525A69"/>
    <w:rsid w:val="00526F25"/>
    <w:rsid w:val="0052704D"/>
    <w:rsid w:val="0052716B"/>
    <w:rsid w:val="00527978"/>
    <w:rsid w:val="00527ABA"/>
    <w:rsid w:val="005306A8"/>
    <w:rsid w:val="00530E43"/>
    <w:rsid w:val="005312CF"/>
    <w:rsid w:val="00531778"/>
    <w:rsid w:val="0053199B"/>
    <w:rsid w:val="00534F25"/>
    <w:rsid w:val="00535021"/>
    <w:rsid w:val="005355DD"/>
    <w:rsid w:val="005358A5"/>
    <w:rsid w:val="00536682"/>
    <w:rsid w:val="005372FD"/>
    <w:rsid w:val="00537522"/>
    <w:rsid w:val="00541573"/>
    <w:rsid w:val="005433F9"/>
    <w:rsid w:val="0054351F"/>
    <w:rsid w:val="00544638"/>
    <w:rsid w:val="005453BA"/>
    <w:rsid w:val="0054577E"/>
    <w:rsid w:val="0054590C"/>
    <w:rsid w:val="0054781B"/>
    <w:rsid w:val="00550015"/>
    <w:rsid w:val="005504CE"/>
    <w:rsid w:val="00551BD0"/>
    <w:rsid w:val="00552801"/>
    <w:rsid w:val="00553F04"/>
    <w:rsid w:val="00554EFF"/>
    <w:rsid w:val="00555AD2"/>
    <w:rsid w:val="005576E5"/>
    <w:rsid w:val="00557752"/>
    <w:rsid w:val="005628BF"/>
    <w:rsid w:val="0056317D"/>
    <w:rsid w:val="005636CE"/>
    <w:rsid w:val="00563F21"/>
    <w:rsid w:val="00565213"/>
    <w:rsid w:val="005676A4"/>
    <w:rsid w:val="00567F3E"/>
    <w:rsid w:val="00570D7D"/>
    <w:rsid w:val="0057188C"/>
    <w:rsid w:val="00571A05"/>
    <w:rsid w:val="00572D1F"/>
    <w:rsid w:val="00573CD0"/>
    <w:rsid w:val="00575C5E"/>
    <w:rsid w:val="00576191"/>
    <w:rsid w:val="0057621E"/>
    <w:rsid w:val="005765F4"/>
    <w:rsid w:val="00577A65"/>
    <w:rsid w:val="00580933"/>
    <w:rsid w:val="00581EA7"/>
    <w:rsid w:val="0058253D"/>
    <w:rsid w:val="00582612"/>
    <w:rsid w:val="00582675"/>
    <w:rsid w:val="00583E13"/>
    <w:rsid w:val="00584C19"/>
    <w:rsid w:val="0058546D"/>
    <w:rsid w:val="005862E9"/>
    <w:rsid w:val="0058709E"/>
    <w:rsid w:val="00587405"/>
    <w:rsid w:val="00587638"/>
    <w:rsid w:val="005937D3"/>
    <w:rsid w:val="0059380C"/>
    <w:rsid w:val="005946F9"/>
    <w:rsid w:val="00594EF5"/>
    <w:rsid w:val="0059504A"/>
    <w:rsid w:val="00596C31"/>
    <w:rsid w:val="005A2AF5"/>
    <w:rsid w:val="005A2EEA"/>
    <w:rsid w:val="005A4DAA"/>
    <w:rsid w:val="005A5889"/>
    <w:rsid w:val="005A793F"/>
    <w:rsid w:val="005B24F6"/>
    <w:rsid w:val="005B4AB0"/>
    <w:rsid w:val="005B4BFB"/>
    <w:rsid w:val="005B4C39"/>
    <w:rsid w:val="005B543D"/>
    <w:rsid w:val="005B63BB"/>
    <w:rsid w:val="005B6C82"/>
    <w:rsid w:val="005B75B4"/>
    <w:rsid w:val="005C15A3"/>
    <w:rsid w:val="005C3A3A"/>
    <w:rsid w:val="005C3F4F"/>
    <w:rsid w:val="005C4AA4"/>
    <w:rsid w:val="005C4B52"/>
    <w:rsid w:val="005C60B2"/>
    <w:rsid w:val="005D0F12"/>
    <w:rsid w:val="005D26EA"/>
    <w:rsid w:val="005D2A7D"/>
    <w:rsid w:val="005D35F7"/>
    <w:rsid w:val="005D45A3"/>
    <w:rsid w:val="005D6737"/>
    <w:rsid w:val="005D6978"/>
    <w:rsid w:val="005D6B27"/>
    <w:rsid w:val="005D6CC0"/>
    <w:rsid w:val="005D7A99"/>
    <w:rsid w:val="005D7CD3"/>
    <w:rsid w:val="005E0C40"/>
    <w:rsid w:val="005E1BBA"/>
    <w:rsid w:val="005E4D69"/>
    <w:rsid w:val="005E52B5"/>
    <w:rsid w:val="005E5C69"/>
    <w:rsid w:val="005E5ED0"/>
    <w:rsid w:val="005E6862"/>
    <w:rsid w:val="005E7A87"/>
    <w:rsid w:val="005E7E79"/>
    <w:rsid w:val="005F073A"/>
    <w:rsid w:val="005F0BA2"/>
    <w:rsid w:val="005F1FE7"/>
    <w:rsid w:val="005F26F5"/>
    <w:rsid w:val="005F3DA3"/>
    <w:rsid w:val="005F4304"/>
    <w:rsid w:val="005F5012"/>
    <w:rsid w:val="005F5221"/>
    <w:rsid w:val="005F5C73"/>
    <w:rsid w:val="005F5E8F"/>
    <w:rsid w:val="005F6701"/>
    <w:rsid w:val="005F6D4E"/>
    <w:rsid w:val="005F73AC"/>
    <w:rsid w:val="00600E26"/>
    <w:rsid w:val="00601321"/>
    <w:rsid w:val="00605F76"/>
    <w:rsid w:val="00606995"/>
    <w:rsid w:val="006075EB"/>
    <w:rsid w:val="00610ED4"/>
    <w:rsid w:val="006128C1"/>
    <w:rsid w:val="00612FF2"/>
    <w:rsid w:val="0061343F"/>
    <w:rsid w:val="0061348E"/>
    <w:rsid w:val="00615385"/>
    <w:rsid w:val="00616D0B"/>
    <w:rsid w:val="006212B0"/>
    <w:rsid w:val="006223E5"/>
    <w:rsid w:val="00623068"/>
    <w:rsid w:val="006233DB"/>
    <w:rsid w:val="00625A6B"/>
    <w:rsid w:val="006263C3"/>
    <w:rsid w:val="00626BA0"/>
    <w:rsid w:val="00630347"/>
    <w:rsid w:val="00630C0A"/>
    <w:rsid w:val="00631526"/>
    <w:rsid w:val="00632781"/>
    <w:rsid w:val="006327D0"/>
    <w:rsid w:val="00633458"/>
    <w:rsid w:val="006336B5"/>
    <w:rsid w:val="00633D56"/>
    <w:rsid w:val="00634176"/>
    <w:rsid w:val="0063508B"/>
    <w:rsid w:val="0063514E"/>
    <w:rsid w:val="00635705"/>
    <w:rsid w:val="00636F44"/>
    <w:rsid w:val="00637492"/>
    <w:rsid w:val="0063799A"/>
    <w:rsid w:val="00637C0D"/>
    <w:rsid w:val="00640879"/>
    <w:rsid w:val="006410CE"/>
    <w:rsid w:val="006420B8"/>
    <w:rsid w:val="00642CBF"/>
    <w:rsid w:val="00642E03"/>
    <w:rsid w:val="00643381"/>
    <w:rsid w:val="00645316"/>
    <w:rsid w:val="006471B9"/>
    <w:rsid w:val="00647FC4"/>
    <w:rsid w:val="00650437"/>
    <w:rsid w:val="006504B6"/>
    <w:rsid w:val="00650C12"/>
    <w:rsid w:val="00651F45"/>
    <w:rsid w:val="006521EE"/>
    <w:rsid w:val="00655D04"/>
    <w:rsid w:val="00660540"/>
    <w:rsid w:val="00661BFA"/>
    <w:rsid w:val="00661F27"/>
    <w:rsid w:val="006624AE"/>
    <w:rsid w:val="00662714"/>
    <w:rsid w:val="00662EA5"/>
    <w:rsid w:val="0066548B"/>
    <w:rsid w:val="00665A52"/>
    <w:rsid w:val="00670646"/>
    <w:rsid w:val="006717E7"/>
    <w:rsid w:val="00671FB4"/>
    <w:rsid w:val="006726B2"/>
    <w:rsid w:val="00673600"/>
    <w:rsid w:val="0067425A"/>
    <w:rsid w:val="0067460A"/>
    <w:rsid w:val="006746BA"/>
    <w:rsid w:val="00676830"/>
    <w:rsid w:val="00676D26"/>
    <w:rsid w:val="006820F1"/>
    <w:rsid w:val="00682DDE"/>
    <w:rsid w:val="00684864"/>
    <w:rsid w:val="00684E6A"/>
    <w:rsid w:val="0068599C"/>
    <w:rsid w:val="006859A3"/>
    <w:rsid w:val="00685FD6"/>
    <w:rsid w:val="0068604D"/>
    <w:rsid w:val="006865E8"/>
    <w:rsid w:val="006875E3"/>
    <w:rsid w:val="006907E8"/>
    <w:rsid w:val="00690B82"/>
    <w:rsid w:val="00690C5E"/>
    <w:rsid w:val="00691087"/>
    <w:rsid w:val="00691377"/>
    <w:rsid w:val="00691C3A"/>
    <w:rsid w:val="006923E4"/>
    <w:rsid w:val="00692457"/>
    <w:rsid w:val="00694647"/>
    <w:rsid w:val="00694E0C"/>
    <w:rsid w:val="00695F1A"/>
    <w:rsid w:val="0069713B"/>
    <w:rsid w:val="006971FC"/>
    <w:rsid w:val="006A0001"/>
    <w:rsid w:val="006A35EB"/>
    <w:rsid w:val="006A435B"/>
    <w:rsid w:val="006A447E"/>
    <w:rsid w:val="006B09CD"/>
    <w:rsid w:val="006B2361"/>
    <w:rsid w:val="006B275C"/>
    <w:rsid w:val="006B3BC8"/>
    <w:rsid w:val="006B4382"/>
    <w:rsid w:val="006B5E08"/>
    <w:rsid w:val="006B782C"/>
    <w:rsid w:val="006B7D0D"/>
    <w:rsid w:val="006C041B"/>
    <w:rsid w:val="006C06BE"/>
    <w:rsid w:val="006C0BC8"/>
    <w:rsid w:val="006C1F95"/>
    <w:rsid w:val="006C2338"/>
    <w:rsid w:val="006C3050"/>
    <w:rsid w:val="006C3A51"/>
    <w:rsid w:val="006C47F3"/>
    <w:rsid w:val="006C4C32"/>
    <w:rsid w:val="006C5EC9"/>
    <w:rsid w:val="006C6594"/>
    <w:rsid w:val="006C76F5"/>
    <w:rsid w:val="006C77C5"/>
    <w:rsid w:val="006D33C9"/>
    <w:rsid w:val="006D6634"/>
    <w:rsid w:val="006D7635"/>
    <w:rsid w:val="006D769F"/>
    <w:rsid w:val="006D7EE8"/>
    <w:rsid w:val="006E07AD"/>
    <w:rsid w:val="006E0A79"/>
    <w:rsid w:val="006E1479"/>
    <w:rsid w:val="006E251E"/>
    <w:rsid w:val="006E49B8"/>
    <w:rsid w:val="006E5C08"/>
    <w:rsid w:val="006E5F34"/>
    <w:rsid w:val="006E69F5"/>
    <w:rsid w:val="006E6B99"/>
    <w:rsid w:val="006E6C78"/>
    <w:rsid w:val="006E7BB9"/>
    <w:rsid w:val="006F12D9"/>
    <w:rsid w:val="006F164C"/>
    <w:rsid w:val="006F1D81"/>
    <w:rsid w:val="006F3F34"/>
    <w:rsid w:val="006F3F74"/>
    <w:rsid w:val="006F56FB"/>
    <w:rsid w:val="006F658F"/>
    <w:rsid w:val="006F6DC3"/>
    <w:rsid w:val="006F7174"/>
    <w:rsid w:val="006F7B44"/>
    <w:rsid w:val="007003D0"/>
    <w:rsid w:val="00700D9E"/>
    <w:rsid w:val="00701677"/>
    <w:rsid w:val="00701E9F"/>
    <w:rsid w:val="0070274B"/>
    <w:rsid w:val="0070291B"/>
    <w:rsid w:val="00703836"/>
    <w:rsid w:val="00703A9E"/>
    <w:rsid w:val="007050BA"/>
    <w:rsid w:val="00705A89"/>
    <w:rsid w:val="00706BC4"/>
    <w:rsid w:val="007076E3"/>
    <w:rsid w:val="00711E04"/>
    <w:rsid w:val="0071292D"/>
    <w:rsid w:val="00712B4F"/>
    <w:rsid w:val="00712B6B"/>
    <w:rsid w:val="00712D81"/>
    <w:rsid w:val="007134E5"/>
    <w:rsid w:val="00714043"/>
    <w:rsid w:val="00714514"/>
    <w:rsid w:val="00714DFA"/>
    <w:rsid w:val="00715416"/>
    <w:rsid w:val="007159F3"/>
    <w:rsid w:val="007173AD"/>
    <w:rsid w:val="00717E69"/>
    <w:rsid w:val="007207D2"/>
    <w:rsid w:val="00724059"/>
    <w:rsid w:val="00724325"/>
    <w:rsid w:val="00726D26"/>
    <w:rsid w:val="00730305"/>
    <w:rsid w:val="00730C1A"/>
    <w:rsid w:val="00732609"/>
    <w:rsid w:val="00733572"/>
    <w:rsid w:val="007349F8"/>
    <w:rsid w:val="007356CB"/>
    <w:rsid w:val="00736758"/>
    <w:rsid w:val="00736E52"/>
    <w:rsid w:val="00737028"/>
    <w:rsid w:val="007371FC"/>
    <w:rsid w:val="007436BC"/>
    <w:rsid w:val="00743EFC"/>
    <w:rsid w:val="00743FCA"/>
    <w:rsid w:val="0074509E"/>
    <w:rsid w:val="00745D05"/>
    <w:rsid w:val="00746402"/>
    <w:rsid w:val="00746DA6"/>
    <w:rsid w:val="00747516"/>
    <w:rsid w:val="007500F3"/>
    <w:rsid w:val="0075065D"/>
    <w:rsid w:val="00750880"/>
    <w:rsid w:val="007516F1"/>
    <w:rsid w:val="00752191"/>
    <w:rsid w:val="0075237E"/>
    <w:rsid w:val="00752D38"/>
    <w:rsid w:val="007538AF"/>
    <w:rsid w:val="00754C4F"/>
    <w:rsid w:val="00754CD7"/>
    <w:rsid w:val="00755617"/>
    <w:rsid w:val="00755D2B"/>
    <w:rsid w:val="00755FF2"/>
    <w:rsid w:val="007563D8"/>
    <w:rsid w:val="007564CC"/>
    <w:rsid w:val="00756B1D"/>
    <w:rsid w:val="00757326"/>
    <w:rsid w:val="00757CE4"/>
    <w:rsid w:val="007600B5"/>
    <w:rsid w:val="00760A07"/>
    <w:rsid w:val="00761753"/>
    <w:rsid w:val="00762804"/>
    <w:rsid w:val="00762DD8"/>
    <w:rsid w:val="00764135"/>
    <w:rsid w:val="0076465E"/>
    <w:rsid w:val="00765135"/>
    <w:rsid w:val="00765B36"/>
    <w:rsid w:val="00765DBC"/>
    <w:rsid w:val="00766278"/>
    <w:rsid w:val="00766C80"/>
    <w:rsid w:val="00766C82"/>
    <w:rsid w:val="007706A6"/>
    <w:rsid w:val="00771532"/>
    <w:rsid w:val="0077204D"/>
    <w:rsid w:val="007725B4"/>
    <w:rsid w:val="00774182"/>
    <w:rsid w:val="00774760"/>
    <w:rsid w:val="00775524"/>
    <w:rsid w:val="00775977"/>
    <w:rsid w:val="007762CD"/>
    <w:rsid w:val="00776741"/>
    <w:rsid w:val="007773A4"/>
    <w:rsid w:val="00777819"/>
    <w:rsid w:val="0078001E"/>
    <w:rsid w:val="0078081D"/>
    <w:rsid w:val="00782173"/>
    <w:rsid w:val="00783170"/>
    <w:rsid w:val="0078354A"/>
    <w:rsid w:val="00784461"/>
    <w:rsid w:val="00784D29"/>
    <w:rsid w:val="00785D33"/>
    <w:rsid w:val="00786466"/>
    <w:rsid w:val="00790387"/>
    <w:rsid w:val="007912C6"/>
    <w:rsid w:val="007935CA"/>
    <w:rsid w:val="00793944"/>
    <w:rsid w:val="0079492D"/>
    <w:rsid w:val="00794983"/>
    <w:rsid w:val="0079615D"/>
    <w:rsid w:val="007968CA"/>
    <w:rsid w:val="0079799B"/>
    <w:rsid w:val="007A0EB7"/>
    <w:rsid w:val="007A163A"/>
    <w:rsid w:val="007A2763"/>
    <w:rsid w:val="007A277F"/>
    <w:rsid w:val="007A303D"/>
    <w:rsid w:val="007A40EF"/>
    <w:rsid w:val="007A4A8A"/>
    <w:rsid w:val="007A51ED"/>
    <w:rsid w:val="007A5A59"/>
    <w:rsid w:val="007A6DBD"/>
    <w:rsid w:val="007A76CC"/>
    <w:rsid w:val="007B123C"/>
    <w:rsid w:val="007B2DE1"/>
    <w:rsid w:val="007B4205"/>
    <w:rsid w:val="007B50E9"/>
    <w:rsid w:val="007B54F5"/>
    <w:rsid w:val="007B6895"/>
    <w:rsid w:val="007C01C5"/>
    <w:rsid w:val="007C0478"/>
    <w:rsid w:val="007C09E8"/>
    <w:rsid w:val="007C11B7"/>
    <w:rsid w:val="007C14FD"/>
    <w:rsid w:val="007C2ABB"/>
    <w:rsid w:val="007C3299"/>
    <w:rsid w:val="007C5F33"/>
    <w:rsid w:val="007C7012"/>
    <w:rsid w:val="007C7B61"/>
    <w:rsid w:val="007D0FD5"/>
    <w:rsid w:val="007D2C5B"/>
    <w:rsid w:val="007D3C87"/>
    <w:rsid w:val="007D6185"/>
    <w:rsid w:val="007D61A8"/>
    <w:rsid w:val="007D6595"/>
    <w:rsid w:val="007D6B51"/>
    <w:rsid w:val="007D7207"/>
    <w:rsid w:val="007D7791"/>
    <w:rsid w:val="007D7BDA"/>
    <w:rsid w:val="007D7CAE"/>
    <w:rsid w:val="007E0D94"/>
    <w:rsid w:val="007E14C1"/>
    <w:rsid w:val="007E1FE8"/>
    <w:rsid w:val="007E2775"/>
    <w:rsid w:val="007E2F24"/>
    <w:rsid w:val="007E48B0"/>
    <w:rsid w:val="007E5885"/>
    <w:rsid w:val="007E603A"/>
    <w:rsid w:val="007E633D"/>
    <w:rsid w:val="007E6433"/>
    <w:rsid w:val="007E76DC"/>
    <w:rsid w:val="007E7947"/>
    <w:rsid w:val="007F0AB7"/>
    <w:rsid w:val="007F0C1D"/>
    <w:rsid w:val="007F1138"/>
    <w:rsid w:val="007F1559"/>
    <w:rsid w:val="007F1708"/>
    <w:rsid w:val="007F18D8"/>
    <w:rsid w:val="007F1FBF"/>
    <w:rsid w:val="007F26EF"/>
    <w:rsid w:val="007F2798"/>
    <w:rsid w:val="007F2981"/>
    <w:rsid w:val="007F480D"/>
    <w:rsid w:val="007F6197"/>
    <w:rsid w:val="007F62B1"/>
    <w:rsid w:val="007F6817"/>
    <w:rsid w:val="007F6D7E"/>
    <w:rsid w:val="007F7D7A"/>
    <w:rsid w:val="00801E37"/>
    <w:rsid w:val="0080227D"/>
    <w:rsid w:val="008025A9"/>
    <w:rsid w:val="00805D95"/>
    <w:rsid w:val="00806F47"/>
    <w:rsid w:val="00807330"/>
    <w:rsid w:val="008100C3"/>
    <w:rsid w:val="008101CE"/>
    <w:rsid w:val="00811925"/>
    <w:rsid w:val="00813148"/>
    <w:rsid w:val="00813AE7"/>
    <w:rsid w:val="00814370"/>
    <w:rsid w:val="008150F7"/>
    <w:rsid w:val="00816C97"/>
    <w:rsid w:val="0081732B"/>
    <w:rsid w:val="008201EF"/>
    <w:rsid w:val="008216AF"/>
    <w:rsid w:val="00821FDE"/>
    <w:rsid w:val="0082244B"/>
    <w:rsid w:val="00822F5E"/>
    <w:rsid w:val="00823469"/>
    <w:rsid w:val="00827153"/>
    <w:rsid w:val="008307DC"/>
    <w:rsid w:val="00830B2E"/>
    <w:rsid w:val="00830DC5"/>
    <w:rsid w:val="00831DA3"/>
    <w:rsid w:val="00831EC4"/>
    <w:rsid w:val="008326D4"/>
    <w:rsid w:val="00832AFB"/>
    <w:rsid w:val="0083545C"/>
    <w:rsid w:val="00835C6D"/>
    <w:rsid w:val="008369DD"/>
    <w:rsid w:val="0083738A"/>
    <w:rsid w:val="0083769C"/>
    <w:rsid w:val="00841F24"/>
    <w:rsid w:val="0084318A"/>
    <w:rsid w:val="00843376"/>
    <w:rsid w:val="008437DD"/>
    <w:rsid w:val="00843857"/>
    <w:rsid w:val="00845044"/>
    <w:rsid w:val="00845519"/>
    <w:rsid w:val="00847132"/>
    <w:rsid w:val="00847375"/>
    <w:rsid w:val="008473A0"/>
    <w:rsid w:val="00851BC9"/>
    <w:rsid w:val="00851E80"/>
    <w:rsid w:val="00852D6F"/>
    <w:rsid w:val="008538D0"/>
    <w:rsid w:val="00853F25"/>
    <w:rsid w:val="008540EB"/>
    <w:rsid w:val="0085467A"/>
    <w:rsid w:val="008551EA"/>
    <w:rsid w:val="00856604"/>
    <w:rsid w:val="008571E3"/>
    <w:rsid w:val="00861DCA"/>
    <w:rsid w:val="00862419"/>
    <w:rsid w:val="0086309A"/>
    <w:rsid w:val="00863EF1"/>
    <w:rsid w:val="00865560"/>
    <w:rsid w:val="008658E9"/>
    <w:rsid w:val="00867B4A"/>
    <w:rsid w:val="00870DCF"/>
    <w:rsid w:val="008712AD"/>
    <w:rsid w:val="0087252D"/>
    <w:rsid w:val="0087271E"/>
    <w:rsid w:val="0087280F"/>
    <w:rsid w:val="008736A0"/>
    <w:rsid w:val="00874105"/>
    <w:rsid w:val="00874BFB"/>
    <w:rsid w:val="00874DCB"/>
    <w:rsid w:val="00874E0D"/>
    <w:rsid w:val="00875DAE"/>
    <w:rsid w:val="00880C1E"/>
    <w:rsid w:val="008810DF"/>
    <w:rsid w:val="0088128C"/>
    <w:rsid w:val="00881361"/>
    <w:rsid w:val="0088252F"/>
    <w:rsid w:val="00882F5F"/>
    <w:rsid w:val="00884E54"/>
    <w:rsid w:val="0089082D"/>
    <w:rsid w:val="00890DB1"/>
    <w:rsid w:val="0089109C"/>
    <w:rsid w:val="00891A45"/>
    <w:rsid w:val="008934FA"/>
    <w:rsid w:val="0089368F"/>
    <w:rsid w:val="00894EEF"/>
    <w:rsid w:val="0089555D"/>
    <w:rsid w:val="00896313"/>
    <w:rsid w:val="00896939"/>
    <w:rsid w:val="008973A3"/>
    <w:rsid w:val="008975A0"/>
    <w:rsid w:val="00897CD2"/>
    <w:rsid w:val="00897CE6"/>
    <w:rsid w:val="008A0B3A"/>
    <w:rsid w:val="008A1C90"/>
    <w:rsid w:val="008A2210"/>
    <w:rsid w:val="008A23D5"/>
    <w:rsid w:val="008A2C6D"/>
    <w:rsid w:val="008A35D0"/>
    <w:rsid w:val="008A5070"/>
    <w:rsid w:val="008A5866"/>
    <w:rsid w:val="008B0957"/>
    <w:rsid w:val="008B0D4C"/>
    <w:rsid w:val="008B0ED5"/>
    <w:rsid w:val="008B178F"/>
    <w:rsid w:val="008B238F"/>
    <w:rsid w:val="008B39EA"/>
    <w:rsid w:val="008B3D39"/>
    <w:rsid w:val="008B3EB6"/>
    <w:rsid w:val="008B401B"/>
    <w:rsid w:val="008B4DDE"/>
    <w:rsid w:val="008B54B0"/>
    <w:rsid w:val="008B6F8C"/>
    <w:rsid w:val="008B7745"/>
    <w:rsid w:val="008C0D00"/>
    <w:rsid w:val="008C18EF"/>
    <w:rsid w:val="008C289D"/>
    <w:rsid w:val="008C2E9A"/>
    <w:rsid w:val="008C39F2"/>
    <w:rsid w:val="008C429B"/>
    <w:rsid w:val="008C4448"/>
    <w:rsid w:val="008C7878"/>
    <w:rsid w:val="008D1308"/>
    <w:rsid w:val="008D13C8"/>
    <w:rsid w:val="008D152B"/>
    <w:rsid w:val="008D322B"/>
    <w:rsid w:val="008D3E40"/>
    <w:rsid w:val="008D3E57"/>
    <w:rsid w:val="008D3F6D"/>
    <w:rsid w:val="008D4871"/>
    <w:rsid w:val="008D49C0"/>
    <w:rsid w:val="008D516E"/>
    <w:rsid w:val="008D5D1E"/>
    <w:rsid w:val="008D5FB5"/>
    <w:rsid w:val="008D6D54"/>
    <w:rsid w:val="008E190E"/>
    <w:rsid w:val="008E1D5D"/>
    <w:rsid w:val="008E1DC3"/>
    <w:rsid w:val="008E3C0F"/>
    <w:rsid w:val="008E5B6A"/>
    <w:rsid w:val="008E677E"/>
    <w:rsid w:val="008E6CB4"/>
    <w:rsid w:val="008E784A"/>
    <w:rsid w:val="008E7ADC"/>
    <w:rsid w:val="008F34F9"/>
    <w:rsid w:val="008F38B0"/>
    <w:rsid w:val="008F4F4F"/>
    <w:rsid w:val="008F5D05"/>
    <w:rsid w:val="009016DA"/>
    <w:rsid w:val="00901CE1"/>
    <w:rsid w:val="00901D82"/>
    <w:rsid w:val="00901EC2"/>
    <w:rsid w:val="00902616"/>
    <w:rsid w:val="00902FD2"/>
    <w:rsid w:val="00906FA1"/>
    <w:rsid w:val="00907154"/>
    <w:rsid w:val="00911EC6"/>
    <w:rsid w:val="00914152"/>
    <w:rsid w:val="0091446B"/>
    <w:rsid w:val="009150A2"/>
    <w:rsid w:val="00915805"/>
    <w:rsid w:val="009170DA"/>
    <w:rsid w:val="00917A97"/>
    <w:rsid w:val="00920CBC"/>
    <w:rsid w:val="00920F10"/>
    <w:rsid w:val="00921A65"/>
    <w:rsid w:val="00922824"/>
    <w:rsid w:val="00922D50"/>
    <w:rsid w:val="009276FE"/>
    <w:rsid w:val="00927B63"/>
    <w:rsid w:val="00930825"/>
    <w:rsid w:val="00930C80"/>
    <w:rsid w:val="00931466"/>
    <w:rsid w:val="00931BE0"/>
    <w:rsid w:val="009321B8"/>
    <w:rsid w:val="009325BF"/>
    <w:rsid w:val="009326ED"/>
    <w:rsid w:val="009349D8"/>
    <w:rsid w:val="00934B5A"/>
    <w:rsid w:val="00934DC0"/>
    <w:rsid w:val="009355CD"/>
    <w:rsid w:val="00935BD2"/>
    <w:rsid w:val="009360CF"/>
    <w:rsid w:val="009400D4"/>
    <w:rsid w:val="00940734"/>
    <w:rsid w:val="0094190C"/>
    <w:rsid w:val="00943DC2"/>
    <w:rsid w:val="00944E49"/>
    <w:rsid w:val="009464D4"/>
    <w:rsid w:val="00946D3B"/>
    <w:rsid w:val="0094745C"/>
    <w:rsid w:val="0095086C"/>
    <w:rsid w:val="0095183C"/>
    <w:rsid w:val="00953354"/>
    <w:rsid w:val="009549DE"/>
    <w:rsid w:val="00955F59"/>
    <w:rsid w:val="00956A18"/>
    <w:rsid w:val="00957EE2"/>
    <w:rsid w:val="00960809"/>
    <w:rsid w:val="00961CA9"/>
    <w:rsid w:val="009639C7"/>
    <w:rsid w:val="009668E1"/>
    <w:rsid w:val="00966A80"/>
    <w:rsid w:val="00970396"/>
    <w:rsid w:val="0097083C"/>
    <w:rsid w:val="0097170F"/>
    <w:rsid w:val="00971F74"/>
    <w:rsid w:val="0097269F"/>
    <w:rsid w:val="00974DAA"/>
    <w:rsid w:val="0097579F"/>
    <w:rsid w:val="009767DD"/>
    <w:rsid w:val="009807DB"/>
    <w:rsid w:val="00981DC9"/>
    <w:rsid w:val="00983058"/>
    <w:rsid w:val="00983D5A"/>
    <w:rsid w:val="009850B2"/>
    <w:rsid w:val="0098626B"/>
    <w:rsid w:val="00986781"/>
    <w:rsid w:val="0098729B"/>
    <w:rsid w:val="00987555"/>
    <w:rsid w:val="00990FFE"/>
    <w:rsid w:val="00992022"/>
    <w:rsid w:val="00992079"/>
    <w:rsid w:val="00993294"/>
    <w:rsid w:val="00993FE4"/>
    <w:rsid w:val="00994553"/>
    <w:rsid w:val="009948CB"/>
    <w:rsid w:val="009952BB"/>
    <w:rsid w:val="00995ABC"/>
    <w:rsid w:val="00995D65"/>
    <w:rsid w:val="00996B2C"/>
    <w:rsid w:val="009979A3"/>
    <w:rsid w:val="009A02C9"/>
    <w:rsid w:val="009A2A5C"/>
    <w:rsid w:val="009A2E08"/>
    <w:rsid w:val="009A3B33"/>
    <w:rsid w:val="009A4685"/>
    <w:rsid w:val="009A4A2A"/>
    <w:rsid w:val="009A573A"/>
    <w:rsid w:val="009A5F1A"/>
    <w:rsid w:val="009A68F8"/>
    <w:rsid w:val="009A6AAC"/>
    <w:rsid w:val="009A6AC5"/>
    <w:rsid w:val="009A7564"/>
    <w:rsid w:val="009A7C8C"/>
    <w:rsid w:val="009B0E3D"/>
    <w:rsid w:val="009B2D7A"/>
    <w:rsid w:val="009B3040"/>
    <w:rsid w:val="009B44E0"/>
    <w:rsid w:val="009B5C0D"/>
    <w:rsid w:val="009B612F"/>
    <w:rsid w:val="009B785B"/>
    <w:rsid w:val="009B7A0E"/>
    <w:rsid w:val="009C0758"/>
    <w:rsid w:val="009C0785"/>
    <w:rsid w:val="009C0826"/>
    <w:rsid w:val="009C1B16"/>
    <w:rsid w:val="009C2367"/>
    <w:rsid w:val="009C3546"/>
    <w:rsid w:val="009C3824"/>
    <w:rsid w:val="009C4092"/>
    <w:rsid w:val="009C42FA"/>
    <w:rsid w:val="009C4351"/>
    <w:rsid w:val="009C4CAD"/>
    <w:rsid w:val="009C5CEF"/>
    <w:rsid w:val="009C6199"/>
    <w:rsid w:val="009C6C32"/>
    <w:rsid w:val="009C709C"/>
    <w:rsid w:val="009C7B0E"/>
    <w:rsid w:val="009D0146"/>
    <w:rsid w:val="009D0881"/>
    <w:rsid w:val="009D1321"/>
    <w:rsid w:val="009D181C"/>
    <w:rsid w:val="009D2559"/>
    <w:rsid w:val="009D3957"/>
    <w:rsid w:val="009D3AFC"/>
    <w:rsid w:val="009D4E58"/>
    <w:rsid w:val="009D7A0F"/>
    <w:rsid w:val="009D7E1E"/>
    <w:rsid w:val="009E0768"/>
    <w:rsid w:val="009E173D"/>
    <w:rsid w:val="009E20A5"/>
    <w:rsid w:val="009E270D"/>
    <w:rsid w:val="009E29C4"/>
    <w:rsid w:val="009E3526"/>
    <w:rsid w:val="009E35C2"/>
    <w:rsid w:val="009E3D56"/>
    <w:rsid w:val="009E4058"/>
    <w:rsid w:val="009E4549"/>
    <w:rsid w:val="009E54F1"/>
    <w:rsid w:val="009E57D4"/>
    <w:rsid w:val="009E6F43"/>
    <w:rsid w:val="009F01CE"/>
    <w:rsid w:val="009F03A3"/>
    <w:rsid w:val="009F29F3"/>
    <w:rsid w:val="009F2E02"/>
    <w:rsid w:val="009F2FC7"/>
    <w:rsid w:val="009F6D6C"/>
    <w:rsid w:val="00A00385"/>
    <w:rsid w:val="00A00CAE"/>
    <w:rsid w:val="00A015A9"/>
    <w:rsid w:val="00A0207E"/>
    <w:rsid w:val="00A03246"/>
    <w:rsid w:val="00A04264"/>
    <w:rsid w:val="00A04828"/>
    <w:rsid w:val="00A04F4D"/>
    <w:rsid w:val="00A058D0"/>
    <w:rsid w:val="00A063D8"/>
    <w:rsid w:val="00A105FB"/>
    <w:rsid w:val="00A13916"/>
    <w:rsid w:val="00A13B89"/>
    <w:rsid w:val="00A14CCC"/>
    <w:rsid w:val="00A14FC0"/>
    <w:rsid w:val="00A157E9"/>
    <w:rsid w:val="00A222A4"/>
    <w:rsid w:val="00A2234B"/>
    <w:rsid w:val="00A22AAC"/>
    <w:rsid w:val="00A22E4D"/>
    <w:rsid w:val="00A244A5"/>
    <w:rsid w:val="00A252C8"/>
    <w:rsid w:val="00A257EC"/>
    <w:rsid w:val="00A25D50"/>
    <w:rsid w:val="00A26966"/>
    <w:rsid w:val="00A27FD1"/>
    <w:rsid w:val="00A31D82"/>
    <w:rsid w:val="00A33497"/>
    <w:rsid w:val="00A334B3"/>
    <w:rsid w:val="00A33682"/>
    <w:rsid w:val="00A34E70"/>
    <w:rsid w:val="00A3575F"/>
    <w:rsid w:val="00A37322"/>
    <w:rsid w:val="00A37392"/>
    <w:rsid w:val="00A37B1A"/>
    <w:rsid w:val="00A4141D"/>
    <w:rsid w:val="00A43500"/>
    <w:rsid w:val="00A436E3"/>
    <w:rsid w:val="00A5010D"/>
    <w:rsid w:val="00A509FA"/>
    <w:rsid w:val="00A50F2E"/>
    <w:rsid w:val="00A51322"/>
    <w:rsid w:val="00A51B3F"/>
    <w:rsid w:val="00A52F30"/>
    <w:rsid w:val="00A53F15"/>
    <w:rsid w:val="00A54D59"/>
    <w:rsid w:val="00A57F91"/>
    <w:rsid w:val="00A61262"/>
    <w:rsid w:val="00A61F8F"/>
    <w:rsid w:val="00A6472E"/>
    <w:rsid w:val="00A64951"/>
    <w:rsid w:val="00A652FB"/>
    <w:rsid w:val="00A66680"/>
    <w:rsid w:val="00A7332F"/>
    <w:rsid w:val="00A73912"/>
    <w:rsid w:val="00A750C7"/>
    <w:rsid w:val="00A7584C"/>
    <w:rsid w:val="00A76250"/>
    <w:rsid w:val="00A7706E"/>
    <w:rsid w:val="00A80D46"/>
    <w:rsid w:val="00A813ED"/>
    <w:rsid w:val="00A81E8C"/>
    <w:rsid w:val="00A8209F"/>
    <w:rsid w:val="00A8213A"/>
    <w:rsid w:val="00A825D8"/>
    <w:rsid w:val="00A8351C"/>
    <w:rsid w:val="00A83BEA"/>
    <w:rsid w:val="00A84B29"/>
    <w:rsid w:val="00A84D7C"/>
    <w:rsid w:val="00A84DA2"/>
    <w:rsid w:val="00A854E4"/>
    <w:rsid w:val="00A85792"/>
    <w:rsid w:val="00A857F1"/>
    <w:rsid w:val="00A85801"/>
    <w:rsid w:val="00A85FAF"/>
    <w:rsid w:val="00A86B86"/>
    <w:rsid w:val="00A90A03"/>
    <w:rsid w:val="00A91C67"/>
    <w:rsid w:val="00A926A9"/>
    <w:rsid w:val="00A9427E"/>
    <w:rsid w:val="00A94AF7"/>
    <w:rsid w:val="00A95CC9"/>
    <w:rsid w:val="00A96D4C"/>
    <w:rsid w:val="00A9700E"/>
    <w:rsid w:val="00AA0113"/>
    <w:rsid w:val="00AA04EA"/>
    <w:rsid w:val="00AA136E"/>
    <w:rsid w:val="00AA1FC2"/>
    <w:rsid w:val="00AA3E7C"/>
    <w:rsid w:val="00AA3EDA"/>
    <w:rsid w:val="00AA4653"/>
    <w:rsid w:val="00AA4B7C"/>
    <w:rsid w:val="00AA4D99"/>
    <w:rsid w:val="00AA57BF"/>
    <w:rsid w:val="00AA58C7"/>
    <w:rsid w:val="00AA5E8E"/>
    <w:rsid w:val="00AA7025"/>
    <w:rsid w:val="00AA74EF"/>
    <w:rsid w:val="00AA7ACC"/>
    <w:rsid w:val="00AB0979"/>
    <w:rsid w:val="00AB1031"/>
    <w:rsid w:val="00AB1126"/>
    <w:rsid w:val="00AB2852"/>
    <w:rsid w:val="00AB4091"/>
    <w:rsid w:val="00AB48E5"/>
    <w:rsid w:val="00AB51D5"/>
    <w:rsid w:val="00AB6454"/>
    <w:rsid w:val="00AB7631"/>
    <w:rsid w:val="00AC18D2"/>
    <w:rsid w:val="00AC2A47"/>
    <w:rsid w:val="00AC38DB"/>
    <w:rsid w:val="00AC39AD"/>
    <w:rsid w:val="00AC3BBA"/>
    <w:rsid w:val="00AC3D84"/>
    <w:rsid w:val="00AC47DA"/>
    <w:rsid w:val="00AC491B"/>
    <w:rsid w:val="00AC5620"/>
    <w:rsid w:val="00AC5798"/>
    <w:rsid w:val="00AC58D5"/>
    <w:rsid w:val="00AC64F6"/>
    <w:rsid w:val="00AC7F79"/>
    <w:rsid w:val="00AD0402"/>
    <w:rsid w:val="00AD06CF"/>
    <w:rsid w:val="00AD0D1C"/>
    <w:rsid w:val="00AD139C"/>
    <w:rsid w:val="00AD1BCB"/>
    <w:rsid w:val="00AD2E32"/>
    <w:rsid w:val="00AD3AA6"/>
    <w:rsid w:val="00AD3C33"/>
    <w:rsid w:val="00AD5B8C"/>
    <w:rsid w:val="00AD6805"/>
    <w:rsid w:val="00AD776D"/>
    <w:rsid w:val="00AD77BF"/>
    <w:rsid w:val="00AD7BA9"/>
    <w:rsid w:val="00AD7F22"/>
    <w:rsid w:val="00AE233D"/>
    <w:rsid w:val="00AE2AEA"/>
    <w:rsid w:val="00AE33A9"/>
    <w:rsid w:val="00AE388E"/>
    <w:rsid w:val="00AE3AF6"/>
    <w:rsid w:val="00AE4A63"/>
    <w:rsid w:val="00AE576F"/>
    <w:rsid w:val="00AE6E73"/>
    <w:rsid w:val="00AE74AF"/>
    <w:rsid w:val="00AE7DC4"/>
    <w:rsid w:val="00AE7E6D"/>
    <w:rsid w:val="00AF0823"/>
    <w:rsid w:val="00AF11C1"/>
    <w:rsid w:val="00AF1474"/>
    <w:rsid w:val="00AF2435"/>
    <w:rsid w:val="00AF2C3A"/>
    <w:rsid w:val="00AF3366"/>
    <w:rsid w:val="00AF3C8D"/>
    <w:rsid w:val="00AF3D0B"/>
    <w:rsid w:val="00AF5BEF"/>
    <w:rsid w:val="00AF6A19"/>
    <w:rsid w:val="00AF6BEB"/>
    <w:rsid w:val="00AF78DB"/>
    <w:rsid w:val="00B0043C"/>
    <w:rsid w:val="00B00D8A"/>
    <w:rsid w:val="00B01BE7"/>
    <w:rsid w:val="00B01F30"/>
    <w:rsid w:val="00B02201"/>
    <w:rsid w:val="00B02DB6"/>
    <w:rsid w:val="00B03651"/>
    <w:rsid w:val="00B03B4E"/>
    <w:rsid w:val="00B062CF"/>
    <w:rsid w:val="00B067CC"/>
    <w:rsid w:val="00B10845"/>
    <w:rsid w:val="00B11DD1"/>
    <w:rsid w:val="00B12B8E"/>
    <w:rsid w:val="00B13B78"/>
    <w:rsid w:val="00B13BFB"/>
    <w:rsid w:val="00B1413D"/>
    <w:rsid w:val="00B141BB"/>
    <w:rsid w:val="00B14845"/>
    <w:rsid w:val="00B14B61"/>
    <w:rsid w:val="00B167CA"/>
    <w:rsid w:val="00B17020"/>
    <w:rsid w:val="00B1778E"/>
    <w:rsid w:val="00B1791E"/>
    <w:rsid w:val="00B1792D"/>
    <w:rsid w:val="00B205DD"/>
    <w:rsid w:val="00B24209"/>
    <w:rsid w:val="00B24F0D"/>
    <w:rsid w:val="00B27853"/>
    <w:rsid w:val="00B302E3"/>
    <w:rsid w:val="00B30459"/>
    <w:rsid w:val="00B30F97"/>
    <w:rsid w:val="00B317D8"/>
    <w:rsid w:val="00B333D8"/>
    <w:rsid w:val="00B33776"/>
    <w:rsid w:val="00B34E93"/>
    <w:rsid w:val="00B3589C"/>
    <w:rsid w:val="00B35F72"/>
    <w:rsid w:val="00B36D39"/>
    <w:rsid w:val="00B407CC"/>
    <w:rsid w:val="00B40A7F"/>
    <w:rsid w:val="00B42817"/>
    <w:rsid w:val="00B45ADD"/>
    <w:rsid w:val="00B50C56"/>
    <w:rsid w:val="00B5244B"/>
    <w:rsid w:val="00B52C72"/>
    <w:rsid w:val="00B52D8F"/>
    <w:rsid w:val="00B535CC"/>
    <w:rsid w:val="00B54584"/>
    <w:rsid w:val="00B5797A"/>
    <w:rsid w:val="00B60061"/>
    <w:rsid w:val="00B601CA"/>
    <w:rsid w:val="00B603C4"/>
    <w:rsid w:val="00B60769"/>
    <w:rsid w:val="00B63F24"/>
    <w:rsid w:val="00B64840"/>
    <w:rsid w:val="00B70C5A"/>
    <w:rsid w:val="00B7137C"/>
    <w:rsid w:val="00B77764"/>
    <w:rsid w:val="00B83735"/>
    <w:rsid w:val="00B83E44"/>
    <w:rsid w:val="00B85EC4"/>
    <w:rsid w:val="00B86138"/>
    <w:rsid w:val="00B86F55"/>
    <w:rsid w:val="00B90611"/>
    <w:rsid w:val="00B914E0"/>
    <w:rsid w:val="00B91988"/>
    <w:rsid w:val="00B92024"/>
    <w:rsid w:val="00B926EA"/>
    <w:rsid w:val="00B92D94"/>
    <w:rsid w:val="00B95442"/>
    <w:rsid w:val="00B958E8"/>
    <w:rsid w:val="00B95FB1"/>
    <w:rsid w:val="00B9664C"/>
    <w:rsid w:val="00B970AD"/>
    <w:rsid w:val="00B97E74"/>
    <w:rsid w:val="00B97ED3"/>
    <w:rsid w:val="00BA172F"/>
    <w:rsid w:val="00BA1931"/>
    <w:rsid w:val="00BA1DCF"/>
    <w:rsid w:val="00BA35FB"/>
    <w:rsid w:val="00BA386A"/>
    <w:rsid w:val="00BA3B83"/>
    <w:rsid w:val="00BA406E"/>
    <w:rsid w:val="00BA42AC"/>
    <w:rsid w:val="00BA5042"/>
    <w:rsid w:val="00BA5341"/>
    <w:rsid w:val="00BA7C15"/>
    <w:rsid w:val="00BB07C1"/>
    <w:rsid w:val="00BB0DA0"/>
    <w:rsid w:val="00BB0E2A"/>
    <w:rsid w:val="00BB1BD4"/>
    <w:rsid w:val="00BB2626"/>
    <w:rsid w:val="00BB3D22"/>
    <w:rsid w:val="00BB6EE9"/>
    <w:rsid w:val="00BC0597"/>
    <w:rsid w:val="00BC0617"/>
    <w:rsid w:val="00BC2CB3"/>
    <w:rsid w:val="00BC2CC4"/>
    <w:rsid w:val="00BC333B"/>
    <w:rsid w:val="00BC394E"/>
    <w:rsid w:val="00BC3F45"/>
    <w:rsid w:val="00BC41B5"/>
    <w:rsid w:val="00BC543E"/>
    <w:rsid w:val="00BC6496"/>
    <w:rsid w:val="00BD1620"/>
    <w:rsid w:val="00BD1C16"/>
    <w:rsid w:val="00BD27C0"/>
    <w:rsid w:val="00BD290B"/>
    <w:rsid w:val="00BD3BBB"/>
    <w:rsid w:val="00BD5B0B"/>
    <w:rsid w:val="00BE04D6"/>
    <w:rsid w:val="00BE18FF"/>
    <w:rsid w:val="00BE277E"/>
    <w:rsid w:val="00BE400C"/>
    <w:rsid w:val="00BE57B3"/>
    <w:rsid w:val="00BE741F"/>
    <w:rsid w:val="00BE757D"/>
    <w:rsid w:val="00BF1746"/>
    <w:rsid w:val="00BF1AD1"/>
    <w:rsid w:val="00BF252D"/>
    <w:rsid w:val="00BF55A0"/>
    <w:rsid w:val="00BF5CDA"/>
    <w:rsid w:val="00BF6A8B"/>
    <w:rsid w:val="00BF6AA5"/>
    <w:rsid w:val="00BF7539"/>
    <w:rsid w:val="00C02176"/>
    <w:rsid w:val="00C025FD"/>
    <w:rsid w:val="00C02EFC"/>
    <w:rsid w:val="00C0351B"/>
    <w:rsid w:val="00C03ED8"/>
    <w:rsid w:val="00C053A7"/>
    <w:rsid w:val="00C05A0B"/>
    <w:rsid w:val="00C06F78"/>
    <w:rsid w:val="00C1015D"/>
    <w:rsid w:val="00C11F81"/>
    <w:rsid w:val="00C12E59"/>
    <w:rsid w:val="00C135FC"/>
    <w:rsid w:val="00C14947"/>
    <w:rsid w:val="00C14C72"/>
    <w:rsid w:val="00C14C8B"/>
    <w:rsid w:val="00C15978"/>
    <w:rsid w:val="00C17039"/>
    <w:rsid w:val="00C1711F"/>
    <w:rsid w:val="00C17411"/>
    <w:rsid w:val="00C224CB"/>
    <w:rsid w:val="00C23716"/>
    <w:rsid w:val="00C23E16"/>
    <w:rsid w:val="00C24A4E"/>
    <w:rsid w:val="00C25570"/>
    <w:rsid w:val="00C2585D"/>
    <w:rsid w:val="00C2591B"/>
    <w:rsid w:val="00C27B16"/>
    <w:rsid w:val="00C30A83"/>
    <w:rsid w:val="00C31CC0"/>
    <w:rsid w:val="00C32487"/>
    <w:rsid w:val="00C34EEF"/>
    <w:rsid w:val="00C35601"/>
    <w:rsid w:val="00C35E56"/>
    <w:rsid w:val="00C36588"/>
    <w:rsid w:val="00C368EF"/>
    <w:rsid w:val="00C3697B"/>
    <w:rsid w:val="00C36980"/>
    <w:rsid w:val="00C379AF"/>
    <w:rsid w:val="00C40288"/>
    <w:rsid w:val="00C41BE7"/>
    <w:rsid w:val="00C41F3E"/>
    <w:rsid w:val="00C41FF1"/>
    <w:rsid w:val="00C422FF"/>
    <w:rsid w:val="00C43193"/>
    <w:rsid w:val="00C43414"/>
    <w:rsid w:val="00C4441A"/>
    <w:rsid w:val="00C45211"/>
    <w:rsid w:val="00C456F7"/>
    <w:rsid w:val="00C45927"/>
    <w:rsid w:val="00C46DFD"/>
    <w:rsid w:val="00C475A9"/>
    <w:rsid w:val="00C47CA2"/>
    <w:rsid w:val="00C501F1"/>
    <w:rsid w:val="00C50493"/>
    <w:rsid w:val="00C51327"/>
    <w:rsid w:val="00C52B30"/>
    <w:rsid w:val="00C559BD"/>
    <w:rsid w:val="00C565F1"/>
    <w:rsid w:val="00C57C72"/>
    <w:rsid w:val="00C57F34"/>
    <w:rsid w:val="00C60A36"/>
    <w:rsid w:val="00C61AEF"/>
    <w:rsid w:val="00C623E3"/>
    <w:rsid w:val="00C63454"/>
    <w:rsid w:val="00C64695"/>
    <w:rsid w:val="00C65509"/>
    <w:rsid w:val="00C70585"/>
    <w:rsid w:val="00C708EE"/>
    <w:rsid w:val="00C70B25"/>
    <w:rsid w:val="00C71BDD"/>
    <w:rsid w:val="00C72EA8"/>
    <w:rsid w:val="00C72F01"/>
    <w:rsid w:val="00C73565"/>
    <w:rsid w:val="00C73615"/>
    <w:rsid w:val="00C73E67"/>
    <w:rsid w:val="00C7529E"/>
    <w:rsid w:val="00C75534"/>
    <w:rsid w:val="00C76448"/>
    <w:rsid w:val="00C764CD"/>
    <w:rsid w:val="00C7669D"/>
    <w:rsid w:val="00C76A86"/>
    <w:rsid w:val="00C770FD"/>
    <w:rsid w:val="00C77BA0"/>
    <w:rsid w:val="00C813BA"/>
    <w:rsid w:val="00C84297"/>
    <w:rsid w:val="00C846DE"/>
    <w:rsid w:val="00C85706"/>
    <w:rsid w:val="00C86AB0"/>
    <w:rsid w:val="00C87321"/>
    <w:rsid w:val="00C87630"/>
    <w:rsid w:val="00C87E7C"/>
    <w:rsid w:val="00C901C7"/>
    <w:rsid w:val="00C91553"/>
    <w:rsid w:val="00C91A33"/>
    <w:rsid w:val="00C92418"/>
    <w:rsid w:val="00C93712"/>
    <w:rsid w:val="00C938B9"/>
    <w:rsid w:val="00C94885"/>
    <w:rsid w:val="00C95B64"/>
    <w:rsid w:val="00C96155"/>
    <w:rsid w:val="00C962A2"/>
    <w:rsid w:val="00C96A2A"/>
    <w:rsid w:val="00C97191"/>
    <w:rsid w:val="00C976D7"/>
    <w:rsid w:val="00C977DC"/>
    <w:rsid w:val="00C9782F"/>
    <w:rsid w:val="00CA121C"/>
    <w:rsid w:val="00CA23C6"/>
    <w:rsid w:val="00CA344D"/>
    <w:rsid w:val="00CA3EEA"/>
    <w:rsid w:val="00CA5330"/>
    <w:rsid w:val="00CA548C"/>
    <w:rsid w:val="00CA622D"/>
    <w:rsid w:val="00CA63FB"/>
    <w:rsid w:val="00CA6AA7"/>
    <w:rsid w:val="00CA6FE6"/>
    <w:rsid w:val="00CA7208"/>
    <w:rsid w:val="00CB0A3E"/>
    <w:rsid w:val="00CB0F8F"/>
    <w:rsid w:val="00CB23A1"/>
    <w:rsid w:val="00CB2627"/>
    <w:rsid w:val="00CB2CE7"/>
    <w:rsid w:val="00CB370F"/>
    <w:rsid w:val="00CB4A95"/>
    <w:rsid w:val="00CB5A38"/>
    <w:rsid w:val="00CB7FD1"/>
    <w:rsid w:val="00CC5A09"/>
    <w:rsid w:val="00CC6077"/>
    <w:rsid w:val="00CC6A66"/>
    <w:rsid w:val="00CC7143"/>
    <w:rsid w:val="00CC750B"/>
    <w:rsid w:val="00CD01C1"/>
    <w:rsid w:val="00CD0E2C"/>
    <w:rsid w:val="00CD1902"/>
    <w:rsid w:val="00CD4506"/>
    <w:rsid w:val="00CD511D"/>
    <w:rsid w:val="00CD5C2A"/>
    <w:rsid w:val="00CD6BC9"/>
    <w:rsid w:val="00CD7666"/>
    <w:rsid w:val="00CE057C"/>
    <w:rsid w:val="00CE2015"/>
    <w:rsid w:val="00CE290A"/>
    <w:rsid w:val="00CE2ADF"/>
    <w:rsid w:val="00CE42E2"/>
    <w:rsid w:val="00CE4CEF"/>
    <w:rsid w:val="00CE6F15"/>
    <w:rsid w:val="00CE76BE"/>
    <w:rsid w:val="00CF0154"/>
    <w:rsid w:val="00CF2838"/>
    <w:rsid w:val="00CF352A"/>
    <w:rsid w:val="00CF35F4"/>
    <w:rsid w:val="00CF4C75"/>
    <w:rsid w:val="00CF522E"/>
    <w:rsid w:val="00CF7A9A"/>
    <w:rsid w:val="00D00736"/>
    <w:rsid w:val="00D01138"/>
    <w:rsid w:val="00D03B37"/>
    <w:rsid w:val="00D04E86"/>
    <w:rsid w:val="00D056DD"/>
    <w:rsid w:val="00D05F77"/>
    <w:rsid w:val="00D0605F"/>
    <w:rsid w:val="00D0642D"/>
    <w:rsid w:val="00D103F2"/>
    <w:rsid w:val="00D105DF"/>
    <w:rsid w:val="00D11730"/>
    <w:rsid w:val="00D13A69"/>
    <w:rsid w:val="00D13C7D"/>
    <w:rsid w:val="00D14290"/>
    <w:rsid w:val="00D14B0F"/>
    <w:rsid w:val="00D14BA2"/>
    <w:rsid w:val="00D1503E"/>
    <w:rsid w:val="00D1668D"/>
    <w:rsid w:val="00D168F0"/>
    <w:rsid w:val="00D17D78"/>
    <w:rsid w:val="00D20B61"/>
    <w:rsid w:val="00D21A74"/>
    <w:rsid w:val="00D221E7"/>
    <w:rsid w:val="00D23305"/>
    <w:rsid w:val="00D23618"/>
    <w:rsid w:val="00D23A98"/>
    <w:rsid w:val="00D24050"/>
    <w:rsid w:val="00D24B0D"/>
    <w:rsid w:val="00D24E01"/>
    <w:rsid w:val="00D24E13"/>
    <w:rsid w:val="00D26A78"/>
    <w:rsid w:val="00D26E05"/>
    <w:rsid w:val="00D276AD"/>
    <w:rsid w:val="00D30D3F"/>
    <w:rsid w:val="00D32852"/>
    <w:rsid w:val="00D34E4F"/>
    <w:rsid w:val="00D3652B"/>
    <w:rsid w:val="00D36E02"/>
    <w:rsid w:val="00D40CD8"/>
    <w:rsid w:val="00D41C27"/>
    <w:rsid w:val="00D426F1"/>
    <w:rsid w:val="00D42E51"/>
    <w:rsid w:val="00D4349B"/>
    <w:rsid w:val="00D4552D"/>
    <w:rsid w:val="00D476ED"/>
    <w:rsid w:val="00D5183F"/>
    <w:rsid w:val="00D51B20"/>
    <w:rsid w:val="00D51ED1"/>
    <w:rsid w:val="00D523C2"/>
    <w:rsid w:val="00D52B4B"/>
    <w:rsid w:val="00D52C83"/>
    <w:rsid w:val="00D54DD1"/>
    <w:rsid w:val="00D5723C"/>
    <w:rsid w:val="00D6059E"/>
    <w:rsid w:val="00D606C3"/>
    <w:rsid w:val="00D60D31"/>
    <w:rsid w:val="00D615E1"/>
    <w:rsid w:val="00D62299"/>
    <w:rsid w:val="00D630E5"/>
    <w:rsid w:val="00D63F08"/>
    <w:rsid w:val="00D63F30"/>
    <w:rsid w:val="00D65740"/>
    <w:rsid w:val="00D6712A"/>
    <w:rsid w:val="00D70261"/>
    <w:rsid w:val="00D702F5"/>
    <w:rsid w:val="00D72521"/>
    <w:rsid w:val="00D7466B"/>
    <w:rsid w:val="00D74F95"/>
    <w:rsid w:val="00D750B3"/>
    <w:rsid w:val="00D76194"/>
    <w:rsid w:val="00D8182D"/>
    <w:rsid w:val="00D84C40"/>
    <w:rsid w:val="00D85625"/>
    <w:rsid w:val="00D861B7"/>
    <w:rsid w:val="00D87FD3"/>
    <w:rsid w:val="00D91961"/>
    <w:rsid w:val="00D928F0"/>
    <w:rsid w:val="00D9430A"/>
    <w:rsid w:val="00D94BFE"/>
    <w:rsid w:val="00D95B31"/>
    <w:rsid w:val="00D9617F"/>
    <w:rsid w:val="00D96A09"/>
    <w:rsid w:val="00D96C2E"/>
    <w:rsid w:val="00DA0C71"/>
    <w:rsid w:val="00DA115D"/>
    <w:rsid w:val="00DA1D34"/>
    <w:rsid w:val="00DA2374"/>
    <w:rsid w:val="00DA27E3"/>
    <w:rsid w:val="00DA35BB"/>
    <w:rsid w:val="00DA4AB4"/>
    <w:rsid w:val="00DA57AF"/>
    <w:rsid w:val="00DA7256"/>
    <w:rsid w:val="00DB004D"/>
    <w:rsid w:val="00DB07CB"/>
    <w:rsid w:val="00DB0BA7"/>
    <w:rsid w:val="00DB0F2D"/>
    <w:rsid w:val="00DB11EE"/>
    <w:rsid w:val="00DB16BD"/>
    <w:rsid w:val="00DB1A8E"/>
    <w:rsid w:val="00DB307F"/>
    <w:rsid w:val="00DB39B2"/>
    <w:rsid w:val="00DB5DBC"/>
    <w:rsid w:val="00DB7240"/>
    <w:rsid w:val="00DC02DD"/>
    <w:rsid w:val="00DC0589"/>
    <w:rsid w:val="00DC0668"/>
    <w:rsid w:val="00DC0A2A"/>
    <w:rsid w:val="00DC26D8"/>
    <w:rsid w:val="00DC3DFA"/>
    <w:rsid w:val="00DC457C"/>
    <w:rsid w:val="00DC4C1D"/>
    <w:rsid w:val="00DC4CE9"/>
    <w:rsid w:val="00DC4E7C"/>
    <w:rsid w:val="00DC64D2"/>
    <w:rsid w:val="00DC7047"/>
    <w:rsid w:val="00DC77B0"/>
    <w:rsid w:val="00DD1770"/>
    <w:rsid w:val="00DD2411"/>
    <w:rsid w:val="00DD2812"/>
    <w:rsid w:val="00DD2C61"/>
    <w:rsid w:val="00DD3BAC"/>
    <w:rsid w:val="00DD3FC3"/>
    <w:rsid w:val="00DD4E4B"/>
    <w:rsid w:val="00DD54F9"/>
    <w:rsid w:val="00DD57E6"/>
    <w:rsid w:val="00DD5B25"/>
    <w:rsid w:val="00DD5C10"/>
    <w:rsid w:val="00DD7632"/>
    <w:rsid w:val="00DE14D9"/>
    <w:rsid w:val="00DE1D88"/>
    <w:rsid w:val="00DE3074"/>
    <w:rsid w:val="00DE4FFD"/>
    <w:rsid w:val="00DE513F"/>
    <w:rsid w:val="00DE769C"/>
    <w:rsid w:val="00DF00CD"/>
    <w:rsid w:val="00DF01BD"/>
    <w:rsid w:val="00DF22A6"/>
    <w:rsid w:val="00DF2A15"/>
    <w:rsid w:val="00DF3273"/>
    <w:rsid w:val="00DF3C44"/>
    <w:rsid w:val="00DF562D"/>
    <w:rsid w:val="00DF6527"/>
    <w:rsid w:val="00DF7D52"/>
    <w:rsid w:val="00E001BA"/>
    <w:rsid w:val="00E003A6"/>
    <w:rsid w:val="00E01AC7"/>
    <w:rsid w:val="00E03DF1"/>
    <w:rsid w:val="00E04C9D"/>
    <w:rsid w:val="00E065ED"/>
    <w:rsid w:val="00E06E07"/>
    <w:rsid w:val="00E10C91"/>
    <w:rsid w:val="00E116FE"/>
    <w:rsid w:val="00E12164"/>
    <w:rsid w:val="00E12BC1"/>
    <w:rsid w:val="00E13882"/>
    <w:rsid w:val="00E13BCC"/>
    <w:rsid w:val="00E16945"/>
    <w:rsid w:val="00E173E8"/>
    <w:rsid w:val="00E17497"/>
    <w:rsid w:val="00E201B8"/>
    <w:rsid w:val="00E204B8"/>
    <w:rsid w:val="00E213CC"/>
    <w:rsid w:val="00E21F57"/>
    <w:rsid w:val="00E23282"/>
    <w:rsid w:val="00E24315"/>
    <w:rsid w:val="00E2474B"/>
    <w:rsid w:val="00E2593B"/>
    <w:rsid w:val="00E2636B"/>
    <w:rsid w:val="00E27748"/>
    <w:rsid w:val="00E3130A"/>
    <w:rsid w:val="00E32E72"/>
    <w:rsid w:val="00E34EED"/>
    <w:rsid w:val="00E371B6"/>
    <w:rsid w:val="00E40CA2"/>
    <w:rsid w:val="00E4213E"/>
    <w:rsid w:val="00E429A3"/>
    <w:rsid w:val="00E44E99"/>
    <w:rsid w:val="00E4612E"/>
    <w:rsid w:val="00E46145"/>
    <w:rsid w:val="00E47964"/>
    <w:rsid w:val="00E47B85"/>
    <w:rsid w:val="00E504E3"/>
    <w:rsid w:val="00E50E67"/>
    <w:rsid w:val="00E52368"/>
    <w:rsid w:val="00E526A6"/>
    <w:rsid w:val="00E53A2F"/>
    <w:rsid w:val="00E53B24"/>
    <w:rsid w:val="00E56AB2"/>
    <w:rsid w:val="00E57BA1"/>
    <w:rsid w:val="00E605A4"/>
    <w:rsid w:val="00E61D47"/>
    <w:rsid w:val="00E62A73"/>
    <w:rsid w:val="00E63225"/>
    <w:rsid w:val="00E65CED"/>
    <w:rsid w:val="00E66CF8"/>
    <w:rsid w:val="00E674FA"/>
    <w:rsid w:val="00E7098F"/>
    <w:rsid w:val="00E70A1E"/>
    <w:rsid w:val="00E71D62"/>
    <w:rsid w:val="00E722F2"/>
    <w:rsid w:val="00E73A7D"/>
    <w:rsid w:val="00E7457A"/>
    <w:rsid w:val="00E74A69"/>
    <w:rsid w:val="00E750F0"/>
    <w:rsid w:val="00E77AE1"/>
    <w:rsid w:val="00E77F89"/>
    <w:rsid w:val="00E77FB8"/>
    <w:rsid w:val="00E8209E"/>
    <w:rsid w:val="00E82FC9"/>
    <w:rsid w:val="00E83B27"/>
    <w:rsid w:val="00E84B8F"/>
    <w:rsid w:val="00E85FE7"/>
    <w:rsid w:val="00E86651"/>
    <w:rsid w:val="00E86B3B"/>
    <w:rsid w:val="00E87234"/>
    <w:rsid w:val="00E87AF6"/>
    <w:rsid w:val="00E90242"/>
    <w:rsid w:val="00E903E0"/>
    <w:rsid w:val="00E948AB"/>
    <w:rsid w:val="00E95CA6"/>
    <w:rsid w:val="00E961E0"/>
    <w:rsid w:val="00EA0FB5"/>
    <w:rsid w:val="00EA1F9E"/>
    <w:rsid w:val="00EA2AD6"/>
    <w:rsid w:val="00EA2BC7"/>
    <w:rsid w:val="00EA3197"/>
    <w:rsid w:val="00EA4EAE"/>
    <w:rsid w:val="00EA4F20"/>
    <w:rsid w:val="00EA5AB4"/>
    <w:rsid w:val="00EA771F"/>
    <w:rsid w:val="00EA7E42"/>
    <w:rsid w:val="00EB125C"/>
    <w:rsid w:val="00EB3C5B"/>
    <w:rsid w:val="00EB3D14"/>
    <w:rsid w:val="00EB6BA7"/>
    <w:rsid w:val="00EC0C6B"/>
    <w:rsid w:val="00EC218F"/>
    <w:rsid w:val="00EC237D"/>
    <w:rsid w:val="00EC26AA"/>
    <w:rsid w:val="00EC279E"/>
    <w:rsid w:val="00EC3F87"/>
    <w:rsid w:val="00EC5C69"/>
    <w:rsid w:val="00EC6D4B"/>
    <w:rsid w:val="00EC6DE0"/>
    <w:rsid w:val="00EC7349"/>
    <w:rsid w:val="00EC7C38"/>
    <w:rsid w:val="00ED0698"/>
    <w:rsid w:val="00ED2848"/>
    <w:rsid w:val="00ED2C4A"/>
    <w:rsid w:val="00ED421D"/>
    <w:rsid w:val="00ED51FF"/>
    <w:rsid w:val="00ED6A47"/>
    <w:rsid w:val="00ED6C5F"/>
    <w:rsid w:val="00EE22F5"/>
    <w:rsid w:val="00EE23F8"/>
    <w:rsid w:val="00EE2518"/>
    <w:rsid w:val="00EE2909"/>
    <w:rsid w:val="00EE30A8"/>
    <w:rsid w:val="00EE3393"/>
    <w:rsid w:val="00EE3D30"/>
    <w:rsid w:val="00EE5726"/>
    <w:rsid w:val="00EF0B70"/>
    <w:rsid w:val="00EF1255"/>
    <w:rsid w:val="00EF2679"/>
    <w:rsid w:val="00EF3215"/>
    <w:rsid w:val="00EF3507"/>
    <w:rsid w:val="00EF3B75"/>
    <w:rsid w:val="00EF48FA"/>
    <w:rsid w:val="00EF6370"/>
    <w:rsid w:val="00EF709D"/>
    <w:rsid w:val="00EF75B1"/>
    <w:rsid w:val="00F01E7D"/>
    <w:rsid w:val="00F0326E"/>
    <w:rsid w:val="00F03EE7"/>
    <w:rsid w:val="00F044D0"/>
    <w:rsid w:val="00F05DEE"/>
    <w:rsid w:val="00F07899"/>
    <w:rsid w:val="00F10371"/>
    <w:rsid w:val="00F10769"/>
    <w:rsid w:val="00F10ED3"/>
    <w:rsid w:val="00F112CA"/>
    <w:rsid w:val="00F11B9F"/>
    <w:rsid w:val="00F1219A"/>
    <w:rsid w:val="00F13429"/>
    <w:rsid w:val="00F14D81"/>
    <w:rsid w:val="00F16A56"/>
    <w:rsid w:val="00F17EFE"/>
    <w:rsid w:val="00F203B3"/>
    <w:rsid w:val="00F20487"/>
    <w:rsid w:val="00F21735"/>
    <w:rsid w:val="00F2329A"/>
    <w:rsid w:val="00F303EC"/>
    <w:rsid w:val="00F31617"/>
    <w:rsid w:val="00F32B6D"/>
    <w:rsid w:val="00F32F70"/>
    <w:rsid w:val="00F33749"/>
    <w:rsid w:val="00F34363"/>
    <w:rsid w:val="00F34C1A"/>
    <w:rsid w:val="00F35330"/>
    <w:rsid w:val="00F35CE2"/>
    <w:rsid w:val="00F36042"/>
    <w:rsid w:val="00F37461"/>
    <w:rsid w:val="00F40BCF"/>
    <w:rsid w:val="00F414CF"/>
    <w:rsid w:val="00F4233F"/>
    <w:rsid w:val="00F43968"/>
    <w:rsid w:val="00F43CB5"/>
    <w:rsid w:val="00F43FBC"/>
    <w:rsid w:val="00F4450F"/>
    <w:rsid w:val="00F44BDD"/>
    <w:rsid w:val="00F46E23"/>
    <w:rsid w:val="00F50984"/>
    <w:rsid w:val="00F5358C"/>
    <w:rsid w:val="00F543E0"/>
    <w:rsid w:val="00F54633"/>
    <w:rsid w:val="00F55325"/>
    <w:rsid w:val="00F55F88"/>
    <w:rsid w:val="00F57761"/>
    <w:rsid w:val="00F61565"/>
    <w:rsid w:val="00F62D7B"/>
    <w:rsid w:val="00F63309"/>
    <w:rsid w:val="00F63463"/>
    <w:rsid w:val="00F65C59"/>
    <w:rsid w:val="00F66840"/>
    <w:rsid w:val="00F672AE"/>
    <w:rsid w:val="00F672E6"/>
    <w:rsid w:val="00F67C78"/>
    <w:rsid w:val="00F67D3A"/>
    <w:rsid w:val="00F70457"/>
    <w:rsid w:val="00F72304"/>
    <w:rsid w:val="00F723E2"/>
    <w:rsid w:val="00F72EE2"/>
    <w:rsid w:val="00F73243"/>
    <w:rsid w:val="00F73FC8"/>
    <w:rsid w:val="00F74731"/>
    <w:rsid w:val="00F7483C"/>
    <w:rsid w:val="00F74A35"/>
    <w:rsid w:val="00F75FF4"/>
    <w:rsid w:val="00F76A65"/>
    <w:rsid w:val="00F772E2"/>
    <w:rsid w:val="00F815AB"/>
    <w:rsid w:val="00F8237A"/>
    <w:rsid w:val="00F82FCC"/>
    <w:rsid w:val="00F8328C"/>
    <w:rsid w:val="00F84C87"/>
    <w:rsid w:val="00F84F64"/>
    <w:rsid w:val="00F86CDF"/>
    <w:rsid w:val="00F87AAA"/>
    <w:rsid w:val="00F87BFA"/>
    <w:rsid w:val="00F91073"/>
    <w:rsid w:val="00F92411"/>
    <w:rsid w:val="00F929BD"/>
    <w:rsid w:val="00F940BF"/>
    <w:rsid w:val="00F94150"/>
    <w:rsid w:val="00F94231"/>
    <w:rsid w:val="00F952C3"/>
    <w:rsid w:val="00F970E7"/>
    <w:rsid w:val="00F97730"/>
    <w:rsid w:val="00F977E7"/>
    <w:rsid w:val="00F97AF5"/>
    <w:rsid w:val="00FA052A"/>
    <w:rsid w:val="00FA1D39"/>
    <w:rsid w:val="00FA250F"/>
    <w:rsid w:val="00FA25E3"/>
    <w:rsid w:val="00FA2BA1"/>
    <w:rsid w:val="00FA39BA"/>
    <w:rsid w:val="00FA777F"/>
    <w:rsid w:val="00FB003E"/>
    <w:rsid w:val="00FB0B0F"/>
    <w:rsid w:val="00FB13B4"/>
    <w:rsid w:val="00FB20C9"/>
    <w:rsid w:val="00FB21E5"/>
    <w:rsid w:val="00FB3155"/>
    <w:rsid w:val="00FB3851"/>
    <w:rsid w:val="00FB561E"/>
    <w:rsid w:val="00FB7E40"/>
    <w:rsid w:val="00FC028D"/>
    <w:rsid w:val="00FC0706"/>
    <w:rsid w:val="00FC08FE"/>
    <w:rsid w:val="00FC1249"/>
    <w:rsid w:val="00FC1C67"/>
    <w:rsid w:val="00FC2B11"/>
    <w:rsid w:val="00FC389D"/>
    <w:rsid w:val="00FC3C34"/>
    <w:rsid w:val="00FC5F4F"/>
    <w:rsid w:val="00FC6086"/>
    <w:rsid w:val="00FC6269"/>
    <w:rsid w:val="00FC632C"/>
    <w:rsid w:val="00FC6588"/>
    <w:rsid w:val="00FC79C1"/>
    <w:rsid w:val="00FC7B06"/>
    <w:rsid w:val="00FD04D7"/>
    <w:rsid w:val="00FD0D63"/>
    <w:rsid w:val="00FD0DD4"/>
    <w:rsid w:val="00FD215B"/>
    <w:rsid w:val="00FD51A9"/>
    <w:rsid w:val="00FD6DAE"/>
    <w:rsid w:val="00FD7AD1"/>
    <w:rsid w:val="00FE03DE"/>
    <w:rsid w:val="00FE0BEF"/>
    <w:rsid w:val="00FE0CA7"/>
    <w:rsid w:val="00FE0F51"/>
    <w:rsid w:val="00FE2E04"/>
    <w:rsid w:val="00FE2F9F"/>
    <w:rsid w:val="00FE383B"/>
    <w:rsid w:val="00FE39AF"/>
    <w:rsid w:val="00FE3BF5"/>
    <w:rsid w:val="00FE3C90"/>
    <w:rsid w:val="00FE41BB"/>
    <w:rsid w:val="00FE4470"/>
    <w:rsid w:val="00FE5A9F"/>
    <w:rsid w:val="00FE5BBD"/>
    <w:rsid w:val="00FE64AA"/>
    <w:rsid w:val="00FE6F60"/>
    <w:rsid w:val="00FE70DE"/>
    <w:rsid w:val="00FE7DB5"/>
    <w:rsid w:val="00FF2D12"/>
    <w:rsid w:val="00FF314A"/>
    <w:rsid w:val="00FF3341"/>
    <w:rsid w:val="00FF4454"/>
    <w:rsid w:val="00FF44B6"/>
    <w:rsid w:val="00FF49EA"/>
    <w:rsid w:val="00FF4CF0"/>
    <w:rsid w:val="00FF5477"/>
    <w:rsid w:val="00FF5A6A"/>
    <w:rsid w:val="00FF5B6B"/>
    <w:rsid w:val="00FF5FD5"/>
    <w:rsid w:val="00FF667D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C9"/>
  </w:style>
  <w:style w:type="paragraph" w:styleId="Ttulo1">
    <w:name w:val="heading 1"/>
    <w:basedOn w:val="Normal"/>
    <w:next w:val="Normal"/>
    <w:link w:val="Ttulo1Car"/>
    <w:qFormat/>
    <w:rsid w:val="009A02C9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9A02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9A02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9A02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A02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02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9A02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9A02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2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2C9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9A02C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02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02C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2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02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2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02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2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deTDC">
    <w:name w:val="TOC Heading"/>
    <w:basedOn w:val="Ttulo1"/>
    <w:next w:val="Normal"/>
    <w:uiPriority w:val="39"/>
    <w:unhideWhenUsed/>
    <w:qFormat/>
    <w:rsid w:val="009A02C9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9A02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9A02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rsid w:val="009A02C9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9A02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A02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A02C9"/>
    <w:rPr>
      <w:b/>
      <w:bCs/>
    </w:rPr>
  </w:style>
  <w:style w:type="character" w:styleId="nfasis">
    <w:name w:val="Emphasis"/>
    <w:basedOn w:val="Fuentedeprrafopredeter"/>
    <w:qFormat/>
    <w:rsid w:val="009A02C9"/>
    <w:rPr>
      <w:i/>
      <w:iCs/>
    </w:rPr>
  </w:style>
  <w:style w:type="paragraph" w:styleId="Sinespaciado">
    <w:name w:val="No Spacing"/>
    <w:uiPriority w:val="1"/>
    <w:qFormat/>
    <w:rsid w:val="009A02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A02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A02C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2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2C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A02C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02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02C9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9A02C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9A02C9"/>
    <w:rPr>
      <w:b/>
      <w:bCs/>
      <w:smallCaps/>
    </w:rPr>
  </w:style>
  <w:style w:type="paragraph" w:styleId="Encabezado">
    <w:name w:val="header"/>
    <w:basedOn w:val="Normal"/>
    <w:link w:val="EncabezadoCar"/>
    <w:unhideWhenUsed/>
    <w:rsid w:val="0073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758"/>
  </w:style>
  <w:style w:type="paragraph" w:styleId="Piedepgina">
    <w:name w:val="footer"/>
    <w:basedOn w:val="Normal"/>
    <w:link w:val="PiedepginaCar"/>
    <w:unhideWhenUsed/>
    <w:rsid w:val="0073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758"/>
  </w:style>
  <w:style w:type="character" w:styleId="Hipervnculo">
    <w:name w:val="Hyperlink"/>
    <w:basedOn w:val="Fuentedeprrafopredeter"/>
    <w:uiPriority w:val="99"/>
    <w:unhideWhenUsed/>
    <w:rsid w:val="00531778"/>
    <w:rPr>
      <w:color w:val="CC9900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B1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1791E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CA23C6"/>
    <w:pPr>
      <w:tabs>
        <w:tab w:val="right" w:leader="dot" w:pos="10490"/>
      </w:tabs>
      <w:spacing w:after="100"/>
    </w:pPr>
    <w:rPr>
      <w:rFonts w:ascii="Arial" w:hAnsi="Arial" w:cs="Arial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F1746"/>
    <w:pPr>
      <w:spacing w:after="100"/>
      <w:ind w:left="210"/>
    </w:pPr>
  </w:style>
  <w:style w:type="paragraph" w:styleId="Textoindependiente">
    <w:name w:val="Body Text"/>
    <w:basedOn w:val="Normal"/>
    <w:link w:val="TextoindependienteCar"/>
    <w:rsid w:val="002A0C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0C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A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642E03"/>
    <w:pPr>
      <w:tabs>
        <w:tab w:val="right" w:leader="dot" w:pos="10528"/>
      </w:tabs>
      <w:spacing w:after="100"/>
      <w:ind w:left="210"/>
    </w:pPr>
  </w:style>
  <w:style w:type="character" w:styleId="Textodelmarcadordeposicin">
    <w:name w:val="Placeholder Text"/>
    <w:basedOn w:val="Fuentedeprrafopredeter"/>
    <w:uiPriority w:val="99"/>
    <w:semiHidden/>
    <w:rsid w:val="008326D4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6D0B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6D0B"/>
    <w:rPr>
      <w:sz w:val="16"/>
      <w:szCs w:val="16"/>
    </w:rPr>
  </w:style>
  <w:style w:type="character" w:customStyle="1" w:styleId="apple-converted-space">
    <w:name w:val="apple-converted-space"/>
    <w:basedOn w:val="Fuentedeprrafopredeter"/>
    <w:rsid w:val="00616D0B"/>
  </w:style>
  <w:style w:type="paragraph" w:styleId="Sangradetextonormal">
    <w:name w:val="Body Text Indent"/>
    <w:basedOn w:val="Normal"/>
    <w:link w:val="SangradetextonormalCar"/>
    <w:unhideWhenUsed/>
    <w:rsid w:val="00AB4091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4091"/>
  </w:style>
  <w:style w:type="paragraph" w:styleId="Textoindependiente2">
    <w:name w:val="Body Text 2"/>
    <w:basedOn w:val="Normal"/>
    <w:link w:val="Textoindependiente2Car"/>
    <w:unhideWhenUsed/>
    <w:rsid w:val="00A84DA2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84DA2"/>
  </w:style>
  <w:style w:type="paragraph" w:styleId="Sangra2detindependiente">
    <w:name w:val="Body Text Indent 2"/>
    <w:basedOn w:val="Normal"/>
    <w:link w:val="Sangra2detindependienteCar"/>
    <w:unhideWhenUsed/>
    <w:rsid w:val="00A84DA2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84DA2"/>
  </w:style>
  <w:style w:type="paragraph" w:styleId="Sangra3detindependiente">
    <w:name w:val="Body Text Indent 3"/>
    <w:basedOn w:val="Normal"/>
    <w:link w:val="Sangra3detindependienteCar"/>
    <w:rsid w:val="00A84DA2"/>
    <w:pPr>
      <w:spacing w:after="0" w:line="240" w:lineRule="auto"/>
      <w:ind w:left="356" w:hanging="356"/>
      <w:jc w:val="both"/>
    </w:pPr>
    <w:rPr>
      <w:rFonts w:ascii="Arial" w:eastAsia="Times New Roman" w:hAnsi="Arial" w:cs="Arial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4DA2"/>
    <w:rPr>
      <w:rFonts w:ascii="Arial" w:eastAsia="Times New Roman" w:hAnsi="Arial" w:cs="Arial"/>
      <w:sz w:val="22"/>
      <w:szCs w:val="20"/>
      <w:lang w:val="es-ES_tradnl" w:eastAsia="es-ES"/>
    </w:rPr>
  </w:style>
  <w:style w:type="paragraph" w:customStyle="1" w:styleId="Guardadopor">
    <w:name w:val="Guardado por"/>
    <w:rsid w:val="00A8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84DA2"/>
  </w:style>
  <w:style w:type="paragraph" w:customStyle="1" w:styleId="Default">
    <w:name w:val="Default"/>
    <w:rsid w:val="00A84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7B2F"/>
    <w:pPr>
      <w:ind w:left="720"/>
      <w:contextualSpacing/>
    </w:pPr>
  </w:style>
  <w:style w:type="paragraph" w:styleId="NormalWeb">
    <w:name w:val="Normal (Web)"/>
    <w:basedOn w:val="Normal"/>
    <w:uiPriority w:val="99"/>
    <w:rsid w:val="0018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66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6634"/>
    <w:rPr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6D6634"/>
    <w:rPr>
      <w:vertAlign w:val="superscript"/>
    </w:rPr>
  </w:style>
  <w:style w:type="character" w:customStyle="1" w:styleId="il">
    <w:name w:val="il"/>
    <w:basedOn w:val="Fuentedeprrafopredeter"/>
    <w:rsid w:val="00D476ED"/>
  </w:style>
  <w:style w:type="paragraph" w:customStyle="1" w:styleId="element">
    <w:name w:val="element"/>
    <w:basedOn w:val="Normal"/>
    <w:rsid w:val="009E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paragraph">
    <w:name w:val="paragraph"/>
    <w:basedOn w:val="Normal"/>
    <w:rsid w:val="009E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9E0768"/>
  </w:style>
  <w:style w:type="character" w:customStyle="1" w:styleId="spellingerror">
    <w:name w:val="spellingerror"/>
    <w:basedOn w:val="Fuentedeprrafopredeter"/>
    <w:rsid w:val="009E0768"/>
  </w:style>
  <w:style w:type="paragraph" w:customStyle="1" w:styleId="xmsonormal">
    <w:name w:val="x_msonormal"/>
    <w:basedOn w:val="Normal"/>
    <w:rsid w:val="0070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independiente21">
    <w:name w:val="Texto independiente 21"/>
    <w:basedOn w:val="Normal"/>
    <w:rsid w:val="00CB5A38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D65740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Prrafodelista1">
    <w:name w:val="Párrafo de lista1"/>
    <w:basedOn w:val="Normal"/>
    <w:rsid w:val="00FC6588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paragraph" w:customStyle="1" w:styleId="Textoindependiente23">
    <w:name w:val="Texto independiente 23"/>
    <w:basedOn w:val="Normal"/>
    <w:rsid w:val="006075EB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Prrafodelista2">
    <w:name w:val="Párrafo de lista2"/>
    <w:basedOn w:val="Normal"/>
    <w:rsid w:val="006075EB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paragraph" w:customStyle="1" w:styleId="Textoindependiente24">
    <w:name w:val="Texto independiente 24"/>
    <w:basedOn w:val="Normal"/>
    <w:rsid w:val="00EE3D30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010C-3DCB-4312-960B-B5A9A518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44</Pages>
  <Words>16389</Words>
  <Characters>90143</Characters>
  <Application>Microsoft Office Word</Application>
  <DocSecurity>0</DocSecurity>
  <Lines>751</Lines>
  <Paragraphs>212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Envy</dc:creator>
  <cp:lastModifiedBy>Hola</cp:lastModifiedBy>
  <cp:revision>7</cp:revision>
  <cp:lastPrinted>2019-09-09T11:58:00Z</cp:lastPrinted>
  <dcterms:created xsi:type="dcterms:W3CDTF">2019-09-19T11:35:00Z</dcterms:created>
  <dcterms:modified xsi:type="dcterms:W3CDTF">2019-09-19T13:00:00Z</dcterms:modified>
</cp:coreProperties>
</file>