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eastAsiaTheme="minorEastAsia" w:hAnsi="Arial" w:cs="Arial"/>
          <w:color w:val="auto"/>
          <w:sz w:val="24"/>
          <w:szCs w:val="24"/>
          <w:lang w:val="es-ES"/>
        </w:rPr>
        <w:id w:val="2719068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30347" w:rsidRPr="00F11B9F" w:rsidRDefault="009D3957" w:rsidP="0039321B">
          <w:pPr>
            <w:pStyle w:val="TtulodeTDC"/>
            <w:pBdr>
              <w:top w:val="single" w:sz="18" w:space="0" w:color="C00000"/>
              <w:left w:val="single" w:sz="18" w:space="2" w:color="C00000"/>
              <w:bottom w:val="single" w:sz="18" w:space="3" w:color="C00000"/>
              <w:right w:val="single" w:sz="18" w:space="1" w:color="C00000"/>
            </w:pBdr>
            <w:tabs>
              <w:tab w:val="left" w:pos="142"/>
              <w:tab w:val="left" w:pos="284"/>
              <w:tab w:val="left" w:pos="709"/>
              <w:tab w:val="left" w:pos="851"/>
              <w:tab w:val="left" w:pos="1134"/>
            </w:tabs>
            <w:spacing w:before="0" w:after="0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9D3957">
            <w:rPr>
              <w:rFonts w:ascii="Arial" w:hAnsi="Arial" w:cs="Arial"/>
              <w:noProof/>
              <w:sz w:val="24"/>
              <w:szCs w:val="24"/>
              <w:lang w:eastAsia="es-A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.45pt;margin-top:64.65pt;width:261pt;height:69.15pt;z-index:25166233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" filled="f" stroked="f">
                <v:textbox style="mso-next-textbox:#Cuadro de texto 2">
                  <w:txbxContent>
                    <w:p w:rsidR="00714DFA" w:rsidRPr="00827153" w:rsidRDefault="00714DFA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Boletín Oficial N°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030 / Periodo: Agosto de 2018</w:t>
                      </w:r>
                    </w:p>
                    <w:p w:rsidR="00714DFA" w:rsidRPr="00827153" w:rsidRDefault="00714DFA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Viernes,  28</w:t>
                      </w: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septiembre</w:t>
                      </w: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</w:p>
                    <w:p w:rsidR="00714DFA" w:rsidRPr="00827153" w:rsidRDefault="00714DFA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14DFA" w:rsidRPr="00827153" w:rsidRDefault="00714DFA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www.montecristo.gov.ar/boletinoficial</w:t>
                      </w:r>
                    </w:p>
                    <w:p w:rsidR="00714DFA" w:rsidRPr="00827153" w:rsidRDefault="00714DFA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prensa@montecristo.gov.ar</w:t>
                      </w:r>
                    </w:p>
                    <w:p w:rsidR="00714DFA" w:rsidRPr="00A27FD1" w:rsidRDefault="00714DFA" w:rsidP="00DB0F2D">
                      <w:pPr>
                        <w:spacing w:after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w:r>
          <w:r w:rsidR="008E6CB4" w:rsidRPr="00F11B9F">
            <w:rPr>
              <w:rFonts w:ascii="Arial" w:hAnsi="Arial" w:cs="Arial"/>
              <w:b/>
              <w:noProof/>
              <w:sz w:val="24"/>
              <w:szCs w:val="24"/>
              <w:lang w:eastAsia="es-AR"/>
            </w:rPr>
            <w:drawing>
              <wp:anchor distT="0" distB="0" distL="0" distR="0" simplePos="0" relativeHeight="251660286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53985" cy="2094865"/>
                <wp:effectExtent l="0" t="0" r="0" b="635"/>
                <wp:wrapSquare wrapText="bothSides"/>
                <wp:docPr id="8" name="Imagen 8" descr="C:\Users\Envy\Downloads\Boletin o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nvy\Downloads\Boletin o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985" cy="209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0347" w:rsidRPr="00F11B9F">
            <w:rPr>
              <w:rFonts w:ascii="Arial" w:hAnsi="Arial" w:cs="Arial"/>
              <w:b/>
              <w:sz w:val="24"/>
              <w:szCs w:val="24"/>
              <w:lang w:val="es-ES"/>
            </w:rPr>
            <w:t>TABLA DE CONTENIDO</w:t>
          </w:r>
          <w:r w:rsidR="00554EFF" w:rsidRPr="00F11B9F">
            <w:rPr>
              <w:rFonts w:ascii="Arial" w:hAnsi="Arial" w:cs="Arial"/>
              <w:b/>
              <w:sz w:val="24"/>
              <w:szCs w:val="24"/>
              <w:lang w:val="es-ES"/>
            </w:rPr>
            <w:tab/>
          </w:r>
        </w:p>
        <w:p w:rsidR="00714DFA" w:rsidRDefault="009D3957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r w:rsidRPr="009D3957">
            <w:rPr>
              <w:sz w:val="24"/>
              <w:szCs w:val="24"/>
            </w:rPr>
            <w:fldChar w:fldCharType="begin"/>
          </w:r>
          <w:r w:rsidR="00630347" w:rsidRPr="00E66CF8">
            <w:rPr>
              <w:sz w:val="24"/>
              <w:szCs w:val="24"/>
            </w:rPr>
            <w:instrText xml:space="preserve"> TOC \o "1-3" \h \z \u </w:instrText>
          </w:r>
          <w:r w:rsidRPr="009D3957">
            <w:rPr>
              <w:sz w:val="24"/>
              <w:szCs w:val="24"/>
            </w:rPr>
            <w:fldChar w:fldCharType="separate"/>
          </w:r>
          <w:hyperlink w:anchor="_Toc19520857" w:history="1">
            <w:r w:rsidR="00714DFA" w:rsidRPr="00373837">
              <w:rPr>
                <w:rStyle w:val="Hipervnculo"/>
              </w:rPr>
              <w:t>DEPARTAMENTO EJECUTIVO</w:t>
            </w:r>
            <w:r w:rsidR="00714DFA">
              <w:rPr>
                <w:webHidden/>
              </w:rPr>
              <w:tab/>
            </w:r>
            <w:r w:rsidR="00714DFA">
              <w:rPr>
                <w:webHidden/>
              </w:rPr>
              <w:fldChar w:fldCharType="begin"/>
            </w:r>
            <w:r w:rsidR="00714DFA">
              <w:rPr>
                <w:webHidden/>
              </w:rPr>
              <w:instrText xml:space="preserve"> PAGEREF _Toc19520857 \h </w:instrText>
            </w:r>
            <w:r w:rsidR="00714DFA">
              <w:rPr>
                <w:webHidden/>
              </w:rPr>
            </w:r>
            <w:r w:rsidR="00714DFA">
              <w:rPr>
                <w:webHidden/>
              </w:rPr>
              <w:fldChar w:fldCharType="separate"/>
            </w:r>
            <w:r w:rsidR="00714DFA">
              <w:rPr>
                <w:webHidden/>
              </w:rPr>
              <w:t>1</w:t>
            </w:r>
            <w:r w:rsidR="00714DFA">
              <w:rPr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58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150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59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151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60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152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61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153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62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154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63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155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64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156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65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157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66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158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67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159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68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160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69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161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70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162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71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163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72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164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73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165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74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166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75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167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76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168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77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169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78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170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79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171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80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Decreto Nº 172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hyperlink w:anchor="_Toc19520881" w:history="1">
            <w:r w:rsidRPr="00373837">
              <w:rPr>
                <w:rStyle w:val="Hipervnculo"/>
              </w:rPr>
              <w:t>DEPARTAMENTO EJECUTIVO (Secretaría de Gobierno)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_Toc19520881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82" w:history="1">
            <w:r w:rsidRPr="00373837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065/2018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83" w:history="1">
            <w:r w:rsidRPr="00373837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066/2018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84" w:history="1">
            <w:r w:rsidRPr="00373837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067/2018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85" w:history="1">
            <w:r w:rsidRPr="00373837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068/2018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86" w:history="1">
            <w:r w:rsidRPr="00373837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069/2018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87" w:history="1">
            <w:r w:rsidRPr="00373837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070/2018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88" w:history="1">
            <w:r w:rsidRPr="00373837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071/2018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89" w:history="1">
            <w:r w:rsidRPr="00373837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072/2018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90" w:history="1">
            <w:r w:rsidRPr="00373837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073/2018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hyperlink w:anchor="_Toc19520891" w:history="1">
            <w:r w:rsidRPr="00373837">
              <w:rPr>
                <w:rStyle w:val="Hipervnculo"/>
              </w:rPr>
              <w:t>CONCEJO DELIBERANTE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_Toc19520891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92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Ordenanza N° 1.186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93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Ordenanza N° 1.187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94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Ordenanza N° 1.188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95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Ordenanza N° 1.189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96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Ordenanza N° 1.190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97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Ordenanza N° 1.190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DFA" w:rsidRDefault="00714DFA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520898" w:history="1">
            <w:r w:rsidRPr="00373837">
              <w:rPr>
                <w:rStyle w:val="Hipervnculo"/>
                <w:rFonts w:ascii="Arial" w:hAnsi="Arial" w:cs="Arial"/>
                <w:b/>
                <w:noProof/>
              </w:rPr>
              <w:t>Ordenanza N° 1.191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7819" w:rsidRPr="00777819" w:rsidRDefault="009D3957" w:rsidP="00777819">
          <w:pPr>
            <w:pBdr>
              <w:top w:val="single" w:sz="18" w:space="1" w:color="C00000"/>
              <w:left w:val="single" w:sz="18" w:space="2" w:color="C00000"/>
              <w:bottom w:val="single" w:sz="18" w:space="1" w:color="C00000"/>
              <w:right w:val="single" w:sz="18" w:space="1" w:color="C00000"/>
            </w:pBdr>
            <w:spacing w:after="0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E66CF8">
            <w:rPr>
              <w:rFonts w:ascii="Arial" w:hAnsi="Arial" w:cs="Arial"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777819" w:rsidRDefault="00777819" w:rsidP="00777819">
      <w:pPr>
        <w:rPr>
          <w:rFonts w:ascii="Arial" w:hAnsi="Arial" w:cs="Arial"/>
          <w:noProof/>
          <w:sz w:val="24"/>
          <w:szCs w:val="24"/>
          <w:lang w:eastAsia="es-AR"/>
        </w:rPr>
      </w:pPr>
      <w:bookmarkStart w:id="0" w:name="_Toc465763680"/>
    </w:p>
    <w:p w:rsidR="00582612" w:rsidRDefault="00777819">
      <w:pPr>
        <w:rPr>
          <w:rFonts w:ascii="Arial" w:hAnsi="Arial" w:cs="Arial"/>
          <w:noProof/>
          <w:sz w:val="24"/>
          <w:szCs w:val="24"/>
          <w:lang w:eastAsia="es-AR"/>
        </w:rPr>
        <w:sectPr w:rsidR="00582612" w:rsidSect="00BF55A0">
          <w:headerReference w:type="default" r:id="rId9"/>
          <w:footerReference w:type="default" r:id="rId10"/>
          <w:pgSz w:w="12240" w:h="15840"/>
          <w:pgMar w:top="567" w:right="851" w:bottom="851" w:left="851" w:header="284" w:footer="397" w:gutter="0"/>
          <w:pgNumType w:fmt="lowerRoman" w:start="1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es-AR"/>
        </w:rPr>
        <w:br w:type="page"/>
      </w:r>
    </w:p>
    <w:p w:rsidR="00606995" w:rsidRPr="00C94885" w:rsidRDefault="00606995" w:rsidP="00C75534">
      <w:pPr>
        <w:pStyle w:val="Ttulo1"/>
        <w:rPr>
          <w:rFonts w:ascii="Arial" w:hAnsi="Arial" w:cs="Arial"/>
          <w:b/>
          <w:sz w:val="48"/>
          <w:szCs w:val="20"/>
        </w:rPr>
      </w:pPr>
      <w:bookmarkStart w:id="1" w:name="_Toc19520857"/>
      <w:r w:rsidRPr="00C94885">
        <w:rPr>
          <w:rFonts w:ascii="Arial" w:hAnsi="Arial" w:cs="Arial"/>
          <w:b/>
          <w:sz w:val="48"/>
          <w:szCs w:val="20"/>
        </w:rPr>
        <w:lastRenderedPageBreak/>
        <w:t>DEPARTAMENTO EJECUTIVO</w:t>
      </w:r>
      <w:bookmarkEnd w:id="0"/>
      <w:bookmarkEnd w:id="1"/>
    </w:p>
    <w:p w:rsidR="00BC2CC4" w:rsidRDefault="00606995" w:rsidP="001A45D4">
      <w:pPr>
        <w:pStyle w:val="Ttulo2"/>
        <w:rPr>
          <w:rFonts w:ascii="Arial" w:hAnsi="Arial" w:cs="Arial"/>
          <w:sz w:val="24"/>
          <w:szCs w:val="24"/>
        </w:rPr>
      </w:pPr>
      <w:bookmarkStart w:id="2" w:name="_Toc465763681"/>
      <w:bookmarkStart w:id="3" w:name="_Toc19520858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bookmarkEnd w:id="2"/>
      <w:r w:rsidR="008F4F4F">
        <w:rPr>
          <w:rFonts w:ascii="Arial" w:hAnsi="Arial" w:cs="Arial"/>
          <w:b/>
        </w:rPr>
        <w:t>1</w:t>
      </w:r>
      <w:r w:rsidR="00F74A35">
        <w:rPr>
          <w:rFonts w:ascii="Arial" w:hAnsi="Arial" w:cs="Arial"/>
          <w:b/>
        </w:rPr>
        <w:t>50</w:t>
      </w:r>
      <w:bookmarkEnd w:id="3"/>
    </w:p>
    <w:p w:rsidR="00F74A35" w:rsidRPr="00F74A35" w:rsidRDefault="00F74A35" w:rsidP="00F74A35">
      <w:pPr>
        <w:jc w:val="right"/>
        <w:rPr>
          <w:rFonts w:ascii="Arial" w:hAnsi="Arial" w:cs="Arial"/>
          <w:sz w:val="24"/>
          <w:szCs w:val="24"/>
        </w:rPr>
      </w:pPr>
      <w:bookmarkStart w:id="4" w:name="_Toc465763694"/>
      <w:r w:rsidRPr="00F74A35">
        <w:rPr>
          <w:rFonts w:ascii="Arial" w:hAnsi="Arial" w:cs="Arial"/>
          <w:sz w:val="24"/>
          <w:szCs w:val="24"/>
        </w:rPr>
        <w:t>Monte Cristo, 01 de Agosto de 2018.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VISTO:</w:t>
      </w:r>
      <w:r w:rsidRPr="00F74A35">
        <w:rPr>
          <w:rFonts w:ascii="Arial" w:hAnsi="Arial" w:cs="Arial"/>
          <w:sz w:val="24"/>
          <w:szCs w:val="24"/>
        </w:rPr>
        <w:t xml:space="preserve"> El arreglo del Tablero Electrónico - Tanteador que se utiliza en los encuentros de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Handball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Y CONSIDERANDO:</w:t>
      </w:r>
      <w:r w:rsidRPr="00F74A35">
        <w:rPr>
          <w:rFonts w:ascii="Arial" w:hAnsi="Arial" w:cs="Arial"/>
          <w:sz w:val="24"/>
          <w:szCs w:val="24"/>
        </w:rPr>
        <w:t xml:space="preserve"> Que el ar reglo del mismo se encomendó a los alumnos del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I.P.E.M. N° 363 de nuestra localidad, a manera de que pongan en práctica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conocimientos que tienen adquiridos en la materia, atento tratarse de una institución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técnica.</w:t>
      </w:r>
    </w:p>
    <w:p w:rsidR="00F74A35" w:rsidRPr="00F74A35" w:rsidRDefault="00F74A35" w:rsidP="00F74A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Que el arreglo fue llevado a cabo con total éxito y poniendo por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parte de los alumnos intervinientes y los docentes a cargo la mayor diligencia en los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trabajos.</w:t>
      </w:r>
    </w:p>
    <w:p w:rsidR="00F74A35" w:rsidRPr="00F74A35" w:rsidRDefault="00F74A35" w:rsidP="00F74A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Que este Municipio reconoce la gran tarea que cumplen las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instituciones educativas, por lo que nos encontramos en un incentivo constante para ellas.</w:t>
      </w:r>
    </w:p>
    <w:p w:rsidR="00F74A35" w:rsidRPr="00F74A35" w:rsidRDefault="00F74A35" w:rsidP="00F74A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Que debemos solventar los gastos de material que se generaron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con motivo del arreglo realizado.</w:t>
      </w:r>
    </w:p>
    <w:p w:rsidR="00F74A35" w:rsidRPr="00F74A35" w:rsidRDefault="00F74A35" w:rsidP="00F74A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Que existe partida suficiente para atender este tipo de gastos.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Por ello:</w:t>
      </w:r>
    </w:p>
    <w:p w:rsidR="00F74A35" w:rsidRPr="00F74A35" w:rsidRDefault="00F74A35" w:rsidP="00F74A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F74A35" w:rsidRPr="00F74A35" w:rsidRDefault="00F74A35" w:rsidP="00F74A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DECRETA</w:t>
      </w:r>
    </w:p>
    <w:p w:rsidR="00F74A35" w:rsidRPr="00F74A35" w:rsidRDefault="00F74A35" w:rsidP="00F74A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Artículo 1º.-</w:t>
      </w:r>
      <w:r w:rsidRPr="00F74A35">
        <w:rPr>
          <w:rFonts w:ascii="Arial" w:hAnsi="Arial" w:cs="Arial"/>
          <w:sz w:val="24"/>
          <w:szCs w:val="24"/>
        </w:rPr>
        <w:t xml:space="preserve"> Otórguese a la Prof. Pilar PUCHETA, en su carácter de Directora del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I.P.E.M. Nº 363 de nuestra ciudad, la suma de Pesos Dos mil seiscientos veinticinco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($2.625,00) en concepto de pago de gastos de material del arreglo del Tablero Electrónico -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Tanteador que se utiliza en los encuentros de Handball.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Artículo 2º.-</w:t>
      </w:r>
      <w:r w:rsidRPr="00F74A35">
        <w:rPr>
          <w:rFonts w:ascii="Arial" w:hAnsi="Arial" w:cs="Arial"/>
          <w:sz w:val="24"/>
          <w:szCs w:val="24"/>
        </w:rPr>
        <w:t xml:space="preserve"> Impútense los gastos ocasionados por los artículos precedentes a las partidas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del presupuesto de Gastos vigente 1.3.05.02.6. Apoyo a Entidades Educativas,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Deportivas y Otras.-</w:t>
      </w:r>
    </w:p>
    <w:p w:rsid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Artículo 3º.-</w:t>
      </w:r>
      <w:r w:rsidRPr="00F74A35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3E2167" w:rsidRDefault="003E2167" w:rsidP="003E216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F74A35" w:rsidRPr="00F74A35" w:rsidRDefault="00F74A35" w:rsidP="00F74A35">
      <w:pPr>
        <w:pStyle w:val="Ttulo2"/>
        <w:rPr>
          <w:rFonts w:ascii="Arial" w:hAnsi="Arial" w:cs="Arial"/>
          <w:b/>
        </w:rPr>
      </w:pPr>
      <w:bookmarkStart w:id="5" w:name="_Toc19520859"/>
      <w:r w:rsidRPr="00F74A35">
        <w:rPr>
          <w:rFonts w:ascii="Arial" w:hAnsi="Arial" w:cs="Arial"/>
          <w:b/>
        </w:rPr>
        <w:t>Decreto Nº 151</w:t>
      </w:r>
      <w:bookmarkEnd w:id="5"/>
    </w:p>
    <w:p w:rsidR="00F74A35" w:rsidRPr="00F74A35" w:rsidRDefault="00F74A35" w:rsidP="00F74A35">
      <w:pPr>
        <w:jc w:val="right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Monte Cristo, 01 de Agosto de 2018.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VISTO:</w:t>
      </w:r>
      <w:r w:rsidRPr="00F74A35">
        <w:rPr>
          <w:rFonts w:ascii="Arial" w:hAnsi="Arial" w:cs="Arial"/>
          <w:sz w:val="24"/>
          <w:szCs w:val="24"/>
        </w:rPr>
        <w:t xml:space="preserve"> El Decreto Nº 109/2018 que autoriza el pago de aquellos profes y estudiantes de cada una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de las disciplinas afectados al dictado de las diferentes actividades y disciplinas a cargo de la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Dirección de Deportes Municipal programadas para este período 2018.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Y CONSIDERANDO:</w:t>
      </w:r>
      <w:r w:rsidRPr="00F74A35">
        <w:rPr>
          <w:rFonts w:ascii="Arial" w:hAnsi="Arial" w:cs="Arial"/>
          <w:sz w:val="24"/>
          <w:szCs w:val="24"/>
        </w:rPr>
        <w:t xml:space="preserve"> Que es necesario abonar a cada uno de ellos una contraprestación por el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dictado de las mismas, materializándolo a través del presente decreto ya que no cuentan con medio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de facturación propia.</w:t>
      </w:r>
    </w:p>
    <w:p w:rsidR="00F74A35" w:rsidRPr="00F74A35" w:rsidRDefault="00F74A35" w:rsidP="00F74A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Que hemos recibido por parte de la Dirección de Deportes Municipal la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correspondiente planilla detallando los montos a abonar por el pasado mes de Julio del corriente año</w:t>
      </w:r>
      <w:r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2.018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Por ello:</w:t>
      </w:r>
    </w:p>
    <w:p w:rsidR="00F74A35" w:rsidRPr="00F74A35" w:rsidRDefault="00F74A35" w:rsidP="00F74A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F74A35" w:rsidRPr="00F74A35" w:rsidRDefault="00F74A35" w:rsidP="00F74A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DECRETA</w:t>
      </w:r>
    </w:p>
    <w:p w:rsidR="00F74A35" w:rsidRPr="00F74A35" w:rsidRDefault="00F74A35" w:rsidP="00F74A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b/>
          <w:sz w:val="24"/>
          <w:szCs w:val="24"/>
        </w:rPr>
        <w:t>Artículo 1º.-</w:t>
      </w:r>
      <w:r w:rsidRPr="00F74A35">
        <w:rPr>
          <w:rFonts w:ascii="Arial" w:hAnsi="Arial" w:cs="Arial"/>
          <w:sz w:val="24"/>
          <w:szCs w:val="24"/>
        </w:rPr>
        <w:t xml:space="preserve"> Abónese a cada uno de los profes y estudiantes que a continuación se detallan, los</w:t>
      </w:r>
      <w:r w:rsidR="007173AD"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montos que figuran en la Planilla adjunta y que forma parte del presente Decreto: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BANDIRALI Cintia, DNI. Nº 37.434.893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CAZAUX Germán, DNI. Nº 36.354.260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GAITAN Ludmila, DNI. Nº 42.260.889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GARZON Marianella, DNI. Nº 40.941.102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GOMEZ Micaela, DNI. Nº 35.654.470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MEDINA Nahuel, DNI. Nº 36.813.030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PALACIOS Diego, DNI. Nº 30.239.212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REYNA Gerardo, DNI. Nº 17.155.163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ROMANO Jeremías, DNI. Nº 39.446.301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SCHVAB, Brian, DNI. Nº 40.401.884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SOSA Laura, DNI. Nº 29.809.294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VIVAS BANEGAS Soledad, DNI. Nº 27.526.677</w:t>
      </w:r>
    </w:p>
    <w:p w:rsidR="00F74A35" w:rsidRPr="00F74A35" w:rsidRDefault="00F74A35" w:rsidP="00F74A35">
      <w:pPr>
        <w:jc w:val="both"/>
        <w:rPr>
          <w:rFonts w:ascii="Arial" w:hAnsi="Arial" w:cs="Arial"/>
          <w:sz w:val="24"/>
          <w:szCs w:val="24"/>
        </w:rPr>
      </w:pPr>
      <w:r w:rsidRPr="00F74A35">
        <w:rPr>
          <w:rFonts w:ascii="Arial" w:hAnsi="Arial" w:cs="Arial"/>
          <w:sz w:val="24"/>
          <w:szCs w:val="24"/>
        </w:rPr>
        <w:t>- OJEDA Mónica, DNI. Nº 16.292.677</w:t>
      </w:r>
    </w:p>
    <w:p w:rsidR="00F74A35" w:rsidRPr="00F74A35" w:rsidRDefault="00F74A35" w:rsidP="007173AD">
      <w:pPr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>Articulo 3º.-</w:t>
      </w:r>
      <w:r w:rsidRPr="00F74A35">
        <w:rPr>
          <w:rFonts w:ascii="Arial" w:hAnsi="Arial" w:cs="Arial"/>
          <w:sz w:val="24"/>
          <w:szCs w:val="24"/>
        </w:rPr>
        <w:t xml:space="preserve"> El gasto que demande la puesta en vigencia de lo ordenado en el presente se imputará</w:t>
      </w:r>
      <w:r w:rsidR="007173AD">
        <w:rPr>
          <w:rFonts w:ascii="Arial" w:hAnsi="Arial" w:cs="Arial"/>
          <w:sz w:val="24"/>
          <w:szCs w:val="24"/>
        </w:rPr>
        <w:t xml:space="preserve"> </w:t>
      </w:r>
      <w:r w:rsidRPr="00F74A35">
        <w:rPr>
          <w:rFonts w:ascii="Arial" w:hAnsi="Arial" w:cs="Arial"/>
          <w:sz w:val="24"/>
          <w:szCs w:val="24"/>
        </w:rPr>
        <w:t>a la partida del presupuesto de Gastos Vigente 1.1.03.1203 Deportes y Recreación.-</w:t>
      </w:r>
    </w:p>
    <w:p w:rsidR="00F74A35" w:rsidRDefault="00F74A35" w:rsidP="007173AD">
      <w:pPr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>Artículo 4º.-</w:t>
      </w:r>
      <w:r w:rsidRPr="00F74A35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7173AD" w:rsidRDefault="007173AD" w:rsidP="007173AD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6717E7" w:rsidRPr="006717E7" w:rsidRDefault="006717E7" w:rsidP="006717E7">
      <w:pPr>
        <w:pStyle w:val="Ttulo2"/>
        <w:rPr>
          <w:rFonts w:ascii="Arial" w:hAnsi="Arial" w:cs="Arial"/>
          <w:b/>
        </w:rPr>
      </w:pPr>
      <w:bookmarkStart w:id="6" w:name="_Toc19520860"/>
      <w:r w:rsidRPr="006717E7">
        <w:rPr>
          <w:rFonts w:ascii="Arial" w:hAnsi="Arial" w:cs="Arial"/>
          <w:b/>
        </w:rPr>
        <w:t>Decreto Nº 152</w:t>
      </w:r>
      <w:bookmarkEnd w:id="6"/>
    </w:p>
    <w:p w:rsidR="006717E7" w:rsidRPr="006717E7" w:rsidRDefault="006717E7" w:rsidP="006717E7">
      <w:pPr>
        <w:jc w:val="right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Monte Cristo, 01 de Agosto de 2018.</w:t>
      </w:r>
    </w:p>
    <w:p w:rsidR="006717E7" w:rsidRDefault="006717E7" w:rsidP="006717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VISTO:</w:t>
      </w:r>
      <w:r w:rsidRPr="006717E7">
        <w:rPr>
          <w:rFonts w:ascii="Arial" w:hAnsi="Arial" w:cs="Arial"/>
          <w:sz w:val="24"/>
          <w:szCs w:val="24"/>
        </w:rPr>
        <w:t xml:space="preserve"> La creación en el ámbito municipal, del Plan de Empleo “Trabajamos y Crecemos”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Y CONSIDERANDO:</w:t>
      </w:r>
      <w:r w:rsidRPr="006717E7">
        <w:rPr>
          <w:rFonts w:ascii="Arial" w:hAnsi="Arial" w:cs="Arial"/>
          <w:sz w:val="24"/>
          <w:szCs w:val="24"/>
        </w:rPr>
        <w:t xml:space="preserve"> Que el mencionado Plan se ha pensado para brindar una especie de “planes”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de empleo destinados especialmente a aquellas personas que se encuentran en situación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vulnerabilidad laboral, educativa y social.</w:t>
      </w:r>
    </w:p>
    <w:p w:rsidR="006717E7" w:rsidRPr="006717E7" w:rsidRDefault="006717E7" w:rsidP="006717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Que con esta oportunidad, por un lado nuestra ciudad crece y por el otro se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provee a quienes desarrollan un trabajo, una contraprestación por lo realizado.</w:t>
      </w:r>
    </w:p>
    <w:p w:rsidR="006717E7" w:rsidRPr="006717E7" w:rsidRDefault="006717E7" w:rsidP="006717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Que de esta manera podemos ir día a día a paso lento, pero firme,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construyendo un futuro mejor para todos, dando espacio a todos los sectores sociales.</w:t>
      </w:r>
    </w:p>
    <w:p w:rsidR="006717E7" w:rsidRPr="006717E7" w:rsidRDefault="006717E7" w:rsidP="006717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Que resulta necesario materializar el pago de cada uno de los planes de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empleo.</w:t>
      </w:r>
    </w:p>
    <w:p w:rsidR="006717E7" w:rsidRPr="006717E7" w:rsidRDefault="006717E7" w:rsidP="006717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lastRenderedPageBreak/>
        <w:t>Que por Decreto Nº 002/2017 se actualizó la contraprestación del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mencionado Plan, fijándolo en la suma de Pesos Dos mil ($2.000,00).</w:t>
      </w:r>
    </w:p>
    <w:p w:rsidR="006717E7" w:rsidRPr="006717E7" w:rsidRDefault="006717E7" w:rsidP="006717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Que el Presupuesto de Gastos cuenta con partida para otorgar dichos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“planes”. Por ello:</w:t>
      </w:r>
    </w:p>
    <w:p w:rsidR="006717E7" w:rsidRPr="006717E7" w:rsidRDefault="006717E7" w:rsidP="006717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6717E7" w:rsidRPr="006717E7" w:rsidRDefault="006717E7" w:rsidP="006717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DECRETA</w:t>
      </w:r>
    </w:p>
    <w:p w:rsidR="006717E7" w:rsidRPr="006717E7" w:rsidRDefault="006717E7" w:rsidP="006717E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Artículo 1º.-</w:t>
      </w:r>
      <w:r w:rsidRPr="006717E7">
        <w:rPr>
          <w:rFonts w:ascii="Arial" w:hAnsi="Arial" w:cs="Arial"/>
          <w:sz w:val="24"/>
          <w:szCs w:val="24"/>
        </w:rPr>
        <w:t xml:space="preserve"> Abónese el Plan de Empleo “Trabajamos y Crecemos” por la suma de única de Pesos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Dos mil ($2.000,00) a las siguientes beneficiarias que se describen a continuación: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- SOLA Olga del Carmen.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- LUCERO Claudia Noemí.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- MANSILLA Susana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- ACOSTA Alejandra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- RETAMAR Fabiana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- SUAREZ Yesica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- PEDERNERA Carla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Artículo 2º.-</w:t>
      </w:r>
      <w:r w:rsidRPr="006717E7">
        <w:rPr>
          <w:rFonts w:ascii="Arial" w:hAnsi="Arial" w:cs="Arial"/>
          <w:sz w:val="24"/>
          <w:szCs w:val="24"/>
        </w:rPr>
        <w:t xml:space="preserve"> El gasto que demande la puesta en vigencia de lo ordenado en el presente se imputará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a la partida del presupuesto de Gastos Vigente 1.3.05.02.3.02 Subsidios Varios.-</w:t>
      </w:r>
    </w:p>
    <w:p w:rsid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Artículo 3º.-</w:t>
      </w:r>
      <w:r w:rsidRPr="006717E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6717E7" w:rsidRPr="006717E7" w:rsidRDefault="006717E7" w:rsidP="006717E7">
      <w:pPr>
        <w:pStyle w:val="Ttulo2"/>
        <w:rPr>
          <w:rFonts w:ascii="Arial" w:hAnsi="Arial" w:cs="Arial"/>
          <w:b/>
        </w:rPr>
      </w:pPr>
      <w:bookmarkStart w:id="7" w:name="_Toc19520861"/>
      <w:r w:rsidRPr="006717E7">
        <w:rPr>
          <w:rFonts w:ascii="Arial" w:hAnsi="Arial" w:cs="Arial"/>
          <w:b/>
        </w:rPr>
        <w:t>Decreto Nº 153</w:t>
      </w:r>
      <w:bookmarkEnd w:id="7"/>
    </w:p>
    <w:p w:rsidR="006717E7" w:rsidRPr="006717E7" w:rsidRDefault="006717E7" w:rsidP="006717E7">
      <w:pPr>
        <w:jc w:val="right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Monte Cristo, 02 de Agosto de 2018.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VISTO:</w:t>
      </w:r>
      <w:r w:rsidRPr="006717E7">
        <w:rPr>
          <w:rFonts w:ascii="Arial" w:hAnsi="Arial" w:cs="Arial"/>
          <w:sz w:val="24"/>
          <w:szCs w:val="24"/>
        </w:rPr>
        <w:t xml:space="preserve"> Los proyectos de Ordenanzas remitidos al Honorable Concejo Deliberante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para su tratamiento y que llevarán los Nº 1.186, 1.187 y 1.188.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Y CONSIDERANDO:</w:t>
      </w:r>
      <w:r w:rsidRPr="006717E7">
        <w:rPr>
          <w:rFonts w:ascii="Arial" w:hAnsi="Arial" w:cs="Arial"/>
          <w:sz w:val="24"/>
          <w:szCs w:val="24"/>
        </w:rPr>
        <w:t xml:space="preserve"> Que los mismos han recibido la aprobación y sanción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correspondiente, sin modificación alguna.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Por ello:</w:t>
      </w:r>
    </w:p>
    <w:p w:rsidR="006717E7" w:rsidRPr="006717E7" w:rsidRDefault="006717E7" w:rsidP="006717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6717E7" w:rsidRPr="006717E7" w:rsidRDefault="006717E7" w:rsidP="006717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DECRETA</w:t>
      </w:r>
    </w:p>
    <w:p w:rsidR="006717E7" w:rsidRPr="006717E7" w:rsidRDefault="006717E7" w:rsidP="006717E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Artículo 1º.-</w:t>
      </w:r>
      <w:r w:rsidRPr="006717E7">
        <w:rPr>
          <w:rFonts w:ascii="Arial" w:hAnsi="Arial" w:cs="Arial"/>
          <w:sz w:val="24"/>
          <w:szCs w:val="24"/>
        </w:rPr>
        <w:t xml:space="preserve"> Promúlguese la Ordenanza que llevará el Nº 1.186, Ordenanza por la cual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Se modifica el Articulo N° 10 de la Ordenanza Tarifaria Anual N° 1.171.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 xml:space="preserve">Articulo 2º.- </w:t>
      </w:r>
      <w:r w:rsidRPr="006717E7">
        <w:rPr>
          <w:rFonts w:ascii="Arial" w:hAnsi="Arial" w:cs="Arial"/>
          <w:sz w:val="24"/>
          <w:szCs w:val="24"/>
        </w:rPr>
        <w:t>Promúlguese la Ordenanza que llevará el Nº 1.187, Ordenanza por la cual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se incorpora el Capitulo XII del Título II de la Ordenanza General Impositiva -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Contribuciones que inciden sobre el Comercio y la Industria – Régimen Simplificado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Pequeños Contribuyentes.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Articulo 3°.-</w:t>
      </w:r>
      <w:r w:rsidRPr="006717E7">
        <w:rPr>
          <w:rFonts w:ascii="Arial" w:hAnsi="Arial" w:cs="Arial"/>
          <w:sz w:val="24"/>
          <w:szCs w:val="24"/>
        </w:rPr>
        <w:t xml:space="preserve"> Promúlguese la Ordenanza que llevará el Nº 1.188, Ordenanza por la cual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se agrega el Artículo 1° Bis, y se modifican los artículos 2° y 5° de la Ordenanza N°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894/2010.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lastRenderedPageBreak/>
        <w:t>Articulo 4°.-</w:t>
      </w:r>
      <w:r w:rsidRPr="006717E7">
        <w:rPr>
          <w:rFonts w:ascii="Arial" w:hAnsi="Arial" w:cs="Arial"/>
          <w:sz w:val="24"/>
          <w:szCs w:val="24"/>
        </w:rPr>
        <w:t xml:space="preserve"> Las Ordenanzas mencionadas en los artículos anteriores, fueron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sancionadas por el Honorable Concejo Deliberante según Acta Nº 88 del Libro de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Sesiones de fecha 01 de Agosto de 2018.-</w:t>
      </w:r>
    </w:p>
    <w:p w:rsid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Artículo 5º.-</w:t>
      </w:r>
      <w:r w:rsidRPr="006717E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6717E7" w:rsidRPr="006717E7" w:rsidRDefault="006717E7" w:rsidP="006717E7">
      <w:pPr>
        <w:rPr>
          <w:rFonts w:ascii="Arial" w:hAnsi="Arial" w:cs="Arial"/>
          <w:b/>
          <w:sz w:val="28"/>
          <w:szCs w:val="28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6717E7" w:rsidRPr="006717E7" w:rsidRDefault="00D24E01" w:rsidP="006717E7">
      <w:pPr>
        <w:pStyle w:val="Ttulo2"/>
        <w:rPr>
          <w:rFonts w:ascii="Arial" w:hAnsi="Arial" w:cs="Arial"/>
          <w:b/>
        </w:rPr>
      </w:pPr>
      <w:bookmarkStart w:id="8" w:name="_Toc19520862"/>
      <w:r w:rsidRPr="006717E7">
        <w:rPr>
          <w:rFonts w:ascii="Arial" w:hAnsi="Arial" w:cs="Arial"/>
          <w:b/>
        </w:rPr>
        <w:t xml:space="preserve">Decreto </w:t>
      </w:r>
      <w:r w:rsidR="006717E7" w:rsidRPr="006717E7">
        <w:rPr>
          <w:rFonts w:ascii="Arial" w:hAnsi="Arial" w:cs="Arial"/>
          <w:b/>
        </w:rPr>
        <w:t>Nº 154</w:t>
      </w:r>
      <w:bookmarkEnd w:id="8"/>
    </w:p>
    <w:p w:rsidR="006717E7" w:rsidRPr="006717E7" w:rsidRDefault="006717E7" w:rsidP="006717E7">
      <w:pPr>
        <w:jc w:val="right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Monte Cristo, 02 de Agosto de 2018.-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 xml:space="preserve">VISTO: </w:t>
      </w:r>
      <w:r w:rsidRPr="006717E7">
        <w:rPr>
          <w:rFonts w:ascii="Arial" w:hAnsi="Arial" w:cs="Arial"/>
          <w:sz w:val="24"/>
          <w:szCs w:val="24"/>
        </w:rPr>
        <w:t>Los proyectos de “Acondicionamiento de calles varias de nuestra Localidad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mediante la colocación de adoquines”, que se están llevando a cabo en diferentes sectores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de la Localidad.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b/>
          <w:sz w:val="24"/>
          <w:szCs w:val="24"/>
        </w:rPr>
        <w:t>Y CONSIDERANDO:</w:t>
      </w:r>
      <w:r w:rsidRPr="006717E7">
        <w:rPr>
          <w:rFonts w:ascii="Arial" w:hAnsi="Arial" w:cs="Arial"/>
          <w:sz w:val="24"/>
          <w:szCs w:val="24"/>
        </w:rPr>
        <w:t xml:space="preserve"> Que el “Acondicionamiento de calles varias de nuestra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Localidad mediante la colocación de adoquines” es una de las obras más representativas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e importantes de la gestión con la cual se está llevando a cabo una notable mejora en la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transitabilidad y seguridad de las calles de diferentes sectores de nuestra Localidad,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optimizando la infraestructura vial de dichas arterias.</w:t>
      </w:r>
    </w:p>
    <w:p w:rsidR="006717E7" w:rsidRPr="006717E7" w:rsidRDefault="006717E7" w:rsidP="006717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Que sin duda alguna el primordial objetivo es brindar una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solución definitiva al estado que padecen nuestras calles, el cual se ve agudizado en los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periodos de lluvias.</w:t>
      </w:r>
    </w:p>
    <w:p w:rsidR="006717E7" w:rsidRPr="006717E7" w:rsidRDefault="006717E7" w:rsidP="006717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Que debido a que nos encontramos en la ejecución simultanea de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diferentes obras en nuestra localidad, de manera excepcional nos encontramos con falta de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maquinaria al efecto, por lo que, para evitar la paralización de alguna de ellas,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específicamente la colocación de adoquines, es que se solicitó al Consorcio Caminero la</w:t>
      </w:r>
      <w:r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maquinaria necesaria a los efectos de las aperturas de las calles a ejecutar.</w:t>
      </w:r>
    </w:p>
    <w:p w:rsidR="006717E7" w:rsidRPr="006717E7" w:rsidRDefault="006717E7" w:rsidP="00D24E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Que la maquinaria se usufructuó desde el día 21 de Mayo al 16</w:t>
      </w:r>
      <w:r w:rsidR="00D24E01"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de Junio del corriente año 2.018, por lo que corresponde abonar dicha utilización de la</w:t>
      </w:r>
      <w:r w:rsidR="00D24E01"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maquinaria.</w:t>
      </w:r>
    </w:p>
    <w:p w:rsidR="006717E7" w:rsidRPr="006717E7" w:rsidRDefault="006717E7" w:rsidP="00D24E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17E7">
        <w:rPr>
          <w:rFonts w:ascii="Arial" w:hAnsi="Arial" w:cs="Arial"/>
          <w:sz w:val="24"/>
          <w:szCs w:val="24"/>
        </w:rPr>
        <w:t>Que el Departamento Ejecutivo Municipal se hace eco de esta</w:t>
      </w:r>
      <w:r w:rsidR="00D24E01"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situación, por ello:</w:t>
      </w:r>
    </w:p>
    <w:p w:rsidR="006717E7" w:rsidRPr="00D24E01" w:rsidRDefault="006717E7" w:rsidP="00D24E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6717E7" w:rsidRPr="006717E7" w:rsidRDefault="006717E7" w:rsidP="00D24E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DECRETA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Artículo 1º.-</w:t>
      </w:r>
      <w:r w:rsidRPr="006717E7">
        <w:rPr>
          <w:rFonts w:ascii="Arial" w:hAnsi="Arial" w:cs="Arial"/>
          <w:sz w:val="24"/>
          <w:szCs w:val="24"/>
        </w:rPr>
        <w:t xml:space="preserve"> Abónese al Consorcio Caminero Nº 35 – Monte Cristo –la suma de Pesos</w:t>
      </w:r>
      <w:r w:rsidR="00D24E01"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Treinta y seis mil ($36.000,00) en concepto del servicio prestado de sus maquinarias, para</w:t>
      </w:r>
      <w:r w:rsidR="00D24E01"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la apertura de calles en la zona norte de la localidad, donde el municipio está llevando a</w:t>
      </w:r>
      <w:r w:rsidR="00D24E01"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cabo la ejecución de “Acondicionamiento de calles varias de nuestra Localidad mediante la</w:t>
      </w:r>
      <w:r w:rsidR="00D24E01"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colocación de adoquines”.</w:t>
      </w:r>
    </w:p>
    <w:p w:rsidR="006717E7" w:rsidRP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Artículo 2º.-</w:t>
      </w:r>
      <w:r w:rsidRPr="006717E7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  <w:r w:rsidR="00D24E01">
        <w:rPr>
          <w:rFonts w:ascii="Arial" w:hAnsi="Arial" w:cs="Arial"/>
          <w:sz w:val="24"/>
          <w:szCs w:val="24"/>
        </w:rPr>
        <w:t xml:space="preserve"> </w:t>
      </w:r>
      <w:r w:rsidRPr="006717E7">
        <w:rPr>
          <w:rFonts w:ascii="Arial" w:hAnsi="Arial" w:cs="Arial"/>
          <w:sz w:val="24"/>
          <w:szCs w:val="24"/>
        </w:rPr>
        <w:t>1.1.03.06 Alquileres Varios.-</w:t>
      </w:r>
    </w:p>
    <w:p w:rsidR="006717E7" w:rsidRDefault="006717E7" w:rsidP="006717E7">
      <w:pPr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Artículo 3º.-</w:t>
      </w:r>
      <w:r w:rsidRPr="006717E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24E01" w:rsidRPr="006717E7" w:rsidRDefault="00D24E01" w:rsidP="00D24E01">
      <w:pPr>
        <w:rPr>
          <w:rFonts w:ascii="Arial" w:hAnsi="Arial" w:cs="Arial"/>
          <w:b/>
          <w:sz w:val="28"/>
          <w:szCs w:val="28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24E01" w:rsidRPr="00D24E01" w:rsidRDefault="00D24E01" w:rsidP="00D24E01">
      <w:pPr>
        <w:pStyle w:val="Ttulo2"/>
        <w:rPr>
          <w:rFonts w:ascii="Arial" w:hAnsi="Arial" w:cs="Arial"/>
          <w:b/>
        </w:rPr>
      </w:pPr>
      <w:bookmarkStart w:id="9" w:name="_Toc19520863"/>
      <w:r w:rsidRPr="00D24E01">
        <w:rPr>
          <w:rFonts w:ascii="Arial" w:hAnsi="Arial" w:cs="Arial"/>
          <w:b/>
        </w:rPr>
        <w:t>Decreto Nº 155</w:t>
      </w:r>
      <w:bookmarkEnd w:id="9"/>
    </w:p>
    <w:p w:rsidR="00D24E01" w:rsidRPr="00D24E01" w:rsidRDefault="00D24E01" w:rsidP="00D24E01">
      <w:pPr>
        <w:jc w:val="right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sz w:val="24"/>
          <w:szCs w:val="24"/>
        </w:rPr>
        <w:t>Monte Cristo, 02 de Agosto de 2018.</w:t>
      </w:r>
    </w:p>
    <w:p w:rsidR="00D24E01" w:rsidRPr="00D24E01" w:rsidRDefault="00D24E01" w:rsidP="00D24E01">
      <w:pPr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lastRenderedPageBreak/>
        <w:t>VISTO:</w:t>
      </w:r>
      <w:r w:rsidRPr="00D24E01">
        <w:rPr>
          <w:rFonts w:ascii="Arial" w:hAnsi="Arial" w:cs="Arial"/>
          <w:sz w:val="24"/>
          <w:szCs w:val="24"/>
        </w:rPr>
        <w:t xml:space="preserve"> La solicitud presentada por el Sr. Juan Ramón ORONA, DNI. Nº 10.404.147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solicitando el beneficio que prevé el artículo 45º de la Ordenanza Nº 726 –Bonificación por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Jubilación.</w:t>
      </w:r>
    </w:p>
    <w:p w:rsidR="00D24E01" w:rsidRPr="00D24E01" w:rsidRDefault="00D24E01" w:rsidP="00D24E01">
      <w:pPr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Y CONSIDERANDO:</w:t>
      </w:r>
      <w:r w:rsidRPr="00D24E01">
        <w:rPr>
          <w:rFonts w:ascii="Arial" w:hAnsi="Arial" w:cs="Arial"/>
          <w:sz w:val="24"/>
          <w:szCs w:val="24"/>
        </w:rPr>
        <w:t xml:space="preserve"> Que de los registros obrantes surge que el Sr. Juan Ramón Orona se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desempeñó como Agente de Planta Permanente de la Municipalidad de Monte Cristo desde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fecha 02/05/2007.</w:t>
      </w:r>
    </w:p>
    <w:p w:rsidR="00D24E01" w:rsidRPr="00D24E01" w:rsidRDefault="00D24E01" w:rsidP="00D24E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sz w:val="24"/>
          <w:szCs w:val="24"/>
        </w:rPr>
        <w:t>Que revistando en la Categoría 1150 Servicios Generales, la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Administración de la Seguridad Social (ANSES) le notifico el Acuerdo de Prestación por el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que se le otorgó la prestación de PBU-PC-PAP MORATORIA LEY 24476</w:t>
      </w:r>
    </w:p>
    <w:p w:rsidR="00D24E01" w:rsidRPr="00D24E01" w:rsidRDefault="00D24E01" w:rsidP="00D24E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sz w:val="24"/>
          <w:szCs w:val="24"/>
        </w:rPr>
        <w:t>Que dicho agente presentó su pedido del pago de la Bonificación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por Jubilación previsto en el artículo 45º de la Ordenanza Nº 726 (Estatuto del Empleado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Municipal), en tiempo y forma como lo establece el mencionado artículo.</w:t>
      </w:r>
    </w:p>
    <w:p w:rsidR="00D24E01" w:rsidRPr="00D24E01" w:rsidRDefault="00D24E01" w:rsidP="00D24E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sz w:val="24"/>
          <w:szCs w:val="24"/>
        </w:rPr>
        <w:t>Que evaluada, analizada y acreditada la situación y documentación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en particular surge que corresponde abonar la bonificación en cuestión.</w:t>
      </w:r>
    </w:p>
    <w:p w:rsidR="00D24E01" w:rsidRPr="00D24E01" w:rsidRDefault="00D24E01" w:rsidP="00D24E01">
      <w:pPr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sz w:val="24"/>
          <w:szCs w:val="24"/>
        </w:rPr>
        <w:t>Por ello:</w:t>
      </w:r>
    </w:p>
    <w:p w:rsidR="00D24E01" w:rsidRPr="00D24E01" w:rsidRDefault="00D24E01" w:rsidP="00D24E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24E01" w:rsidRPr="00D24E01" w:rsidRDefault="00D24E01" w:rsidP="00D24E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DECRETA</w:t>
      </w:r>
    </w:p>
    <w:p w:rsidR="00D24E01" w:rsidRPr="00D24E01" w:rsidRDefault="00D24E01" w:rsidP="00D24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4E01" w:rsidRPr="00D24E01" w:rsidRDefault="00D24E01" w:rsidP="00D24E01">
      <w:pPr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Artículo 1º.-</w:t>
      </w:r>
      <w:r w:rsidRPr="00D24E01">
        <w:rPr>
          <w:rFonts w:ascii="Arial" w:hAnsi="Arial" w:cs="Arial"/>
          <w:sz w:val="24"/>
          <w:szCs w:val="24"/>
        </w:rPr>
        <w:t xml:space="preserve"> Otórguese al Sr. Juan Ramón ORONA, DNI. Nº 10.404.147, la Bonificación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por Jubilación prevista en el artículo 45º de la Ordenanza Nº 726 (Estatuto del Empleado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Municipal).</w:t>
      </w:r>
    </w:p>
    <w:p w:rsidR="00D24E01" w:rsidRPr="00D24E01" w:rsidRDefault="00D24E01" w:rsidP="00D24E01">
      <w:pPr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Artículo 2º.-</w:t>
      </w:r>
      <w:r w:rsidRPr="00D24E01">
        <w:rPr>
          <w:rFonts w:ascii="Arial" w:hAnsi="Arial" w:cs="Arial"/>
          <w:sz w:val="24"/>
          <w:szCs w:val="24"/>
        </w:rPr>
        <w:t xml:space="preserve"> Ajústese la liquidación del beneficio a lo dispuesto por el mismo artículo 45º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mencionado ut-supra, , por lo que corresponde abonar al Sr. Juan Ramón Orona la suma de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Pesos Treinta mil ciento veintidós con ocho centavos ($30.122,08) los cuales serán pagaderos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mediante cheques a retirar por sede municipal, en dos (2) cuotas de Pesos Quince mil sesenta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y uno con cuatro centavos cada una ($15.061,04 c/u) pagaderas la primera de ellas el día 17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de Agosto de 2.018, y la segunda, a los treinta (30) días de efectuado el primer pago.</w:t>
      </w:r>
    </w:p>
    <w:p w:rsidR="00D24E01" w:rsidRPr="00D24E01" w:rsidRDefault="00D24E01" w:rsidP="00D24E01">
      <w:pPr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Articulo 3º.-</w:t>
      </w:r>
      <w:r w:rsidRPr="00D24E01">
        <w:rPr>
          <w:rFonts w:ascii="Arial" w:hAnsi="Arial" w:cs="Arial"/>
          <w:sz w:val="24"/>
          <w:szCs w:val="24"/>
        </w:rPr>
        <w:t xml:space="preserve"> Impútese el gasto a la Partida 1.1.01.01.2.07 Otros Suplementos.</w:t>
      </w:r>
    </w:p>
    <w:p w:rsidR="00D24E01" w:rsidRPr="00D24E01" w:rsidRDefault="00D24E01" w:rsidP="00D24E01">
      <w:pPr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Articulo 4º.-</w:t>
      </w:r>
      <w:r w:rsidRPr="00D24E01">
        <w:rPr>
          <w:rFonts w:ascii="Arial" w:hAnsi="Arial" w:cs="Arial"/>
          <w:sz w:val="24"/>
          <w:szCs w:val="24"/>
        </w:rPr>
        <w:t xml:space="preserve"> Notifíquese a la oficina de Recursos Humanos y Contaduría a los efectos que</w:t>
      </w:r>
      <w:r>
        <w:rPr>
          <w:rFonts w:ascii="Arial" w:hAnsi="Arial" w:cs="Arial"/>
          <w:sz w:val="24"/>
          <w:szCs w:val="24"/>
        </w:rPr>
        <w:t xml:space="preserve"> </w:t>
      </w:r>
      <w:r w:rsidRPr="00D24E01">
        <w:rPr>
          <w:rFonts w:ascii="Arial" w:hAnsi="Arial" w:cs="Arial"/>
          <w:sz w:val="24"/>
          <w:szCs w:val="24"/>
        </w:rPr>
        <w:t>corresponda.-</w:t>
      </w:r>
    </w:p>
    <w:p w:rsidR="00D24E01" w:rsidRDefault="00D24E01" w:rsidP="00D24E01">
      <w:pPr>
        <w:jc w:val="both"/>
        <w:rPr>
          <w:rFonts w:ascii="Arial" w:hAnsi="Arial" w:cs="Arial"/>
          <w:sz w:val="24"/>
          <w:szCs w:val="24"/>
        </w:rPr>
      </w:pPr>
      <w:r w:rsidRPr="00D24E01">
        <w:rPr>
          <w:rFonts w:ascii="Arial" w:hAnsi="Arial" w:cs="Arial"/>
          <w:b/>
          <w:sz w:val="24"/>
          <w:szCs w:val="24"/>
        </w:rPr>
        <w:t>Artículo 5º.-</w:t>
      </w:r>
      <w:r w:rsidRPr="00D24E01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24E01" w:rsidRPr="006717E7" w:rsidRDefault="00D24E01" w:rsidP="00D24E01">
      <w:pPr>
        <w:rPr>
          <w:rFonts w:ascii="Arial" w:hAnsi="Arial" w:cs="Arial"/>
          <w:b/>
          <w:sz w:val="28"/>
          <w:szCs w:val="28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E46145" w:rsidRPr="00E46145" w:rsidRDefault="00E46145" w:rsidP="00E46145">
      <w:pPr>
        <w:pStyle w:val="Ttulo2"/>
        <w:rPr>
          <w:rFonts w:ascii="Arial" w:hAnsi="Arial" w:cs="Arial"/>
          <w:b/>
        </w:rPr>
      </w:pPr>
      <w:bookmarkStart w:id="10" w:name="_Toc19520864"/>
      <w:r w:rsidRPr="00E46145">
        <w:rPr>
          <w:rFonts w:ascii="Arial" w:hAnsi="Arial" w:cs="Arial"/>
          <w:b/>
        </w:rPr>
        <w:t>Decreto Nº 156</w:t>
      </w:r>
      <w:bookmarkEnd w:id="10"/>
    </w:p>
    <w:p w:rsidR="00E46145" w:rsidRPr="00E46145" w:rsidRDefault="00E46145" w:rsidP="00E46145">
      <w:pPr>
        <w:jc w:val="right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Monte Cristo, 06 de Agosto de 2018.</w:t>
      </w:r>
    </w:p>
    <w:p w:rsidR="00E46145" w:rsidRPr="00E46145" w:rsidRDefault="00E46145" w:rsidP="00E46145">
      <w:pPr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b/>
          <w:sz w:val="24"/>
          <w:szCs w:val="24"/>
        </w:rPr>
        <w:t>VISTO:</w:t>
      </w:r>
      <w:r w:rsidRPr="00E46145">
        <w:rPr>
          <w:rFonts w:ascii="Arial" w:hAnsi="Arial" w:cs="Arial"/>
          <w:sz w:val="24"/>
          <w:szCs w:val="24"/>
        </w:rPr>
        <w:t xml:space="preserve"> La visita que realizarán a nuestra localidad, miembros del “Ejército Argentino”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del Ejercito Argentino con motivo de la celebración de la Vigésima Segunda Edición del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Desfile Cívico Militar y Fiesta Gaucha, programado para el día Domingo 19 de Agosto del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corriente año 2018, en conmemoración del fallecimiento del Padre de la Patria “Don José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de San Martín”.</w:t>
      </w:r>
    </w:p>
    <w:p w:rsidR="00E46145" w:rsidRPr="00E46145" w:rsidRDefault="00E46145" w:rsidP="00E46145">
      <w:pPr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b/>
          <w:sz w:val="24"/>
          <w:szCs w:val="24"/>
        </w:rPr>
        <w:t>Y CONSIDERANDO:</w:t>
      </w:r>
      <w:r w:rsidRPr="00E46145">
        <w:rPr>
          <w:rFonts w:ascii="Arial" w:hAnsi="Arial" w:cs="Arial"/>
          <w:sz w:val="24"/>
          <w:szCs w:val="24"/>
        </w:rPr>
        <w:t xml:space="preserve"> Que personal del Ejército Argentino, en la mayoría de las ediciones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de nuestro desfile cívico-militar ha participado activamente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6145" w:rsidRPr="00E46145" w:rsidRDefault="00E46145" w:rsidP="00E461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lastRenderedPageBreak/>
        <w:t>Que en esta oportunidad contaremos con la presencia de una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delegación compuesta por Cuarenta y siete hombres (47) en donde contaremos con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escalafón que desfilara a pie, sobre vehículos y personal de apoyo.</w:t>
      </w:r>
    </w:p>
    <w:p w:rsidR="00E46145" w:rsidRPr="00E46145" w:rsidRDefault="00E46145" w:rsidP="00E461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Que el escalafón a pie incluye Jefe, Bandera y escoltas, Estandarte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y escoltas, Plana Mayor, Jefe de Sección y Sección de desfile, los que sin dudas aportarán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un gran enriquecimiento al evento.</w:t>
      </w:r>
    </w:p>
    <w:p w:rsidR="00E46145" w:rsidRPr="00E46145" w:rsidRDefault="00E46145" w:rsidP="00E461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Que además de la delegación a pie, contaremos con vehículos de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transporte, combate, motos todo terreno militarizadas que embellecerán aun mas nuestro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clásico desfile.</w:t>
      </w:r>
    </w:p>
    <w:p w:rsidR="00E46145" w:rsidRPr="00E46145" w:rsidRDefault="00E46145" w:rsidP="00E461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Que dado que tal presencia significa un gran aporte para nuestra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localidad en particular y para la región en general, ya que son la imagen viva de servicio 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la patria y de contribución a la defensa nacional a fin de proteger sus intereses vitales.</w:t>
      </w:r>
    </w:p>
    <w:p w:rsidR="00E46145" w:rsidRPr="00E46145" w:rsidRDefault="00E46145" w:rsidP="00E461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Que para que los mismos puedan asistir al evento, es necesario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colaborar con sus gastos operativos y/o de traslado (viáticos), los cuales ascienden a la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suma de Pesos Setecientos ($700) por cada personal asignado, como así también con los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gastos de transporte de los vehículos afectados.</w:t>
      </w:r>
    </w:p>
    <w:p w:rsidR="00E46145" w:rsidRPr="00E46145" w:rsidRDefault="00E46145" w:rsidP="00E461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Que la Municipalidad de Monte Cristo, es incentivadora de este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tipo de actividades culturales y año tras año se esfuerza por perfeccionar y enriquecer esta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celebración.</w:t>
      </w:r>
    </w:p>
    <w:p w:rsidR="00E46145" w:rsidRPr="00E46145" w:rsidRDefault="00E46145" w:rsidP="00E461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Que el Departamento Ejecutivo Municipal cuenta con partida para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atender el gasto que se origine al efecto.</w:t>
      </w:r>
    </w:p>
    <w:p w:rsidR="00E46145" w:rsidRPr="00E46145" w:rsidRDefault="00E46145" w:rsidP="00E46145">
      <w:pPr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Por ello:</w:t>
      </w:r>
    </w:p>
    <w:p w:rsidR="00E46145" w:rsidRPr="00E46145" w:rsidRDefault="00E46145" w:rsidP="00E461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6145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E46145" w:rsidRPr="00E46145" w:rsidRDefault="00E46145" w:rsidP="00E461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6145">
        <w:rPr>
          <w:rFonts w:ascii="Arial" w:hAnsi="Arial" w:cs="Arial"/>
          <w:b/>
          <w:sz w:val="24"/>
          <w:szCs w:val="24"/>
        </w:rPr>
        <w:t>DECRETA</w:t>
      </w:r>
    </w:p>
    <w:p w:rsidR="00E46145" w:rsidRPr="00E46145" w:rsidRDefault="00E46145" w:rsidP="00E461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6145" w:rsidRPr="00E46145" w:rsidRDefault="00E46145" w:rsidP="00E46145">
      <w:pPr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b/>
          <w:sz w:val="24"/>
          <w:szCs w:val="24"/>
        </w:rPr>
        <w:t>Artículo 1º.-</w:t>
      </w:r>
      <w:r w:rsidRPr="00E46145">
        <w:rPr>
          <w:rFonts w:ascii="Arial" w:hAnsi="Arial" w:cs="Arial"/>
          <w:sz w:val="24"/>
          <w:szCs w:val="24"/>
        </w:rPr>
        <w:t xml:space="preserve"> Abónese al “Ejercito Argentino” Escuadrón de Exploración de Caballería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Paracaidista 4, la suma de Pesos Cincuenta y dos mil novecientos ($52.900,00) en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concepto de viáticos de los Cuarenta y siete (47) efectivos y gastos de transporte de los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vehículos afectados a la participación en nuestra localidad de la celebración de la Vigésima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Segunda Edición del Desfile Cívico Militar y Fiesta Gaucha, programado para el día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Domingo 19 de Agosto del corriente año 2018, en conmemoración del fallecimiento del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Padre de la Patria “Don José de San Martín”.</w:t>
      </w:r>
    </w:p>
    <w:p w:rsidR="00E46145" w:rsidRPr="00E46145" w:rsidRDefault="00E46145" w:rsidP="00E46145">
      <w:pPr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b/>
          <w:sz w:val="24"/>
          <w:szCs w:val="24"/>
        </w:rPr>
        <w:t>Articulo 3º.-</w:t>
      </w:r>
      <w:r w:rsidRPr="00E46145">
        <w:rPr>
          <w:rFonts w:ascii="Arial" w:hAnsi="Arial" w:cs="Arial"/>
          <w:sz w:val="24"/>
          <w:szCs w:val="24"/>
        </w:rPr>
        <w:t xml:space="preserve"> Impútense los gastos ocasionados por el artículo precedente, a las partidas del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Presupuesto de Gastos 1.3.05.02.3.02 “Subsidios Varios”.</w:t>
      </w:r>
    </w:p>
    <w:p w:rsidR="00D24E01" w:rsidRDefault="00E46145" w:rsidP="00E46145">
      <w:pPr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b/>
          <w:sz w:val="24"/>
          <w:szCs w:val="24"/>
        </w:rPr>
        <w:t>Artículo 3º.-</w:t>
      </w:r>
      <w:r w:rsidRPr="00E46145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E46145" w:rsidRPr="006717E7" w:rsidRDefault="00E46145" w:rsidP="00E46145">
      <w:pPr>
        <w:rPr>
          <w:rFonts w:ascii="Arial" w:hAnsi="Arial" w:cs="Arial"/>
          <w:b/>
          <w:sz w:val="28"/>
          <w:szCs w:val="28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E46145" w:rsidRPr="00E46145" w:rsidRDefault="00E46145" w:rsidP="00E46145">
      <w:pPr>
        <w:pStyle w:val="Ttulo2"/>
        <w:rPr>
          <w:rFonts w:ascii="Arial" w:hAnsi="Arial" w:cs="Arial"/>
          <w:b/>
        </w:rPr>
      </w:pPr>
      <w:bookmarkStart w:id="11" w:name="_Toc19520865"/>
      <w:r w:rsidRPr="00E46145">
        <w:rPr>
          <w:rFonts w:ascii="Arial" w:hAnsi="Arial" w:cs="Arial"/>
          <w:b/>
        </w:rPr>
        <w:t>Decreto Nº 157</w:t>
      </w:r>
      <w:bookmarkEnd w:id="11"/>
    </w:p>
    <w:p w:rsidR="00E46145" w:rsidRPr="00E46145" w:rsidRDefault="00E46145" w:rsidP="00E46145">
      <w:pPr>
        <w:jc w:val="right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Monte Cristo, 09 de Agosto de 2018.</w:t>
      </w:r>
    </w:p>
    <w:p w:rsidR="00E46145" w:rsidRPr="00E46145" w:rsidRDefault="00E46145" w:rsidP="00E46145">
      <w:pPr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b/>
          <w:sz w:val="24"/>
          <w:szCs w:val="24"/>
        </w:rPr>
        <w:t>VISTO:</w:t>
      </w:r>
      <w:r w:rsidRPr="00E46145">
        <w:rPr>
          <w:rFonts w:ascii="Arial" w:hAnsi="Arial" w:cs="Arial"/>
          <w:sz w:val="24"/>
          <w:szCs w:val="24"/>
        </w:rPr>
        <w:t xml:space="preserve"> La nota presentada por el Sr. Pablo Molina en nombre y representación de la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Agrupación Gaucha “Juan José Molina”, de nuestra Localidad.</w:t>
      </w:r>
    </w:p>
    <w:p w:rsidR="00E46145" w:rsidRPr="00E46145" w:rsidRDefault="00E46145" w:rsidP="00E46145">
      <w:pPr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b/>
          <w:sz w:val="24"/>
          <w:szCs w:val="24"/>
        </w:rPr>
        <w:lastRenderedPageBreak/>
        <w:t>Y CONSIDERANDO:</w:t>
      </w:r>
      <w:r w:rsidRPr="00E46145">
        <w:rPr>
          <w:rFonts w:ascii="Arial" w:hAnsi="Arial" w:cs="Arial"/>
          <w:sz w:val="24"/>
          <w:szCs w:val="24"/>
        </w:rPr>
        <w:t xml:space="preserve"> Que ésta reconocida Agrupación Gaucha forma parte de la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cultura misma de nuestra ciudad, y colabora activamente con el Municipio en la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organización de distintos eventos, aportando sus conocimientos y experiencia.</w:t>
      </w:r>
    </w:p>
    <w:p w:rsidR="00E46145" w:rsidRPr="00E46145" w:rsidRDefault="00E46145" w:rsidP="00E461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Que con motivo de la Vigésima Segunda Edición del Desfile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Cívico Militar y Fiesta Gaucha, en conmemoración al fallecimiento del Padre de la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Patria “Don José de San Martín”, como todos los años se llevaran a cabo, luego del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típico desfile de la agrupación, actividad artística y exhibición de montados y diferentes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actividades relacionadas a nuestro acervo nativo resaltando así nuestras tradiciones y en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particular esta jornada patria</w:t>
      </w:r>
    </w:p>
    <w:p w:rsidR="00E46145" w:rsidRPr="00E46145" w:rsidRDefault="00E46145" w:rsidP="000825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Que para cumplir con su cometido necesitan de la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colaboración de la Municipalidad para afrontar parte de los gastos de presentes y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premiacio para las diferentes agrupaciones gauchas, los relatores que le dan un colorido</w:t>
      </w:r>
      <w:r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especial y la contratación del numero artístico, donde este año se contará con la visita</w:t>
      </w:r>
      <w:r w:rsidR="000825EE"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del reconocido folclorista Néstor “Pueblo” Celiz.</w:t>
      </w:r>
    </w:p>
    <w:p w:rsidR="00E46145" w:rsidRPr="00E46145" w:rsidRDefault="00E46145" w:rsidP="000825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Que la Municipalidad de Monte Cristo, es incentivadora de</w:t>
      </w:r>
      <w:r w:rsidR="000825EE"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este tipo de actividades culturales y nativas y las promueve a través de eventos y de</w:t>
      </w:r>
      <w:r w:rsidR="000825EE"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ayudas económicas para que puedan progresar.</w:t>
      </w:r>
    </w:p>
    <w:p w:rsidR="00E46145" w:rsidRPr="00E46145" w:rsidRDefault="00E46145" w:rsidP="000825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145">
        <w:rPr>
          <w:rFonts w:ascii="Arial" w:hAnsi="Arial" w:cs="Arial"/>
          <w:sz w:val="24"/>
          <w:szCs w:val="24"/>
        </w:rPr>
        <w:t>Que el Departamento Ejecutivo Municipal cuenta con partida</w:t>
      </w:r>
      <w:r w:rsidR="000825EE"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para atender el gasto que origine el presente Decreto. Por ello:</w:t>
      </w:r>
    </w:p>
    <w:p w:rsidR="00E46145" w:rsidRPr="000825EE" w:rsidRDefault="00E46145" w:rsidP="000825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25EE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E46145" w:rsidRPr="000825EE" w:rsidRDefault="00E46145" w:rsidP="000825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25EE">
        <w:rPr>
          <w:rFonts w:ascii="Arial" w:hAnsi="Arial" w:cs="Arial"/>
          <w:b/>
          <w:sz w:val="24"/>
          <w:szCs w:val="24"/>
        </w:rPr>
        <w:t>DECRETA</w:t>
      </w:r>
    </w:p>
    <w:p w:rsidR="00E46145" w:rsidRPr="00E46145" w:rsidRDefault="00E46145" w:rsidP="00E46145">
      <w:pPr>
        <w:jc w:val="both"/>
        <w:rPr>
          <w:rFonts w:ascii="Arial" w:hAnsi="Arial" w:cs="Arial"/>
          <w:sz w:val="24"/>
          <w:szCs w:val="24"/>
        </w:rPr>
      </w:pPr>
      <w:r w:rsidRPr="000825EE">
        <w:rPr>
          <w:rFonts w:ascii="Arial" w:hAnsi="Arial" w:cs="Arial"/>
          <w:b/>
          <w:sz w:val="24"/>
          <w:szCs w:val="24"/>
        </w:rPr>
        <w:t>Artículo 1º.-</w:t>
      </w:r>
      <w:r w:rsidRPr="00E46145">
        <w:rPr>
          <w:rFonts w:ascii="Arial" w:hAnsi="Arial" w:cs="Arial"/>
          <w:sz w:val="24"/>
          <w:szCs w:val="24"/>
        </w:rPr>
        <w:t xml:space="preserve"> Otórguese a la Agrupación Gaucha “Juan José Molina”, de la localidad</w:t>
      </w:r>
      <w:r w:rsidR="000825EE"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de Monte Cristo, un subsidio por la suma de Pesos Veintitrés mil ($23.000,00), los</w:t>
      </w:r>
      <w:r w:rsidR="000825EE"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cuales serán destinados íntegramente a solventar parte de los gastos que demande los</w:t>
      </w:r>
      <w:r w:rsidR="000825EE"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presentes para las diferentes agrupaciones gauchas participantes, los relatores y el cierre</w:t>
      </w:r>
      <w:r w:rsidR="000825EE"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con la presentación del reconocido folclorista Néstor “Pueblo” Celiz en la Vigésima</w:t>
      </w:r>
      <w:r w:rsidR="000825EE"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Segunda Edición del Desfile Cívico Militar y Fiesta Gaucha que tendrá lugar el próximo</w:t>
      </w:r>
      <w:r w:rsidR="000825EE"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Domingo 19 de Agosto del corriente año 2.018 en nuestra localidad.</w:t>
      </w:r>
    </w:p>
    <w:p w:rsidR="00E46145" w:rsidRPr="00E46145" w:rsidRDefault="00E46145" w:rsidP="00E46145">
      <w:pPr>
        <w:jc w:val="both"/>
        <w:rPr>
          <w:rFonts w:ascii="Arial" w:hAnsi="Arial" w:cs="Arial"/>
          <w:sz w:val="24"/>
          <w:szCs w:val="24"/>
        </w:rPr>
      </w:pPr>
      <w:r w:rsidRPr="000825EE">
        <w:rPr>
          <w:rFonts w:ascii="Arial" w:hAnsi="Arial" w:cs="Arial"/>
          <w:b/>
          <w:sz w:val="24"/>
          <w:szCs w:val="24"/>
        </w:rPr>
        <w:t>Artículo 2º.-</w:t>
      </w:r>
      <w:r w:rsidRPr="00E46145">
        <w:rPr>
          <w:rFonts w:ascii="Arial" w:hAnsi="Arial" w:cs="Arial"/>
          <w:sz w:val="24"/>
          <w:szCs w:val="24"/>
        </w:rPr>
        <w:t xml:space="preserve"> Impútense los gastos ocasionados por el artículo precedente, a la partida</w:t>
      </w:r>
      <w:r w:rsidR="000825EE">
        <w:rPr>
          <w:rFonts w:ascii="Arial" w:hAnsi="Arial" w:cs="Arial"/>
          <w:sz w:val="24"/>
          <w:szCs w:val="24"/>
        </w:rPr>
        <w:t xml:space="preserve"> </w:t>
      </w:r>
      <w:r w:rsidRPr="00E46145">
        <w:rPr>
          <w:rFonts w:ascii="Arial" w:hAnsi="Arial" w:cs="Arial"/>
          <w:sz w:val="24"/>
          <w:szCs w:val="24"/>
        </w:rPr>
        <w:t>del Presupuesto de Gastos 1.3.05.02.3.02 “Subsidios Varios”.</w:t>
      </w:r>
    </w:p>
    <w:p w:rsidR="00E46145" w:rsidRDefault="00E46145" w:rsidP="00E46145">
      <w:pPr>
        <w:jc w:val="both"/>
        <w:rPr>
          <w:rFonts w:ascii="Arial" w:hAnsi="Arial" w:cs="Arial"/>
          <w:sz w:val="24"/>
          <w:szCs w:val="24"/>
        </w:rPr>
      </w:pPr>
      <w:r w:rsidRPr="000825EE">
        <w:rPr>
          <w:rFonts w:ascii="Arial" w:hAnsi="Arial" w:cs="Arial"/>
          <w:b/>
          <w:sz w:val="24"/>
          <w:szCs w:val="24"/>
        </w:rPr>
        <w:t>Artículo 3º.-</w:t>
      </w:r>
      <w:r w:rsidRPr="00E46145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0825EE" w:rsidRDefault="000825EE" w:rsidP="000825EE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A7256" w:rsidRPr="00DA7256" w:rsidRDefault="00DA7256" w:rsidP="00DA7256">
      <w:pPr>
        <w:pStyle w:val="Ttulo2"/>
        <w:rPr>
          <w:rFonts w:ascii="Arial" w:hAnsi="Arial" w:cs="Arial"/>
          <w:b/>
        </w:rPr>
      </w:pPr>
      <w:bookmarkStart w:id="12" w:name="_Toc19520866"/>
      <w:r w:rsidRPr="00DA7256">
        <w:rPr>
          <w:rFonts w:ascii="Arial" w:hAnsi="Arial" w:cs="Arial"/>
          <w:b/>
        </w:rPr>
        <w:t>Decreto Nº 158</w:t>
      </w:r>
      <w:bookmarkEnd w:id="12"/>
    </w:p>
    <w:p w:rsidR="00DA7256" w:rsidRPr="00DA7256" w:rsidRDefault="00DA7256" w:rsidP="00DA7256">
      <w:pPr>
        <w:jc w:val="right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sz w:val="24"/>
          <w:szCs w:val="24"/>
        </w:rPr>
        <w:t>Monte Cristo, 09 de Agosto de 2018.</w:t>
      </w:r>
    </w:p>
    <w:p w:rsidR="00DA7256" w:rsidRPr="00DA7256" w:rsidRDefault="00DA7256" w:rsidP="00DA72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VISTO:</w:t>
      </w:r>
      <w:r w:rsidRPr="00DA7256">
        <w:rPr>
          <w:rFonts w:ascii="Arial" w:hAnsi="Arial" w:cs="Arial"/>
          <w:sz w:val="24"/>
          <w:szCs w:val="24"/>
        </w:rPr>
        <w:t xml:space="preserve"> La Vigésima Segunda Edición del Desfile Cívico Militar y Fiesta Gaucha, el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cual está programado para el día Domingo 19 de Agosto del corriente año 2018, en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conmemoración al fallecimiento del Padre de la Patria “Don José de San Martín”.</w:t>
      </w:r>
    </w:p>
    <w:p w:rsidR="00DA7256" w:rsidRPr="00DA7256" w:rsidRDefault="00DA7256" w:rsidP="00DA72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Y CONSIDERANDO:</w:t>
      </w:r>
      <w:r w:rsidRPr="00DA7256">
        <w:rPr>
          <w:rFonts w:ascii="Arial" w:hAnsi="Arial" w:cs="Arial"/>
          <w:sz w:val="24"/>
          <w:szCs w:val="24"/>
        </w:rPr>
        <w:t xml:space="preserve"> Que este año nuestro desfile, uno de los principales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acontecimientos que se realizan en nuestra ciudad, está cumpliendo sus 22 años de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celebración.</w:t>
      </w:r>
    </w:p>
    <w:p w:rsidR="00DA7256" w:rsidRPr="00DA7256" w:rsidRDefault="00DA7256" w:rsidP="00DA7256">
      <w:pPr>
        <w:ind w:firstLine="708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sz w:val="24"/>
          <w:szCs w:val="24"/>
        </w:rPr>
        <w:t>Que este gran evento tiene amplia repercusión en nuestra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comunidad en particular y en toda la región en general, dada la convocatoria que el mismo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genera.</w:t>
      </w:r>
    </w:p>
    <w:p w:rsidR="00DA7256" w:rsidRPr="00DA7256" w:rsidRDefault="00DA7256" w:rsidP="00DA72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sz w:val="24"/>
          <w:szCs w:val="24"/>
        </w:rPr>
        <w:lastRenderedPageBreak/>
        <w:t>Que este año, contaremos nuevamente con la participación y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despliegue de Establecimientos educacionales, entidades culturales y deportivas, secciones</w:t>
      </w:r>
      <w:r>
        <w:rPr>
          <w:rFonts w:ascii="Arial" w:hAnsi="Arial" w:cs="Arial"/>
          <w:sz w:val="24"/>
          <w:szCs w:val="24"/>
        </w:rPr>
        <w:t xml:space="preserve"> m</w:t>
      </w:r>
      <w:r w:rsidRPr="00DA7256">
        <w:rPr>
          <w:rFonts w:ascii="Arial" w:hAnsi="Arial" w:cs="Arial"/>
          <w:sz w:val="24"/>
          <w:szCs w:val="24"/>
        </w:rPr>
        <w:t>ilitares, policiales y demás fuerzas de seguridad, Bomberos Voluntarios, Agrupaciones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Gauchas y diferentes sectores sociales de nuestra ciudad, para deleite de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asistentes.</w:t>
      </w:r>
    </w:p>
    <w:p w:rsidR="00DA7256" w:rsidRPr="00DA7256" w:rsidRDefault="00DA7256" w:rsidP="00DA7256">
      <w:pPr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sz w:val="24"/>
          <w:szCs w:val="24"/>
        </w:rPr>
        <w:t>Por ello:</w:t>
      </w:r>
    </w:p>
    <w:p w:rsidR="00DA7256" w:rsidRPr="00DA7256" w:rsidRDefault="00DA7256" w:rsidP="00DA72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A7256" w:rsidRPr="00DA7256" w:rsidRDefault="00DA7256" w:rsidP="00DA72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DECRETA</w:t>
      </w:r>
    </w:p>
    <w:p w:rsidR="00DA7256" w:rsidRPr="00DA7256" w:rsidRDefault="00DA7256" w:rsidP="00DA7256">
      <w:pPr>
        <w:spacing w:after="0"/>
        <w:rPr>
          <w:rFonts w:ascii="Arial" w:hAnsi="Arial" w:cs="Arial"/>
          <w:sz w:val="24"/>
          <w:szCs w:val="24"/>
        </w:rPr>
      </w:pPr>
    </w:p>
    <w:p w:rsidR="00DA7256" w:rsidRPr="00DA7256" w:rsidRDefault="00DA7256" w:rsidP="00DA7256">
      <w:pPr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Artículo 1º.-</w:t>
      </w:r>
      <w:r w:rsidRPr="00DA7256">
        <w:rPr>
          <w:rFonts w:ascii="Arial" w:hAnsi="Arial" w:cs="Arial"/>
          <w:sz w:val="24"/>
          <w:szCs w:val="24"/>
        </w:rPr>
        <w:t xml:space="preserve"> Declarase de Interés General la Vigésima Segunda Edición del Desfile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Cívico Militar y Fiesta Gaucha, que se llevará a cabo el día Domingo 19 de Agosto del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corriente año 2018, conmemorando un nuevo Aniversario del fallecimiento del Padre de la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Patria, Gral. Don José de San Martín.-</w:t>
      </w:r>
    </w:p>
    <w:p w:rsidR="00DA7256" w:rsidRPr="00DA7256" w:rsidRDefault="00DA7256" w:rsidP="00DA7256">
      <w:pPr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Artículo 2º.-</w:t>
      </w:r>
      <w:r w:rsidRPr="00DA7256">
        <w:rPr>
          <w:rFonts w:ascii="Arial" w:hAnsi="Arial" w:cs="Arial"/>
          <w:sz w:val="24"/>
          <w:szCs w:val="24"/>
        </w:rPr>
        <w:t xml:space="preserve"> Invitase a comercios e industrias locales, com</w:t>
      </w:r>
      <w:r>
        <w:rPr>
          <w:rFonts w:ascii="Arial" w:hAnsi="Arial" w:cs="Arial"/>
          <w:sz w:val="24"/>
          <w:szCs w:val="24"/>
        </w:rPr>
        <w:t xml:space="preserve">o así también a todo el público </w:t>
      </w:r>
      <w:r w:rsidRPr="00DA7256">
        <w:rPr>
          <w:rFonts w:ascii="Arial" w:hAnsi="Arial" w:cs="Arial"/>
          <w:sz w:val="24"/>
          <w:szCs w:val="24"/>
        </w:rPr>
        <w:t xml:space="preserve">en general a adherirse al mencionado acontecimiento, mediante el cese total </w:t>
      </w:r>
      <w:r>
        <w:rPr>
          <w:rFonts w:ascii="Arial" w:hAnsi="Arial" w:cs="Arial"/>
          <w:sz w:val="24"/>
          <w:szCs w:val="24"/>
        </w:rPr>
        <w:t xml:space="preserve">de </w:t>
      </w:r>
      <w:r w:rsidRPr="00DA7256">
        <w:rPr>
          <w:rFonts w:ascii="Arial" w:hAnsi="Arial" w:cs="Arial"/>
          <w:sz w:val="24"/>
          <w:szCs w:val="24"/>
        </w:rPr>
        <w:t>actividades.-</w:t>
      </w:r>
    </w:p>
    <w:p w:rsidR="00DA7256" w:rsidRDefault="00DA7256" w:rsidP="00DA7256">
      <w:pPr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Artículo 3º.-</w:t>
      </w:r>
      <w:r w:rsidRPr="00DA7256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A7256" w:rsidRDefault="00DA7256" w:rsidP="00DA7256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A7256" w:rsidRPr="00DA7256" w:rsidRDefault="00DA7256" w:rsidP="00DA7256">
      <w:pPr>
        <w:pStyle w:val="Ttulo2"/>
        <w:rPr>
          <w:rFonts w:ascii="Arial" w:hAnsi="Arial" w:cs="Arial"/>
          <w:b/>
        </w:rPr>
      </w:pPr>
      <w:bookmarkStart w:id="13" w:name="_Toc19520867"/>
      <w:r w:rsidRPr="00DA7256">
        <w:rPr>
          <w:rFonts w:ascii="Arial" w:hAnsi="Arial" w:cs="Arial"/>
          <w:b/>
        </w:rPr>
        <w:t>Decreto Nº 159</w:t>
      </w:r>
      <w:bookmarkEnd w:id="13"/>
    </w:p>
    <w:p w:rsidR="00DA7256" w:rsidRPr="00DA7256" w:rsidRDefault="00DA7256" w:rsidP="00DA7256">
      <w:pPr>
        <w:jc w:val="right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sz w:val="24"/>
          <w:szCs w:val="24"/>
        </w:rPr>
        <w:t>Monte Cristo, 09 de Agosto de 2.018.-</w:t>
      </w:r>
    </w:p>
    <w:p w:rsidR="00DA7256" w:rsidRPr="00DA7256" w:rsidRDefault="00DA7256" w:rsidP="00DA7256">
      <w:pPr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 xml:space="preserve">VISTO: </w:t>
      </w:r>
      <w:r w:rsidRPr="00DA7256">
        <w:rPr>
          <w:rFonts w:ascii="Arial" w:hAnsi="Arial" w:cs="Arial"/>
          <w:sz w:val="24"/>
          <w:szCs w:val="24"/>
        </w:rPr>
        <w:t>Los daños ocasionados en el inmueble identificado catastralmente como 01-01-027-007,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propiedad del Sr. Eduardo Marcelo BAZZO, DNI. Nº 21.514.330, como consecuencia de la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rotura de un caño de distribución de agua potable.</w:t>
      </w:r>
    </w:p>
    <w:p w:rsidR="00DA7256" w:rsidRPr="00DA7256" w:rsidRDefault="00DA7256" w:rsidP="00DA7256">
      <w:pPr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Y CONSIDERANDO:</w:t>
      </w:r>
      <w:r w:rsidRPr="00DA7256">
        <w:rPr>
          <w:rFonts w:ascii="Arial" w:hAnsi="Arial" w:cs="Arial"/>
          <w:sz w:val="24"/>
          <w:szCs w:val="24"/>
        </w:rPr>
        <w:t xml:space="preserve"> Que los daños oportunamente fueron constatados por la Secretaría de Obras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Públicas, mediante la correspondiente inspección del inmueble, la cual forma parte del Expediente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Nº 204, determinando efectivamente que los mismos se produjeron por dicha rotura de un caño de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distribución de agua potable.</w:t>
      </w:r>
    </w:p>
    <w:p w:rsidR="00DA7256" w:rsidRPr="00DA7256" w:rsidRDefault="00DA7256" w:rsidP="00DA72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sz w:val="24"/>
          <w:szCs w:val="24"/>
        </w:rPr>
        <w:t>Que esta Secretaría presta total conformidad a los daños constatados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mediante la inspección y pone de manifiesto su deber de reparar de algún modo los daños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ocasionados por sus cosas, como así también evitar todo tipo de pleitos judiciales, en la medida en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que estos sean a futuro perjudiciales al erario Municipal.</w:t>
      </w:r>
    </w:p>
    <w:p w:rsidR="00DA7256" w:rsidRPr="00DA7256" w:rsidRDefault="00DA7256" w:rsidP="00DA72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sz w:val="24"/>
          <w:szCs w:val="24"/>
        </w:rPr>
        <w:t>Que la Municipalidad de Monte Cristo, cuenta con partida suficiente para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atender este tipo de gastos</w:t>
      </w:r>
    </w:p>
    <w:p w:rsidR="00DA7256" w:rsidRPr="00DA7256" w:rsidRDefault="00DA7256" w:rsidP="00DA7256">
      <w:pPr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sz w:val="24"/>
          <w:szCs w:val="24"/>
        </w:rPr>
        <w:t>Por ello:</w:t>
      </w:r>
    </w:p>
    <w:p w:rsidR="00DA7256" w:rsidRPr="00DA7256" w:rsidRDefault="00DA7256" w:rsidP="00DA72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A7256" w:rsidRPr="00DA7256" w:rsidRDefault="00DA7256" w:rsidP="00DA72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DECRETA</w:t>
      </w:r>
    </w:p>
    <w:p w:rsidR="00DA7256" w:rsidRPr="00DA7256" w:rsidRDefault="00DA7256" w:rsidP="00DA72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256" w:rsidRPr="00DA7256" w:rsidRDefault="00DA7256" w:rsidP="00DA7256">
      <w:pPr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Artículo 1º.-</w:t>
      </w:r>
      <w:r w:rsidRPr="00DA7256">
        <w:rPr>
          <w:rFonts w:ascii="Arial" w:hAnsi="Arial" w:cs="Arial"/>
          <w:sz w:val="24"/>
          <w:szCs w:val="24"/>
        </w:rPr>
        <w:t xml:space="preserve"> Abónese al Sr. Eduardo Marcelo BAZZO, DNI. Nº 21.514.330, en concepto de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daños y perjuicios, la suma de Pesos Sesenta y cinco mil ($65.000,00), los cuales serán afectados al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pago de materiales y mano de obra de los daños constatados en el inmueble ubicado en la calle D.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Linares Nº 111, propiedad del señor mencionado ut-supra.</w:t>
      </w:r>
    </w:p>
    <w:p w:rsidR="00DA7256" w:rsidRPr="00DA7256" w:rsidRDefault="00DA7256" w:rsidP="00DA7256">
      <w:pPr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lastRenderedPageBreak/>
        <w:t>Artículo 2º.-</w:t>
      </w:r>
      <w:r w:rsidRPr="00DA7256">
        <w:rPr>
          <w:rFonts w:ascii="Arial" w:hAnsi="Arial" w:cs="Arial"/>
          <w:sz w:val="24"/>
          <w:szCs w:val="24"/>
        </w:rPr>
        <w:t xml:space="preserve"> Impútese el gasto ocasionado a la partida del presupuesto de gastos vigente 1.1.03.07</w:t>
      </w:r>
      <w:r>
        <w:rPr>
          <w:rFonts w:ascii="Arial" w:hAnsi="Arial" w:cs="Arial"/>
          <w:sz w:val="24"/>
          <w:szCs w:val="24"/>
        </w:rPr>
        <w:t xml:space="preserve"> </w:t>
      </w:r>
      <w:r w:rsidRPr="00DA7256">
        <w:rPr>
          <w:rFonts w:ascii="Arial" w:hAnsi="Arial" w:cs="Arial"/>
          <w:sz w:val="24"/>
          <w:szCs w:val="24"/>
        </w:rPr>
        <w:t>Gastos Judiciales, Multas e Indemnizaciones.-</w:t>
      </w:r>
    </w:p>
    <w:p w:rsidR="00DA7256" w:rsidRDefault="00DA7256" w:rsidP="00DA7256">
      <w:pPr>
        <w:jc w:val="both"/>
        <w:rPr>
          <w:rFonts w:ascii="Arial" w:hAnsi="Arial" w:cs="Arial"/>
          <w:sz w:val="24"/>
          <w:szCs w:val="24"/>
        </w:rPr>
      </w:pPr>
      <w:r w:rsidRPr="00DA7256">
        <w:rPr>
          <w:rFonts w:ascii="Arial" w:hAnsi="Arial" w:cs="Arial"/>
          <w:b/>
          <w:sz w:val="24"/>
          <w:szCs w:val="24"/>
        </w:rPr>
        <w:t>Artículo 3º.-</w:t>
      </w:r>
      <w:r w:rsidRPr="00DA7256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A7256" w:rsidRDefault="00DA7256" w:rsidP="00DA7256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132367" w:rsidRPr="00132367" w:rsidRDefault="00132367" w:rsidP="00132367">
      <w:pPr>
        <w:pStyle w:val="Ttulo2"/>
        <w:rPr>
          <w:rFonts w:ascii="Arial" w:hAnsi="Arial" w:cs="Arial"/>
          <w:b/>
        </w:rPr>
      </w:pPr>
      <w:bookmarkStart w:id="14" w:name="_Toc19520868"/>
      <w:r w:rsidRPr="00132367">
        <w:rPr>
          <w:rFonts w:ascii="Arial" w:hAnsi="Arial" w:cs="Arial"/>
          <w:b/>
        </w:rPr>
        <w:t>Decreto Nº 160</w:t>
      </w:r>
      <w:bookmarkEnd w:id="14"/>
    </w:p>
    <w:p w:rsidR="00132367" w:rsidRPr="00132367" w:rsidRDefault="00132367" w:rsidP="00132367">
      <w:pPr>
        <w:jc w:val="right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sz w:val="24"/>
          <w:szCs w:val="24"/>
        </w:rPr>
        <w:t>Monte Cristo, 09 de Agosto de 2.018.</w:t>
      </w:r>
    </w:p>
    <w:p w:rsidR="00132367" w:rsidRPr="00132367" w:rsidRDefault="00132367" w:rsidP="00132367">
      <w:pPr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VISTO:</w:t>
      </w:r>
      <w:r w:rsidRPr="00132367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formalizado por el contribuyente de nuestra localidad, Sr. Raúl Martin CASAS.</w:t>
      </w:r>
    </w:p>
    <w:p w:rsidR="00132367" w:rsidRPr="00132367" w:rsidRDefault="00132367" w:rsidP="00132367">
      <w:pPr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Y CONSIDERANDO:</w:t>
      </w:r>
      <w:r w:rsidRPr="00132367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132367" w:rsidRPr="00132367" w:rsidRDefault="00132367" w:rsidP="001323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momento de verificar deudas</w:t>
      </w:r>
    </w:p>
    <w:p w:rsidR="00132367" w:rsidRPr="00132367" w:rsidRDefault="00132367" w:rsidP="001323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estas deudas sean eliminadas del sistema, por ello:</w:t>
      </w:r>
    </w:p>
    <w:p w:rsidR="00132367" w:rsidRPr="00132367" w:rsidRDefault="00132367" w:rsidP="001323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132367" w:rsidRPr="00132367" w:rsidRDefault="00132367" w:rsidP="001323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DECRETA</w:t>
      </w:r>
    </w:p>
    <w:p w:rsidR="00132367" w:rsidRPr="00132367" w:rsidRDefault="00132367" w:rsidP="001323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2367" w:rsidRPr="00132367" w:rsidRDefault="00132367" w:rsidP="00132367">
      <w:pPr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Artículo 1º.-</w:t>
      </w:r>
      <w:r w:rsidRPr="00132367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inmueble identificado catastralmente como 01-01-010-001 y que figura en Planilla adjunta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y que forma parte del presente Decreto como Anexo I, sean eliminadas del sistema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con futuros titulares. Dichas deudas comprenden el siguiente rubro: Tasa por Servicio a la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Propiedad.</w:t>
      </w:r>
    </w:p>
    <w:p w:rsidR="00132367" w:rsidRPr="00132367" w:rsidRDefault="00132367" w:rsidP="00132367">
      <w:pPr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Artículo 2º.-</w:t>
      </w:r>
      <w:r w:rsidRPr="00132367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132367" w:rsidRPr="00132367" w:rsidRDefault="00132367" w:rsidP="00132367">
      <w:pPr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Artículo 3º.-</w:t>
      </w:r>
      <w:r w:rsidRPr="00132367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fines de evitar nuevas prescripciones.-</w:t>
      </w:r>
    </w:p>
    <w:p w:rsidR="00132367" w:rsidRPr="00132367" w:rsidRDefault="00132367" w:rsidP="00132367">
      <w:pPr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Artículo 4º.-</w:t>
      </w:r>
      <w:r w:rsidRPr="0013236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132367" w:rsidRPr="00132367" w:rsidRDefault="00132367" w:rsidP="00132367">
      <w:pPr>
        <w:jc w:val="center"/>
        <w:rPr>
          <w:rFonts w:ascii="Arial" w:hAnsi="Arial" w:cs="Arial"/>
          <w:b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jc w:val="center"/>
        <w:tblLook w:val="04A0"/>
      </w:tblPr>
      <w:tblGrid>
        <w:gridCol w:w="2669"/>
        <w:gridCol w:w="2669"/>
        <w:gridCol w:w="1216"/>
        <w:gridCol w:w="2085"/>
      </w:tblGrid>
      <w:tr w:rsidR="00132367" w:rsidTr="00132367">
        <w:trPr>
          <w:jc w:val="center"/>
        </w:trPr>
        <w:tc>
          <w:tcPr>
            <w:tcW w:w="2669" w:type="dxa"/>
          </w:tcPr>
          <w:p w:rsidR="00132367" w:rsidRPr="00132367" w:rsidRDefault="00132367" w:rsidP="00132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36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132367" w:rsidRPr="00132367" w:rsidRDefault="00132367" w:rsidP="00132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367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1203" w:type="dxa"/>
          </w:tcPr>
          <w:p w:rsidR="00132367" w:rsidRPr="00132367" w:rsidRDefault="00132367" w:rsidP="00132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367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085" w:type="dxa"/>
          </w:tcPr>
          <w:p w:rsidR="00132367" w:rsidRPr="00132367" w:rsidRDefault="00132367" w:rsidP="00132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367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132367" w:rsidTr="00132367">
        <w:trPr>
          <w:jc w:val="center"/>
        </w:trPr>
        <w:tc>
          <w:tcPr>
            <w:tcW w:w="2669" w:type="dxa"/>
          </w:tcPr>
          <w:p w:rsidR="00132367" w:rsidRDefault="00132367" w:rsidP="00132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367">
              <w:rPr>
                <w:rFonts w:ascii="Arial" w:hAnsi="Arial" w:cs="Arial"/>
                <w:sz w:val="24"/>
                <w:szCs w:val="24"/>
              </w:rPr>
              <w:t>CASAS Raúl Martin</w:t>
            </w:r>
          </w:p>
        </w:tc>
        <w:tc>
          <w:tcPr>
            <w:tcW w:w="2669" w:type="dxa"/>
          </w:tcPr>
          <w:p w:rsidR="00132367" w:rsidRPr="00132367" w:rsidRDefault="00132367" w:rsidP="00132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367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132367" w:rsidRDefault="00132367" w:rsidP="00132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367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1203" w:type="dxa"/>
          </w:tcPr>
          <w:p w:rsidR="00132367" w:rsidRPr="00132367" w:rsidRDefault="00132367" w:rsidP="00132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367">
              <w:rPr>
                <w:rFonts w:ascii="Arial" w:hAnsi="Arial" w:cs="Arial"/>
                <w:sz w:val="24"/>
                <w:szCs w:val="24"/>
              </w:rPr>
              <w:t xml:space="preserve">0533 </w:t>
            </w:r>
          </w:p>
          <w:p w:rsidR="00132367" w:rsidRPr="00132367" w:rsidRDefault="00132367" w:rsidP="00132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2367" w:rsidRDefault="00132367" w:rsidP="00132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132367" w:rsidRDefault="00132367" w:rsidP="00132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367">
              <w:rPr>
                <w:rFonts w:ascii="Arial" w:hAnsi="Arial" w:cs="Arial"/>
                <w:sz w:val="24"/>
                <w:szCs w:val="24"/>
              </w:rPr>
              <w:t>012, 013/2000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2367">
              <w:rPr>
                <w:rFonts w:ascii="Arial" w:hAnsi="Arial" w:cs="Arial"/>
                <w:sz w:val="24"/>
                <w:szCs w:val="24"/>
              </w:rPr>
              <w:t>Fin:00001016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2367">
              <w:rPr>
                <w:rFonts w:ascii="Arial" w:hAnsi="Arial" w:cs="Arial"/>
                <w:sz w:val="24"/>
                <w:szCs w:val="24"/>
              </w:rPr>
              <w:t>03,04,05,06/2001</w:t>
            </w:r>
          </w:p>
        </w:tc>
      </w:tr>
    </w:tbl>
    <w:p w:rsidR="00132367" w:rsidRDefault="00132367" w:rsidP="00132367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132367" w:rsidRPr="00132367" w:rsidRDefault="00132367" w:rsidP="00132367">
      <w:pPr>
        <w:pStyle w:val="Ttulo2"/>
        <w:rPr>
          <w:rFonts w:ascii="Arial" w:hAnsi="Arial" w:cs="Arial"/>
          <w:b/>
        </w:rPr>
      </w:pPr>
      <w:bookmarkStart w:id="15" w:name="_Toc19520869"/>
      <w:r w:rsidRPr="00132367">
        <w:rPr>
          <w:rFonts w:ascii="Arial" w:hAnsi="Arial" w:cs="Arial"/>
          <w:b/>
        </w:rPr>
        <w:lastRenderedPageBreak/>
        <w:t>Decreto Nº 161</w:t>
      </w:r>
      <w:bookmarkEnd w:id="15"/>
    </w:p>
    <w:p w:rsidR="00132367" w:rsidRPr="00132367" w:rsidRDefault="00132367" w:rsidP="00132367">
      <w:pPr>
        <w:jc w:val="right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sz w:val="24"/>
          <w:szCs w:val="24"/>
        </w:rPr>
        <w:t>Monte Cristo, 09 de Agosto de 2018.-</w:t>
      </w:r>
    </w:p>
    <w:p w:rsidR="00132367" w:rsidRPr="00132367" w:rsidRDefault="00132367" w:rsidP="00132367">
      <w:pPr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VISTO:</w:t>
      </w:r>
      <w:r w:rsidRPr="00132367">
        <w:rPr>
          <w:rFonts w:ascii="Arial" w:hAnsi="Arial" w:cs="Arial"/>
          <w:sz w:val="24"/>
          <w:szCs w:val="24"/>
        </w:rPr>
        <w:t xml:space="preserve"> La nota presentada por la Sra. María Luisa Cabral.</w:t>
      </w:r>
    </w:p>
    <w:p w:rsidR="00132367" w:rsidRPr="00132367" w:rsidRDefault="00132367" w:rsidP="00132367">
      <w:pPr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 xml:space="preserve">Y CONSIDERANDO: </w:t>
      </w:r>
      <w:r w:rsidRPr="00132367">
        <w:rPr>
          <w:rFonts w:ascii="Arial" w:hAnsi="Arial" w:cs="Arial"/>
          <w:sz w:val="24"/>
          <w:szCs w:val="24"/>
        </w:rPr>
        <w:t>Que por la presente nota solicita una colaboración económica para</w:t>
      </w:r>
    </w:p>
    <w:p w:rsidR="00132367" w:rsidRPr="00132367" w:rsidRDefault="00132367" w:rsidP="00132367">
      <w:pPr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sz w:val="24"/>
          <w:szCs w:val="24"/>
        </w:rPr>
        <w:t>viajar a la Ciudad de Buenos Aires, con motivo de que en el marco de la 7º Edición de los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premios Reina del Plata, su programa “Con la música en el recuerdo” ha quedado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nominado ya que ha obtenido un puntaje promedio de 9.10 por parte del jurado.</w:t>
      </w:r>
    </w:p>
    <w:p w:rsidR="00132367" w:rsidRPr="00132367" w:rsidRDefault="00132367" w:rsidP="001323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sz w:val="24"/>
          <w:szCs w:val="24"/>
        </w:rPr>
        <w:t>Que en consecuencia formara parte de la terna del rubro Música en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el Recuerdo en Radio.</w:t>
      </w:r>
    </w:p>
    <w:p w:rsidR="00132367" w:rsidRPr="00132367" w:rsidRDefault="00132367" w:rsidP="001323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sz w:val="24"/>
          <w:szCs w:val="24"/>
        </w:rPr>
        <w:t>Que el evento de premiación tendrá lugar el próximo sábado 11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de agosto del corriente año 2.018 en el Gran Salón del Hotel Claridge ubicado en calle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Tucumán 535 de la Capital Federal</w:t>
      </w:r>
    </w:p>
    <w:p w:rsidR="00132367" w:rsidRPr="00132367" w:rsidRDefault="00132367" w:rsidP="001323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sz w:val="24"/>
          <w:szCs w:val="24"/>
        </w:rPr>
        <w:t>Que es un gran honor que vecinos de nuestra localidad sean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reconocidos por su labor en los medios de comunicación, tarea que desarrollan con gran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vocación.</w:t>
      </w:r>
    </w:p>
    <w:p w:rsidR="00132367" w:rsidRPr="00132367" w:rsidRDefault="00132367" w:rsidP="00132367">
      <w:pPr>
        <w:ind w:firstLine="708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sz w:val="24"/>
          <w:szCs w:val="24"/>
        </w:rPr>
        <w:t>Que el Presupuesto de Gastos cuenta con partida para otorgar una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ayuda económica ante esta solicitud, Por ello:</w:t>
      </w:r>
    </w:p>
    <w:p w:rsidR="00132367" w:rsidRPr="00132367" w:rsidRDefault="00132367" w:rsidP="001323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132367" w:rsidRPr="00132367" w:rsidRDefault="00132367" w:rsidP="001323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DECRETA</w:t>
      </w:r>
    </w:p>
    <w:p w:rsidR="00132367" w:rsidRPr="00132367" w:rsidRDefault="00132367" w:rsidP="00132367">
      <w:pPr>
        <w:spacing w:after="0"/>
        <w:rPr>
          <w:rFonts w:ascii="Arial" w:hAnsi="Arial" w:cs="Arial"/>
          <w:sz w:val="24"/>
          <w:szCs w:val="24"/>
        </w:rPr>
      </w:pPr>
    </w:p>
    <w:p w:rsidR="00132367" w:rsidRPr="00132367" w:rsidRDefault="00132367" w:rsidP="00132367">
      <w:pPr>
        <w:jc w:val="both"/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Artículo 1º.-</w:t>
      </w:r>
      <w:r w:rsidRPr="00132367">
        <w:rPr>
          <w:rFonts w:ascii="Arial" w:hAnsi="Arial" w:cs="Arial"/>
          <w:sz w:val="24"/>
          <w:szCs w:val="24"/>
        </w:rPr>
        <w:t xml:space="preserve"> Otórguese una ayuda económica por la suma única de Pesos Un mil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($1.000,00) a la Sra. María Luisa CABRAL, DNI. Nº 20.630.155, los cuales serán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 xml:space="preserve">destinados integra y </w:t>
      </w:r>
      <w:r>
        <w:rPr>
          <w:rFonts w:ascii="Arial" w:hAnsi="Arial" w:cs="Arial"/>
          <w:sz w:val="24"/>
          <w:szCs w:val="24"/>
        </w:rPr>
        <w:t>e</w:t>
      </w:r>
      <w:r w:rsidRPr="00132367">
        <w:rPr>
          <w:rFonts w:ascii="Arial" w:hAnsi="Arial" w:cs="Arial"/>
          <w:sz w:val="24"/>
          <w:szCs w:val="24"/>
        </w:rPr>
        <w:t>xclusivamente a soportar parte de los gastos de pasaje hacia la Capital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Federal, donde el día Sábado 11 de Agosto del corriente año 2.018 tendrá lugar el evento de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premiación de los premios Reina del Plata, donde su programa “Con la música en el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recuerdo” integra la terna Música en el Recuerdo en Radio.</w:t>
      </w:r>
    </w:p>
    <w:p w:rsidR="00132367" w:rsidRPr="00132367" w:rsidRDefault="00132367" w:rsidP="00132367">
      <w:pPr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Artículo 2º.-</w:t>
      </w:r>
      <w:r w:rsidRPr="00132367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  <w:r>
        <w:rPr>
          <w:rFonts w:ascii="Arial" w:hAnsi="Arial" w:cs="Arial"/>
          <w:sz w:val="24"/>
          <w:szCs w:val="24"/>
        </w:rPr>
        <w:t xml:space="preserve"> </w:t>
      </w:r>
      <w:r w:rsidRPr="00132367">
        <w:rPr>
          <w:rFonts w:ascii="Arial" w:hAnsi="Arial" w:cs="Arial"/>
          <w:sz w:val="24"/>
          <w:szCs w:val="24"/>
        </w:rPr>
        <w:t>1.3.05.02.3.02 - Subsidios Varios</w:t>
      </w:r>
    </w:p>
    <w:p w:rsidR="00132367" w:rsidRDefault="00132367" w:rsidP="00132367">
      <w:pPr>
        <w:rPr>
          <w:rFonts w:ascii="Arial" w:hAnsi="Arial" w:cs="Arial"/>
          <w:sz w:val="24"/>
          <w:szCs w:val="24"/>
        </w:rPr>
      </w:pPr>
      <w:r w:rsidRPr="00132367">
        <w:rPr>
          <w:rFonts w:ascii="Arial" w:hAnsi="Arial" w:cs="Arial"/>
          <w:b/>
          <w:sz w:val="24"/>
          <w:szCs w:val="24"/>
        </w:rPr>
        <w:t>Artículo 3º.-</w:t>
      </w:r>
      <w:r w:rsidRPr="0013236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132367" w:rsidRDefault="00132367" w:rsidP="00132367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97083C" w:rsidRPr="0097083C" w:rsidRDefault="0097083C" w:rsidP="0097083C">
      <w:pPr>
        <w:pStyle w:val="Ttulo2"/>
        <w:rPr>
          <w:rFonts w:ascii="Arial" w:hAnsi="Arial" w:cs="Arial"/>
          <w:b/>
        </w:rPr>
      </w:pPr>
      <w:bookmarkStart w:id="16" w:name="_Toc19520870"/>
      <w:r w:rsidRPr="0097083C">
        <w:rPr>
          <w:rFonts w:ascii="Arial" w:hAnsi="Arial" w:cs="Arial"/>
          <w:b/>
        </w:rPr>
        <w:t>Decreto Nº 162</w:t>
      </w:r>
      <w:bookmarkEnd w:id="16"/>
    </w:p>
    <w:p w:rsidR="0097083C" w:rsidRPr="0097083C" w:rsidRDefault="0097083C" w:rsidP="0097083C">
      <w:pPr>
        <w:jc w:val="right"/>
        <w:rPr>
          <w:rFonts w:ascii="Arial" w:hAnsi="Arial" w:cs="Arial"/>
          <w:sz w:val="24"/>
          <w:szCs w:val="24"/>
        </w:rPr>
      </w:pPr>
      <w:r w:rsidRPr="0097083C">
        <w:rPr>
          <w:rFonts w:ascii="Arial" w:hAnsi="Arial" w:cs="Arial"/>
          <w:sz w:val="24"/>
          <w:szCs w:val="24"/>
        </w:rPr>
        <w:t>Monte Cristo, 09 de Agosto de 2018.</w:t>
      </w:r>
    </w:p>
    <w:p w:rsidR="0097083C" w:rsidRPr="0097083C" w:rsidRDefault="0097083C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VISTO:</w:t>
      </w:r>
      <w:r w:rsidRPr="0097083C">
        <w:rPr>
          <w:rFonts w:ascii="Arial" w:hAnsi="Arial" w:cs="Arial"/>
          <w:sz w:val="24"/>
          <w:szCs w:val="24"/>
        </w:rPr>
        <w:t xml:space="preserve"> La Vigésima Segunda Edición del Desfile Cívico Militar y Fiesta Gaucha,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el cual está programado para el día Domingo 19 de Agosto de 2018, en conmemoración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al fallecimiento del Padre de la Patria “Don José de San Martín” organizado por esta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Municipalidad, y la necesidad de reglamentar la circulación de los vehículos para esta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jornada.</w:t>
      </w:r>
    </w:p>
    <w:p w:rsidR="0097083C" w:rsidRPr="0097083C" w:rsidRDefault="0097083C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Y CONSIDERANDO</w:t>
      </w:r>
      <w:r w:rsidRPr="0097083C">
        <w:rPr>
          <w:rFonts w:ascii="Arial" w:hAnsi="Arial" w:cs="Arial"/>
          <w:sz w:val="24"/>
          <w:szCs w:val="24"/>
        </w:rPr>
        <w:t>: Que este evento de tal magnitud e importancia reúne año tras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año a una gran conglomeración de público asistente, debido a la trayectoria 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importancia cultural que tiene el mismo en nuestra Ciudad y en toda la región.</w:t>
      </w:r>
    </w:p>
    <w:p w:rsidR="0097083C" w:rsidRPr="0097083C" w:rsidRDefault="0097083C" w:rsidP="00E95C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83C">
        <w:rPr>
          <w:rFonts w:ascii="Arial" w:hAnsi="Arial" w:cs="Arial"/>
          <w:sz w:val="24"/>
          <w:szCs w:val="24"/>
        </w:rPr>
        <w:t>Que este festejo ocasiona la paralización en la circulación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normal de vehículos en las calles donde se concentran el mismo, dado que las calles se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ven directamente afectadas al desfile de cada una de las formaciones de las instituciones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participantes en este gran desfile cívico-militar.</w:t>
      </w:r>
    </w:p>
    <w:p w:rsidR="0097083C" w:rsidRPr="0097083C" w:rsidRDefault="0097083C" w:rsidP="00E95CA6">
      <w:pPr>
        <w:ind w:firstLine="708"/>
        <w:rPr>
          <w:rFonts w:ascii="Arial" w:hAnsi="Arial" w:cs="Arial"/>
          <w:sz w:val="24"/>
          <w:szCs w:val="24"/>
        </w:rPr>
      </w:pPr>
      <w:r w:rsidRPr="0097083C">
        <w:rPr>
          <w:rFonts w:ascii="Arial" w:hAnsi="Arial" w:cs="Arial"/>
          <w:sz w:val="24"/>
          <w:szCs w:val="24"/>
        </w:rPr>
        <w:lastRenderedPageBreak/>
        <w:t>Que el Municipio como organizador del evento es el encargado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de que todo se lleve a cabo con total normalidad, garantizando orden en el tránsito.</w:t>
      </w:r>
    </w:p>
    <w:p w:rsidR="0097083C" w:rsidRPr="0097083C" w:rsidRDefault="0097083C" w:rsidP="00E95CA6">
      <w:pPr>
        <w:ind w:firstLine="708"/>
        <w:rPr>
          <w:rFonts w:ascii="Arial" w:hAnsi="Arial" w:cs="Arial"/>
          <w:sz w:val="24"/>
          <w:szCs w:val="24"/>
        </w:rPr>
      </w:pPr>
      <w:r w:rsidRPr="0097083C">
        <w:rPr>
          <w:rFonts w:ascii="Arial" w:hAnsi="Arial" w:cs="Arial"/>
          <w:sz w:val="24"/>
          <w:szCs w:val="24"/>
        </w:rPr>
        <w:t>Que el Municipio tiene potestad para realizar cortes de calles,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cuando así lo exijan las circunstancias, con el fin de evitar cualquier tipo de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problemática, por ello:</w:t>
      </w:r>
    </w:p>
    <w:p w:rsidR="0097083C" w:rsidRPr="00E95CA6" w:rsidRDefault="0097083C" w:rsidP="00E95C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97083C" w:rsidRPr="00E95CA6" w:rsidRDefault="0097083C" w:rsidP="00E95C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DECRETA</w:t>
      </w:r>
    </w:p>
    <w:p w:rsidR="0097083C" w:rsidRPr="0097083C" w:rsidRDefault="0097083C" w:rsidP="00E95CA6">
      <w:pPr>
        <w:spacing w:after="0"/>
        <w:rPr>
          <w:rFonts w:ascii="Arial" w:hAnsi="Arial" w:cs="Arial"/>
          <w:sz w:val="24"/>
          <w:szCs w:val="24"/>
        </w:rPr>
      </w:pPr>
    </w:p>
    <w:p w:rsidR="0097083C" w:rsidRPr="0097083C" w:rsidRDefault="0097083C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Artículo 1º.-</w:t>
      </w:r>
      <w:r w:rsidRPr="0097083C">
        <w:rPr>
          <w:rFonts w:ascii="Arial" w:hAnsi="Arial" w:cs="Arial"/>
          <w:sz w:val="24"/>
          <w:szCs w:val="24"/>
        </w:rPr>
        <w:t xml:space="preserve"> Ordénese el corte de las correspondientes calles de nuestra Localidad que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se verán directamente afectadas a la realización de Vigésima Segunda Edición del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Desfile Cívico Militar y Fiesta Gaucha, el día Domingo 19 de Agosto de 2018 que a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continuación se detallan: Calle Sarmiento con su intersección con calle Gral. Paz; calle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Pellegrini con su intersección con calle Gral. Roca; calle Int. Nemirovsky con su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intersección con calle Gral. Roca: calle Luis F. Tagle con su intersección con calle Gral.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Roca; calle David Linares hasta su intersección con calle Aristóbulo del Valle (Dejase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aclarado que las bocacalles de las intersecciones de calle Gral. Roca y Pizarro se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mantendrán liberadas a la circulación normal); calle David Linares con su intersección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con Av. San Martin; calle Ing. Lucas Vázquez con su intersección con calle Roque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Saenz Peña; calle Agustin Daga con su intersección con calle Roque Saenz Peña; calle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Primo Romagnoli con su intersección con calle Roque Saenz Peña y calle 9 de Julio con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su intersección con calle R. Tarquini. Todas ellas se verán afectadas al tránsito normal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en el horario de 8:00 a 12:00 hs; en un todo conforme a las indicaciones del plano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adjunto.</w:t>
      </w:r>
    </w:p>
    <w:p w:rsidR="0097083C" w:rsidRPr="0097083C" w:rsidRDefault="0097083C" w:rsidP="0097083C">
      <w:pPr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Artículo 2º.-</w:t>
      </w:r>
      <w:r w:rsidRPr="0097083C">
        <w:rPr>
          <w:rFonts w:ascii="Arial" w:hAnsi="Arial" w:cs="Arial"/>
          <w:sz w:val="24"/>
          <w:szCs w:val="24"/>
        </w:rPr>
        <w:t xml:space="preserve"> Dispóngase el corte de calles desde las 8 hasta las 14 hs. de las siguientes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arterias que se detallan a continuación: Av. Sarmiento con su intersección con calle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Gral. Paz; calle Pellegrini con su intersección con calle Gral. Roca y Av. Sarmiento con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su intersección con calle Int. Nemirovsky.</w:t>
      </w:r>
    </w:p>
    <w:p w:rsidR="0097083C" w:rsidRPr="0097083C" w:rsidRDefault="0097083C" w:rsidP="0097083C">
      <w:pPr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Artículo 3º.-</w:t>
      </w:r>
      <w:r w:rsidRPr="0097083C">
        <w:rPr>
          <w:rFonts w:ascii="Arial" w:hAnsi="Arial" w:cs="Arial"/>
          <w:sz w:val="24"/>
          <w:szCs w:val="24"/>
        </w:rPr>
        <w:t xml:space="preserve"> Dispóngase el corte de calles desde las 8 hasta las 20 hs. de las siguientes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arterias que se detallan a continuación: Av. Sarmiento en su intersección con calle Luis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F. Tagle y con calle David Linares.</w:t>
      </w:r>
    </w:p>
    <w:p w:rsidR="0097083C" w:rsidRPr="0097083C" w:rsidRDefault="0097083C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Articulo 4º.-</w:t>
      </w:r>
      <w:r w:rsidRPr="0097083C">
        <w:rPr>
          <w:rFonts w:ascii="Arial" w:hAnsi="Arial" w:cs="Arial"/>
          <w:sz w:val="24"/>
          <w:szCs w:val="24"/>
        </w:rPr>
        <w:t xml:space="preserve"> Dispóngase la afectación de las dársenas Oeste de la Terminal de Ómnibus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de nuestra Localidad, en el horario de 8 a 16 hs. del día Domingo 19 de Agosto de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2.018, para el ascenso y descenso de las delegaciones que participaran en el desfile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Cívico Militar, por lo que, notifíquese fehacientemente a las empresas de transporte, lo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dispuesto en el presente.</w:t>
      </w:r>
    </w:p>
    <w:p w:rsidR="0097083C" w:rsidRPr="0097083C" w:rsidRDefault="0097083C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Artículo 5º.-</w:t>
      </w:r>
      <w:r w:rsidRPr="0097083C">
        <w:rPr>
          <w:rFonts w:ascii="Arial" w:hAnsi="Arial" w:cs="Arial"/>
          <w:sz w:val="24"/>
          <w:szCs w:val="24"/>
        </w:rPr>
        <w:t xml:space="preserve"> Dispóngase la afectación de las dársenas ubicadas sobre el costado Norte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de la Av. San Martin, en el horario de 8 a 16 hs. del día Domingo 19 de Agosto de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2.018, para el ascenso y descenso de las autoridades asistentes al desfile Cívico Militar.</w:t>
      </w:r>
    </w:p>
    <w:p w:rsidR="0097083C" w:rsidRPr="0097083C" w:rsidRDefault="0097083C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Articulo 6º.-</w:t>
      </w:r>
      <w:r w:rsidRPr="0097083C">
        <w:rPr>
          <w:rFonts w:ascii="Arial" w:hAnsi="Arial" w:cs="Arial"/>
          <w:sz w:val="24"/>
          <w:szCs w:val="24"/>
        </w:rPr>
        <w:t xml:space="preserve"> Notifíquese al personal que se verá afectado por esta determinación,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Inspectores de Tránsito, Personal de Maestranza y Servicios Generales, etc. como así</w:t>
      </w:r>
      <w:r w:rsidR="00E95CA6">
        <w:rPr>
          <w:rFonts w:ascii="Arial" w:hAnsi="Arial" w:cs="Arial"/>
          <w:sz w:val="24"/>
          <w:szCs w:val="24"/>
        </w:rPr>
        <w:t xml:space="preserve"> </w:t>
      </w:r>
      <w:r w:rsidRPr="0097083C">
        <w:rPr>
          <w:rFonts w:ascii="Arial" w:hAnsi="Arial" w:cs="Arial"/>
          <w:sz w:val="24"/>
          <w:szCs w:val="24"/>
        </w:rPr>
        <w:t>también a las Empresas de Transporte y público en general.-</w:t>
      </w:r>
    </w:p>
    <w:p w:rsidR="0097083C" w:rsidRDefault="0097083C" w:rsidP="0097083C">
      <w:pPr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Artículo 7º.-</w:t>
      </w:r>
      <w:r w:rsidRPr="0097083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E95CA6" w:rsidRDefault="00E95CA6" w:rsidP="00E95CA6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E95CA6" w:rsidRPr="00E95CA6" w:rsidRDefault="00E95CA6" w:rsidP="00E95CA6">
      <w:pPr>
        <w:pStyle w:val="Ttulo2"/>
        <w:rPr>
          <w:rFonts w:ascii="Arial" w:hAnsi="Arial" w:cs="Arial"/>
          <w:b/>
        </w:rPr>
      </w:pPr>
      <w:bookmarkStart w:id="17" w:name="_Toc19520871"/>
      <w:r w:rsidRPr="00E95CA6">
        <w:rPr>
          <w:rFonts w:ascii="Arial" w:hAnsi="Arial" w:cs="Arial"/>
          <w:b/>
        </w:rPr>
        <w:t>Decreto Nº 163</w:t>
      </w:r>
      <w:bookmarkEnd w:id="17"/>
    </w:p>
    <w:p w:rsidR="00E95CA6" w:rsidRPr="00E95CA6" w:rsidRDefault="00E95CA6" w:rsidP="00E95CA6">
      <w:pPr>
        <w:jc w:val="right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sz w:val="24"/>
          <w:szCs w:val="24"/>
        </w:rPr>
        <w:t>Monte Cristo, 13 de Agosto de 2.018.</w:t>
      </w:r>
    </w:p>
    <w:p w:rsidR="00E95CA6" w:rsidRPr="00E95CA6" w:rsidRDefault="00E95CA6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lastRenderedPageBreak/>
        <w:t>VISTO:</w:t>
      </w:r>
      <w:r w:rsidRPr="00E95CA6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formalizado por la contribuyente de nuestra localidad, Sra. Romina BADUÑA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LEDESMA.</w:t>
      </w:r>
    </w:p>
    <w:p w:rsidR="00E95CA6" w:rsidRPr="00E95CA6" w:rsidRDefault="00E95CA6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Y CONSIDERANDO:</w:t>
      </w:r>
      <w:r w:rsidRPr="00E95CA6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E95CA6" w:rsidRPr="00E95CA6" w:rsidRDefault="00E95CA6" w:rsidP="00E95C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momento de verificar deudas</w:t>
      </w:r>
    </w:p>
    <w:p w:rsidR="00E95CA6" w:rsidRPr="00E95CA6" w:rsidRDefault="00E95CA6" w:rsidP="00E95C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estas deudas sean eliminadas del sistema, por ello:</w:t>
      </w:r>
    </w:p>
    <w:p w:rsidR="00E95CA6" w:rsidRPr="00E95CA6" w:rsidRDefault="00E95CA6" w:rsidP="00E95C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E95CA6" w:rsidRPr="00E95CA6" w:rsidRDefault="00E95CA6" w:rsidP="00E95C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DECRETA</w:t>
      </w:r>
    </w:p>
    <w:p w:rsidR="00E95CA6" w:rsidRPr="00E95CA6" w:rsidRDefault="00E95CA6" w:rsidP="00E95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5CA6" w:rsidRPr="00E95CA6" w:rsidRDefault="00E95CA6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Artículo 1º.-</w:t>
      </w:r>
      <w:r w:rsidRPr="00E95CA6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inmueble identificado catastralmente como 01-01-005-026 y que figura en Planilla adjunta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y que forma parte del presente Decreto como Anexo I, sean eliminadas del sistema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con futuros titulares. Dichas deudas comprenden los siguientes rubros: Tasa por Servicio a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la Propiedad y Servicio de Agua.</w:t>
      </w:r>
    </w:p>
    <w:p w:rsidR="00E95CA6" w:rsidRPr="00E95CA6" w:rsidRDefault="00E95CA6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Artículo 2º.-</w:t>
      </w:r>
      <w:r w:rsidRPr="00E95CA6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E95CA6" w:rsidRPr="00E95CA6" w:rsidRDefault="00E95CA6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Artículo 3º.-</w:t>
      </w:r>
      <w:r w:rsidRPr="00E95CA6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>
        <w:rPr>
          <w:rFonts w:ascii="Arial" w:hAnsi="Arial" w:cs="Arial"/>
          <w:sz w:val="24"/>
          <w:szCs w:val="24"/>
        </w:rPr>
        <w:t xml:space="preserve"> </w:t>
      </w:r>
      <w:r w:rsidRPr="00E95CA6">
        <w:rPr>
          <w:rFonts w:ascii="Arial" w:hAnsi="Arial" w:cs="Arial"/>
          <w:sz w:val="24"/>
          <w:szCs w:val="24"/>
        </w:rPr>
        <w:t>fines de evitar nuevas prescripciones.-</w:t>
      </w:r>
    </w:p>
    <w:p w:rsidR="00E95CA6" w:rsidRDefault="00E95CA6" w:rsidP="00E95CA6">
      <w:pPr>
        <w:jc w:val="both"/>
        <w:rPr>
          <w:rFonts w:ascii="Arial" w:hAnsi="Arial" w:cs="Arial"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Artículo 4º.-</w:t>
      </w:r>
      <w:r w:rsidRPr="00E95CA6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E95CA6" w:rsidRPr="00E95CA6" w:rsidRDefault="00E95CA6" w:rsidP="00E95CA6">
      <w:pPr>
        <w:jc w:val="center"/>
        <w:rPr>
          <w:rFonts w:ascii="Arial" w:hAnsi="Arial" w:cs="Arial"/>
          <w:b/>
          <w:sz w:val="24"/>
          <w:szCs w:val="24"/>
        </w:rPr>
      </w:pPr>
      <w:r w:rsidRPr="00E95CA6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E95CA6" w:rsidTr="00E95CA6">
        <w:tc>
          <w:tcPr>
            <w:tcW w:w="2669" w:type="dxa"/>
          </w:tcPr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</w:tr>
      <w:tr w:rsidR="00E95CA6" w:rsidTr="00E95CA6">
        <w:tc>
          <w:tcPr>
            <w:tcW w:w="2669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BADUÑA</w:t>
            </w:r>
          </w:p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LEDESMA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5CA6">
              <w:rPr>
                <w:rFonts w:ascii="Arial" w:hAnsi="Arial" w:cs="Arial"/>
                <w:sz w:val="24"/>
                <w:szCs w:val="24"/>
              </w:rPr>
              <w:t>Romina</w:t>
            </w:r>
          </w:p>
        </w:tc>
        <w:tc>
          <w:tcPr>
            <w:tcW w:w="2669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Tasa por Servicios a la</w:t>
            </w:r>
          </w:p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2855</w:t>
            </w:r>
          </w:p>
        </w:tc>
        <w:tc>
          <w:tcPr>
            <w:tcW w:w="2670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01/2006 a 06/2011</w:t>
            </w:r>
          </w:p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CA6" w:rsidTr="00E95CA6">
        <w:tc>
          <w:tcPr>
            <w:tcW w:w="2669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BADUÑA</w:t>
            </w:r>
          </w:p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LEDESMA Romina</w:t>
            </w:r>
          </w:p>
        </w:tc>
        <w:tc>
          <w:tcPr>
            <w:tcW w:w="2669" w:type="dxa"/>
          </w:tcPr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Servicio de Agua</w:t>
            </w:r>
          </w:p>
        </w:tc>
        <w:tc>
          <w:tcPr>
            <w:tcW w:w="2670" w:type="dxa"/>
          </w:tcPr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10526</w:t>
            </w:r>
          </w:p>
        </w:tc>
        <w:tc>
          <w:tcPr>
            <w:tcW w:w="2670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04/2007 a 03/2011</w:t>
            </w:r>
          </w:p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CA6" w:rsidTr="00E95CA6">
        <w:tc>
          <w:tcPr>
            <w:tcW w:w="2669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BADUÑA</w:t>
            </w:r>
          </w:p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LEDESMA Romina</w:t>
            </w:r>
          </w:p>
        </w:tc>
        <w:tc>
          <w:tcPr>
            <w:tcW w:w="2669" w:type="dxa"/>
          </w:tcPr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Servicio de Agua</w:t>
            </w:r>
          </w:p>
        </w:tc>
        <w:tc>
          <w:tcPr>
            <w:tcW w:w="2670" w:type="dxa"/>
          </w:tcPr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60526</w:t>
            </w:r>
          </w:p>
        </w:tc>
        <w:tc>
          <w:tcPr>
            <w:tcW w:w="2670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02/2007 a 03/2011</w:t>
            </w:r>
          </w:p>
          <w:p w:rsid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CA6" w:rsidTr="00E95CA6">
        <w:tc>
          <w:tcPr>
            <w:tcW w:w="2669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BADUÑA</w:t>
            </w:r>
          </w:p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LEDESMA Romina</w:t>
            </w:r>
          </w:p>
        </w:tc>
        <w:tc>
          <w:tcPr>
            <w:tcW w:w="2669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Servicio de Agua</w:t>
            </w:r>
          </w:p>
        </w:tc>
        <w:tc>
          <w:tcPr>
            <w:tcW w:w="2670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70526</w:t>
            </w:r>
          </w:p>
        </w:tc>
        <w:tc>
          <w:tcPr>
            <w:tcW w:w="2670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06/2011</w:t>
            </w:r>
          </w:p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CA6" w:rsidTr="00E95CA6">
        <w:tc>
          <w:tcPr>
            <w:tcW w:w="2669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BADUÑA</w:t>
            </w:r>
          </w:p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LEDESMA Romina</w:t>
            </w:r>
          </w:p>
        </w:tc>
        <w:tc>
          <w:tcPr>
            <w:tcW w:w="2669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Servicio de Agua</w:t>
            </w:r>
          </w:p>
        </w:tc>
        <w:tc>
          <w:tcPr>
            <w:tcW w:w="2670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80526</w:t>
            </w:r>
          </w:p>
        </w:tc>
        <w:tc>
          <w:tcPr>
            <w:tcW w:w="2670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06/2011</w:t>
            </w:r>
          </w:p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CA6" w:rsidTr="00E95CA6">
        <w:tc>
          <w:tcPr>
            <w:tcW w:w="2669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BADUÑA</w:t>
            </w:r>
          </w:p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LEDESMA Romina</w:t>
            </w:r>
          </w:p>
        </w:tc>
        <w:tc>
          <w:tcPr>
            <w:tcW w:w="2669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Servicio de Agua</w:t>
            </w:r>
          </w:p>
        </w:tc>
        <w:tc>
          <w:tcPr>
            <w:tcW w:w="2670" w:type="dxa"/>
          </w:tcPr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90526</w:t>
            </w:r>
          </w:p>
        </w:tc>
        <w:tc>
          <w:tcPr>
            <w:tcW w:w="2670" w:type="dxa"/>
          </w:tcPr>
          <w:p w:rsidR="00E95CA6" w:rsidRPr="00132367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CA6">
              <w:rPr>
                <w:rFonts w:ascii="Arial" w:hAnsi="Arial" w:cs="Arial"/>
                <w:sz w:val="24"/>
                <w:szCs w:val="24"/>
              </w:rPr>
              <w:t>06/2011</w:t>
            </w:r>
          </w:p>
          <w:p w:rsidR="00E95CA6" w:rsidRPr="00E95CA6" w:rsidRDefault="00E95CA6" w:rsidP="00E95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4760" w:rsidRDefault="00774760" w:rsidP="00E95CA6">
      <w:pPr>
        <w:rPr>
          <w:rFonts w:ascii="Arial" w:hAnsi="Arial" w:cs="Arial"/>
          <w:sz w:val="24"/>
          <w:szCs w:val="24"/>
        </w:rPr>
      </w:pPr>
    </w:p>
    <w:p w:rsidR="00E95CA6" w:rsidRDefault="00E95CA6" w:rsidP="00E95CA6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774760" w:rsidRPr="00774760" w:rsidRDefault="00774760" w:rsidP="00774760">
      <w:pPr>
        <w:pStyle w:val="Ttulo2"/>
        <w:rPr>
          <w:rFonts w:ascii="Arial" w:hAnsi="Arial" w:cs="Arial"/>
          <w:b/>
        </w:rPr>
      </w:pPr>
      <w:bookmarkStart w:id="18" w:name="_Toc19520872"/>
      <w:r w:rsidRPr="00774760">
        <w:rPr>
          <w:rFonts w:ascii="Arial" w:hAnsi="Arial" w:cs="Arial"/>
          <w:b/>
        </w:rPr>
        <w:lastRenderedPageBreak/>
        <w:t>Decreto Nº 164</w:t>
      </w:r>
      <w:bookmarkEnd w:id="18"/>
    </w:p>
    <w:p w:rsidR="00774760" w:rsidRPr="00774760" w:rsidRDefault="00774760" w:rsidP="00774760">
      <w:pPr>
        <w:jc w:val="right"/>
        <w:rPr>
          <w:rFonts w:ascii="Arial" w:hAnsi="Arial" w:cs="Arial"/>
          <w:sz w:val="24"/>
          <w:szCs w:val="24"/>
        </w:rPr>
      </w:pPr>
      <w:r w:rsidRPr="00774760">
        <w:rPr>
          <w:rFonts w:ascii="Arial" w:hAnsi="Arial" w:cs="Arial"/>
          <w:sz w:val="24"/>
          <w:szCs w:val="24"/>
        </w:rPr>
        <w:t>Monte Cristo, 13 de Agosto de 2018.</w:t>
      </w:r>
    </w:p>
    <w:p w:rsidR="00774760" w:rsidRPr="00774760" w:rsidRDefault="00774760" w:rsidP="00774760">
      <w:pPr>
        <w:jc w:val="both"/>
        <w:rPr>
          <w:rFonts w:ascii="Arial" w:hAnsi="Arial" w:cs="Arial"/>
          <w:sz w:val="24"/>
          <w:szCs w:val="24"/>
        </w:rPr>
      </w:pPr>
      <w:r w:rsidRPr="00774760">
        <w:rPr>
          <w:rFonts w:ascii="Arial" w:hAnsi="Arial" w:cs="Arial"/>
          <w:b/>
          <w:sz w:val="24"/>
          <w:szCs w:val="24"/>
        </w:rPr>
        <w:t>VISTO:</w:t>
      </w:r>
      <w:r w:rsidRPr="00774760">
        <w:rPr>
          <w:rFonts w:ascii="Arial" w:hAnsi="Arial" w:cs="Arial"/>
          <w:sz w:val="24"/>
          <w:szCs w:val="24"/>
        </w:rPr>
        <w:t xml:space="preserve"> La difícil situación habitacional por la cual está atravesando la Sra. María Soledad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Pérez junto con su grupo familiar.</w:t>
      </w:r>
    </w:p>
    <w:p w:rsidR="00774760" w:rsidRPr="00774760" w:rsidRDefault="00774760" w:rsidP="00774760">
      <w:pPr>
        <w:jc w:val="both"/>
        <w:rPr>
          <w:rFonts w:ascii="Arial" w:hAnsi="Arial" w:cs="Arial"/>
          <w:sz w:val="24"/>
          <w:szCs w:val="24"/>
        </w:rPr>
      </w:pPr>
      <w:r w:rsidRPr="00774760">
        <w:rPr>
          <w:rFonts w:ascii="Arial" w:hAnsi="Arial" w:cs="Arial"/>
          <w:b/>
          <w:sz w:val="24"/>
          <w:szCs w:val="24"/>
        </w:rPr>
        <w:t>Y CONSIDERANDO:</w:t>
      </w:r>
      <w:r w:rsidRPr="00774760">
        <w:rPr>
          <w:rFonts w:ascii="Arial" w:hAnsi="Arial" w:cs="Arial"/>
          <w:sz w:val="24"/>
          <w:szCs w:val="24"/>
        </w:rPr>
        <w:t xml:space="preserve"> Que lamentablemente la vivienda en la cual se encuentra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residiendo la solicitante con su grupo familiar está sufriendo graves deterioros que de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manera urgente tiene que solucionar ya que representan un grave peligro para todos.</w:t>
      </w:r>
    </w:p>
    <w:p w:rsidR="00774760" w:rsidRPr="00774760" w:rsidRDefault="00774760" w:rsidP="007747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4760">
        <w:rPr>
          <w:rFonts w:ascii="Arial" w:hAnsi="Arial" w:cs="Arial"/>
          <w:sz w:val="24"/>
          <w:szCs w:val="24"/>
        </w:rPr>
        <w:t>Que a la difícil situación habitacional se le suma la situación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económica por la cual están atravesando, ya que no cuentan con los recursos económicos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suficientes que les permita hacer frente a este infortunio.</w:t>
      </w:r>
    </w:p>
    <w:p w:rsidR="00774760" w:rsidRPr="00774760" w:rsidRDefault="00774760" w:rsidP="007747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4760">
        <w:rPr>
          <w:rFonts w:ascii="Arial" w:hAnsi="Arial" w:cs="Arial"/>
          <w:sz w:val="24"/>
          <w:szCs w:val="24"/>
        </w:rPr>
        <w:t>Que este municipio se hace eco de tal grave situación y entiende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necesario ayudar a esta familia en la medida de sus posibilidades, para que puedan llevar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adelante, a la brevedad posible, las mejoras edilicias necesarias.</w:t>
      </w:r>
    </w:p>
    <w:p w:rsidR="00774760" w:rsidRPr="00774760" w:rsidRDefault="00774760" w:rsidP="007747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4760">
        <w:rPr>
          <w:rFonts w:ascii="Arial" w:hAnsi="Arial" w:cs="Arial"/>
          <w:sz w:val="24"/>
          <w:szCs w:val="24"/>
        </w:rPr>
        <w:t>Que esta Municipalidad cuenta con partida necesaria para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atender dicho pedido.</w:t>
      </w:r>
    </w:p>
    <w:p w:rsidR="00774760" w:rsidRPr="00774760" w:rsidRDefault="00774760" w:rsidP="00774760">
      <w:pPr>
        <w:jc w:val="both"/>
        <w:rPr>
          <w:rFonts w:ascii="Arial" w:hAnsi="Arial" w:cs="Arial"/>
          <w:sz w:val="24"/>
          <w:szCs w:val="24"/>
        </w:rPr>
      </w:pPr>
      <w:r w:rsidRPr="00774760">
        <w:rPr>
          <w:rFonts w:ascii="Arial" w:hAnsi="Arial" w:cs="Arial"/>
          <w:sz w:val="24"/>
          <w:szCs w:val="24"/>
        </w:rPr>
        <w:t>Por ello:</w:t>
      </w:r>
    </w:p>
    <w:p w:rsidR="00774760" w:rsidRPr="00774760" w:rsidRDefault="00774760" w:rsidP="007747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4760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774760" w:rsidRPr="00774760" w:rsidRDefault="00774760" w:rsidP="007747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4760">
        <w:rPr>
          <w:rFonts w:ascii="Arial" w:hAnsi="Arial" w:cs="Arial"/>
          <w:b/>
          <w:sz w:val="24"/>
          <w:szCs w:val="24"/>
        </w:rPr>
        <w:t>DECRETA</w:t>
      </w:r>
    </w:p>
    <w:p w:rsidR="00774760" w:rsidRPr="00774760" w:rsidRDefault="00774760" w:rsidP="007747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60" w:rsidRPr="00774760" w:rsidRDefault="00774760" w:rsidP="00774760">
      <w:pPr>
        <w:jc w:val="both"/>
        <w:rPr>
          <w:rFonts w:ascii="Arial" w:hAnsi="Arial" w:cs="Arial"/>
          <w:sz w:val="24"/>
          <w:szCs w:val="24"/>
        </w:rPr>
      </w:pPr>
      <w:r w:rsidRPr="00774760">
        <w:rPr>
          <w:rFonts w:ascii="Arial" w:hAnsi="Arial" w:cs="Arial"/>
          <w:b/>
          <w:sz w:val="24"/>
          <w:szCs w:val="24"/>
        </w:rPr>
        <w:t>Artículo 1º.-</w:t>
      </w:r>
      <w:r w:rsidRPr="00774760">
        <w:rPr>
          <w:rFonts w:ascii="Arial" w:hAnsi="Arial" w:cs="Arial"/>
          <w:sz w:val="24"/>
          <w:szCs w:val="24"/>
        </w:rPr>
        <w:t xml:space="preserve"> Otórguese a la Sra. María Soledad PEREZ, DNI. Nº 36.986.718, un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subsidio por la suma única de Pesos Un mil quinientos ($ 1.500,00), los cuales serán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destinados integra y exclusivamente a realizar los arreglos necesarios en la vivienda que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reside junto con su grupo familiar.</w:t>
      </w:r>
    </w:p>
    <w:p w:rsidR="00774760" w:rsidRPr="00774760" w:rsidRDefault="00774760" w:rsidP="00774760">
      <w:pPr>
        <w:jc w:val="both"/>
        <w:rPr>
          <w:rFonts w:ascii="Arial" w:hAnsi="Arial" w:cs="Arial"/>
          <w:sz w:val="24"/>
          <w:szCs w:val="24"/>
        </w:rPr>
      </w:pPr>
      <w:r w:rsidRPr="00774760">
        <w:rPr>
          <w:rFonts w:ascii="Arial" w:hAnsi="Arial" w:cs="Arial"/>
          <w:b/>
          <w:sz w:val="24"/>
          <w:szCs w:val="24"/>
        </w:rPr>
        <w:t>Artículo 2º.-</w:t>
      </w:r>
      <w:r w:rsidRPr="00774760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  <w:r>
        <w:rPr>
          <w:rFonts w:ascii="Arial" w:hAnsi="Arial" w:cs="Arial"/>
          <w:sz w:val="24"/>
          <w:szCs w:val="24"/>
        </w:rPr>
        <w:t xml:space="preserve"> </w:t>
      </w:r>
      <w:r w:rsidRPr="00774760">
        <w:rPr>
          <w:rFonts w:ascii="Arial" w:hAnsi="Arial" w:cs="Arial"/>
          <w:sz w:val="24"/>
          <w:szCs w:val="24"/>
        </w:rPr>
        <w:t>1.3.05.02.1 Ayuda a Carenciados.-</w:t>
      </w:r>
    </w:p>
    <w:p w:rsidR="00E95CA6" w:rsidRPr="00E95CA6" w:rsidRDefault="00774760" w:rsidP="00774760">
      <w:pPr>
        <w:jc w:val="both"/>
        <w:rPr>
          <w:rFonts w:ascii="Arial" w:hAnsi="Arial" w:cs="Arial"/>
          <w:sz w:val="24"/>
          <w:szCs w:val="24"/>
        </w:rPr>
      </w:pPr>
      <w:r w:rsidRPr="00774760">
        <w:rPr>
          <w:rFonts w:ascii="Arial" w:hAnsi="Arial" w:cs="Arial"/>
          <w:b/>
          <w:sz w:val="24"/>
          <w:szCs w:val="24"/>
        </w:rPr>
        <w:t>Artículo 3º.-</w:t>
      </w:r>
      <w:r w:rsidRPr="00774760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774760" w:rsidRDefault="00774760" w:rsidP="00774760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FC6086" w:rsidRPr="00B067CC" w:rsidRDefault="00B067CC" w:rsidP="00B067CC">
      <w:pPr>
        <w:pStyle w:val="Ttulo2"/>
        <w:rPr>
          <w:rFonts w:ascii="Arial" w:hAnsi="Arial" w:cs="Arial"/>
          <w:b/>
        </w:rPr>
      </w:pPr>
      <w:bookmarkStart w:id="19" w:name="_Toc19520873"/>
      <w:r w:rsidRPr="00B067CC">
        <w:rPr>
          <w:rFonts w:ascii="Arial" w:hAnsi="Arial" w:cs="Arial"/>
          <w:b/>
        </w:rPr>
        <w:t xml:space="preserve">Decreto </w:t>
      </w:r>
      <w:r w:rsidR="00FC6086" w:rsidRPr="00B067CC">
        <w:rPr>
          <w:rFonts w:ascii="Arial" w:hAnsi="Arial" w:cs="Arial"/>
          <w:b/>
        </w:rPr>
        <w:t>Nº 165</w:t>
      </w:r>
      <w:bookmarkEnd w:id="19"/>
    </w:p>
    <w:p w:rsidR="00FC6086" w:rsidRPr="00FC6086" w:rsidRDefault="00B067CC" w:rsidP="00B067CC">
      <w:pPr>
        <w:jc w:val="right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Monte Cristo</w:t>
      </w:r>
      <w:r w:rsidR="00FC6086" w:rsidRPr="00FC6086">
        <w:rPr>
          <w:rFonts w:ascii="Arial" w:hAnsi="Arial" w:cs="Arial"/>
          <w:sz w:val="24"/>
          <w:szCs w:val="24"/>
        </w:rPr>
        <w:t>, 15 de Agosto de 2018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VISTO:</w:t>
      </w:r>
      <w:r w:rsidRPr="00FC6086">
        <w:rPr>
          <w:rFonts w:ascii="Arial" w:hAnsi="Arial" w:cs="Arial"/>
          <w:sz w:val="24"/>
          <w:szCs w:val="24"/>
        </w:rPr>
        <w:t xml:space="preserve"> La notificación cursada al agente Ángel Peralta el día 13 de Agosto del corriente año 2.018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para que efectúe su descargo conforme lo dispone el Artículo 72° del Estatuto Municipal vigente.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Y CONSIDERANDO:</w:t>
      </w:r>
      <w:r w:rsidRPr="00FC6086">
        <w:rPr>
          <w:rFonts w:ascii="Arial" w:hAnsi="Arial" w:cs="Arial"/>
          <w:sz w:val="24"/>
          <w:szCs w:val="24"/>
        </w:rPr>
        <w:t xml:space="preserve"> Que en la mencionada notificación se le informa al agente que su accionar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de retirarse de su lugar de trabajo sin previo aviso y autorización lo habría hecho incurrir en una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falta pasible de una sanción disciplinaria.</w:t>
      </w:r>
    </w:p>
    <w:p w:rsidR="00FC6086" w:rsidRPr="00FC6086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efectuado en tiempo y forma el descargo, el agente reconoce el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incorrecto accionar.</w:t>
      </w:r>
    </w:p>
    <w:p w:rsidR="00FC6086" w:rsidRPr="00FC6086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corresponde aplicar una sanción disciplinaria teniendo en cuenta la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gravedad de la falta, los antecedentes del agente y los perjuicios causados</w:t>
      </w:r>
    </w:p>
    <w:p w:rsidR="00B067CC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el D.E.M. está facultado para realizar las actuaciones pertinentes</w:t>
      </w:r>
    </w:p>
    <w:p w:rsidR="00FC6086" w:rsidRPr="00FC6086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lastRenderedPageBreak/>
        <w:t>Por ello:</w:t>
      </w:r>
    </w:p>
    <w:p w:rsidR="00FC6086" w:rsidRPr="00B067CC" w:rsidRDefault="00FC6086" w:rsidP="00B067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FC6086" w:rsidRPr="00B067CC" w:rsidRDefault="00FC6086" w:rsidP="00B067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DECRETA</w:t>
      </w:r>
    </w:p>
    <w:p w:rsidR="00FC6086" w:rsidRPr="00FC6086" w:rsidRDefault="00FC6086" w:rsidP="00B067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Artículo 1º.-</w:t>
      </w:r>
      <w:r w:rsidRPr="00FC6086">
        <w:rPr>
          <w:rFonts w:ascii="Arial" w:hAnsi="Arial" w:cs="Arial"/>
          <w:sz w:val="24"/>
          <w:szCs w:val="24"/>
        </w:rPr>
        <w:t xml:space="preserve"> APLIQUESE al Agente de Planta Permanente Municipal , DNI. Nº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APERCIBIMIENTO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Comuníquese a los agentes que a continuación se señalan, que los mismos han sido sancionados por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este Departamento Ejecutivo Municipal, en aplicación de los instrumentos administrativos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correspondientes, con un APERCIBIMIENTO para cada caso en particular, de acuerdo al siguiente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detalle: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Artículo 2º.-</w:t>
      </w:r>
      <w:r w:rsidRPr="00FC6086">
        <w:rPr>
          <w:rFonts w:ascii="Arial" w:hAnsi="Arial" w:cs="Arial"/>
          <w:sz w:val="24"/>
          <w:szCs w:val="24"/>
        </w:rPr>
        <w:t xml:space="preserve"> Notifíquese de lo dispuesto por el presente, a la sección Recursos Humanos a los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efectos de realizar las respectivas NOTIFICACIONES.-</w:t>
      </w:r>
    </w:p>
    <w:p w:rsidR="00E95CA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 xml:space="preserve">Artículo 3º.- </w:t>
      </w:r>
      <w:r w:rsidRPr="00FC6086">
        <w:rPr>
          <w:rFonts w:ascii="Arial" w:hAnsi="Arial" w:cs="Arial"/>
          <w:sz w:val="24"/>
          <w:szCs w:val="24"/>
        </w:rPr>
        <w:t>Comuníquese, publíquese, dése al R.M. y archívese.-</w:t>
      </w:r>
    </w:p>
    <w:p w:rsidR="00B067CC" w:rsidRDefault="00B067CC" w:rsidP="00B067CC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FC6086" w:rsidRPr="00B067CC" w:rsidRDefault="00B067CC" w:rsidP="00B067CC">
      <w:pPr>
        <w:pStyle w:val="Ttulo2"/>
        <w:rPr>
          <w:rFonts w:ascii="Arial" w:hAnsi="Arial" w:cs="Arial"/>
          <w:b/>
        </w:rPr>
      </w:pPr>
      <w:bookmarkStart w:id="20" w:name="_Toc19520874"/>
      <w:r w:rsidRPr="00B067CC">
        <w:rPr>
          <w:rFonts w:ascii="Arial" w:hAnsi="Arial" w:cs="Arial"/>
          <w:b/>
        </w:rPr>
        <w:t xml:space="preserve">Decreto </w:t>
      </w:r>
      <w:r w:rsidR="00FC6086" w:rsidRPr="00B067CC">
        <w:rPr>
          <w:rFonts w:ascii="Arial" w:hAnsi="Arial" w:cs="Arial"/>
          <w:b/>
        </w:rPr>
        <w:t>Nº 166</w:t>
      </w:r>
      <w:bookmarkEnd w:id="20"/>
    </w:p>
    <w:p w:rsidR="00FC6086" w:rsidRPr="00FC6086" w:rsidRDefault="00B067CC" w:rsidP="00B067CC">
      <w:pPr>
        <w:jc w:val="right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Monte Cristo</w:t>
      </w:r>
      <w:r w:rsidR="00FC6086" w:rsidRPr="00FC6086">
        <w:rPr>
          <w:rFonts w:ascii="Arial" w:hAnsi="Arial" w:cs="Arial"/>
          <w:sz w:val="24"/>
          <w:szCs w:val="24"/>
        </w:rPr>
        <w:t>, 16 de Agosto de 2018.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VISTO:</w:t>
      </w:r>
      <w:r w:rsidRPr="00FC6086">
        <w:rPr>
          <w:rFonts w:ascii="Arial" w:hAnsi="Arial" w:cs="Arial"/>
          <w:sz w:val="24"/>
          <w:szCs w:val="24"/>
        </w:rPr>
        <w:t xml:space="preserve"> Los proyectos de Ordenanzas remitidos al Honorable Concejo Deliberante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para su tratamiento y que llevarán los Nº 1.189 y 1.190.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Y CONSIDERANDO</w:t>
      </w:r>
      <w:r w:rsidRPr="00FC6086">
        <w:rPr>
          <w:rFonts w:ascii="Arial" w:hAnsi="Arial" w:cs="Arial"/>
          <w:sz w:val="24"/>
          <w:szCs w:val="24"/>
        </w:rPr>
        <w:t>: Que los mismos han recibido la aprobación y sanción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correspondiente, sin modificación alguna.</w:t>
      </w:r>
    </w:p>
    <w:p w:rsidR="00FC6086" w:rsidRPr="00FC6086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Por ello:</w:t>
      </w:r>
    </w:p>
    <w:p w:rsidR="00FC6086" w:rsidRPr="00B067CC" w:rsidRDefault="00FC6086" w:rsidP="00B067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FC6086" w:rsidRPr="00B067CC" w:rsidRDefault="00FC6086" w:rsidP="00B067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DECRETA</w:t>
      </w:r>
    </w:p>
    <w:p w:rsidR="00FC6086" w:rsidRPr="00FC6086" w:rsidRDefault="00FC6086" w:rsidP="00B067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Artículo 1º.-</w:t>
      </w:r>
      <w:r w:rsidRPr="00FC6086">
        <w:rPr>
          <w:rFonts w:ascii="Arial" w:hAnsi="Arial" w:cs="Arial"/>
          <w:sz w:val="24"/>
          <w:szCs w:val="24"/>
        </w:rPr>
        <w:t xml:space="preserve"> Promúlguese la Ordenanza que llevará el Nº 1.189, Ordenanza por la cual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se agrega Artículo 1° Bis a la Ordenanza N° 1055/2014 y se modifican los Artículos N°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2, 3 y 4 de la mencionada Ordenanza.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Articulo 2º.-</w:t>
      </w:r>
      <w:r w:rsidRPr="00FC6086">
        <w:rPr>
          <w:rFonts w:ascii="Arial" w:hAnsi="Arial" w:cs="Arial"/>
          <w:sz w:val="24"/>
          <w:szCs w:val="24"/>
        </w:rPr>
        <w:t xml:space="preserve"> Promúlguese la Ordenanza que llevará el Nº 1.190, Ordenanza por la cual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se establecen los requisitos para la emisión o renovación de las licencias Clase D y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solicitud de libre deuda de Multas de Caminera y Multas Municipal para la emisión o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renovación de todas las clases de licencias de conducir.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Articulo 3°.-</w:t>
      </w:r>
      <w:r w:rsidRPr="00FC6086">
        <w:rPr>
          <w:rFonts w:ascii="Arial" w:hAnsi="Arial" w:cs="Arial"/>
          <w:sz w:val="24"/>
          <w:szCs w:val="24"/>
        </w:rPr>
        <w:t xml:space="preserve"> Las Ordenanzas mencionadas en los artículos anteriores, fueron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sancionadas por el Honorable Concejo Deliberante según Acta Nº 89 del Libro de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Sesiones de fecha 15 de Agosto de 2018.-</w:t>
      </w:r>
    </w:p>
    <w:p w:rsid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Artículo 4º.-</w:t>
      </w:r>
      <w:r w:rsidRPr="00FC6086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B067CC" w:rsidRDefault="00B067CC" w:rsidP="00B067CC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FC6086" w:rsidRPr="00B067CC" w:rsidRDefault="00B067CC" w:rsidP="00B067CC">
      <w:pPr>
        <w:pStyle w:val="Ttulo2"/>
        <w:rPr>
          <w:rFonts w:ascii="Arial" w:hAnsi="Arial" w:cs="Arial"/>
          <w:b/>
        </w:rPr>
      </w:pPr>
      <w:bookmarkStart w:id="21" w:name="_Toc19520875"/>
      <w:r w:rsidRPr="00B067CC">
        <w:rPr>
          <w:rFonts w:ascii="Arial" w:hAnsi="Arial" w:cs="Arial"/>
          <w:b/>
        </w:rPr>
        <w:t xml:space="preserve">Decreto </w:t>
      </w:r>
      <w:r w:rsidR="00FC6086" w:rsidRPr="00B067CC">
        <w:rPr>
          <w:rFonts w:ascii="Arial" w:hAnsi="Arial" w:cs="Arial"/>
          <w:b/>
        </w:rPr>
        <w:t>Nº 167</w:t>
      </w:r>
      <w:bookmarkEnd w:id="21"/>
    </w:p>
    <w:p w:rsidR="00FC6086" w:rsidRPr="00FC6086" w:rsidRDefault="00B067CC" w:rsidP="00B067CC">
      <w:pPr>
        <w:jc w:val="right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Monte Cristo</w:t>
      </w:r>
      <w:r w:rsidR="00FC6086" w:rsidRPr="00FC6086">
        <w:rPr>
          <w:rFonts w:ascii="Arial" w:hAnsi="Arial" w:cs="Arial"/>
          <w:sz w:val="24"/>
          <w:szCs w:val="24"/>
        </w:rPr>
        <w:t>, 17 de Agosto de 2018.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lastRenderedPageBreak/>
        <w:t>VISTO:</w:t>
      </w:r>
      <w:r w:rsidRPr="00FC6086">
        <w:rPr>
          <w:rFonts w:ascii="Arial" w:hAnsi="Arial" w:cs="Arial"/>
          <w:sz w:val="24"/>
          <w:szCs w:val="24"/>
        </w:rPr>
        <w:t xml:space="preserve"> La nota presentada por representantes de la Comunidad Boliviana en nuestra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localidad solicitando, entre otras, colaboración económica para los gastos que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demandara el desarrollo de su Fiesta Popular en honor a su Patrona, la Virgen de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Urkupiña.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Y CONSIDERANDO:</w:t>
      </w:r>
      <w:r w:rsidRPr="00FC6086">
        <w:rPr>
          <w:rFonts w:ascii="Arial" w:hAnsi="Arial" w:cs="Arial"/>
          <w:sz w:val="24"/>
          <w:szCs w:val="24"/>
        </w:rPr>
        <w:t xml:space="preserve"> Que la Comunidad Boliviana en nuestra localidad en conjunto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con la Parroquia local, llevaran a cabo los festejos por la celebración de la Fiesta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Popular en honor a su Patrona, la Virgen de Urkupiña.</w:t>
      </w:r>
    </w:p>
    <w:p w:rsidR="00FC6086" w:rsidRPr="00FC6086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dichos festejos tienen como objetivo la integración de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todos los habitantes sin distinción de nacionalidad y con un mismo espíritu, la devoción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por la Virgen.</w:t>
      </w:r>
    </w:p>
    <w:p w:rsidR="00FC6086" w:rsidRPr="00FC6086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los festejos tendrán lugar tanto el día Sábado 25 de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Agosto del corriente año, donde en nuestra Plaza Domingo F. Sarmiento, se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desarrollaran los bailes típicos de la comunidad, terminando el día Domingo 26 del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corriente año, donde se llevara a cabo la tradicional procesión en honor a la Virgen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alrededor de nuestra Plaza Sarmiento.</w:t>
      </w:r>
    </w:p>
    <w:p w:rsidR="00FC6086" w:rsidRPr="00FC6086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este D.E.M. reconoce y colabora activamente con la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realización de estas expresiones culturales tan arraigadas de esta gran comunidad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boliviana en nuestra localidad.</w:t>
      </w:r>
    </w:p>
    <w:p w:rsidR="00FC6086" w:rsidRPr="00FC6086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la Municipalidad cuenta con partida suficiente para poder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atender dicho gasto. Por ello:</w:t>
      </w:r>
    </w:p>
    <w:p w:rsidR="00FC6086" w:rsidRPr="00B067CC" w:rsidRDefault="00FC6086" w:rsidP="00B067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FC6086" w:rsidRPr="00B067CC" w:rsidRDefault="00FC6086" w:rsidP="00B067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DECRETA</w:t>
      </w:r>
    </w:p>
    <w:p w:rsidR="00FC6086" w:rsidRPr="00FC6086" w:rsidRDefault="00FC6086" w:rsidP="00B067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Artículo 1º.-</w:t>
      </w:r>
      <w:r w:rsidRPr="00FC6086">
        <w:rPr>
          <w:rFonts w:ascii="Arial" w:hAnsi="Arial" w:cs="Arial"/>
          <w:sz w:val="24"/>
          <w:szCs w:val="24"/>
        </w:rPr>
        <w:t xml:space="preserve"> Otórguese a la Comunidad Boliviana en nuestra localidad, una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colaboración económica de Pesos Cuatro mil ($4.000,00) los cuales deberán ser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destinados integra y exclusivamente al pago de gastos que les demande la organización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y desarrollo de su gran Fiesta Popular y posterior Procesión en honor a su Patrona, la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Virgen de Urkupiña, la cual tendrá lugar los días 25 y 26 de Agosto del corriente año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2.018 en nuestra Plaza Domingo F. Sarmiento.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 xml:space="preserve">Artículo 2º.- </w:t>
      </w:r>
      <w:r w:rsidRPr="00FC6086">
        <w:rPr>
          <w:rFonts w:ascii="Arial" w:hAnsi="Arial" w:cs="Arial"/>
          <w:sz w:val="24"/>
          <w:szCs w:val="24"/>
        </w:rPr>
        <w:t>Impútese el gasto ocasionado a la partida del presupuesto de gastos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vigente 1.3.05.02.3.02 “Subsidios Varios”.</w:t>
      </w:r>
    </w:p>
    <w:p w:rsid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Artículo 3º.-</w:t>
      </w:r>
      <w:r w:rsidRPr="00FC6086">
        <w:rPr>
          <w:rFonts w:ascii="Arial" w:hAnsi="Arial" w:cs="Arial"/>
          <w:sz w:val="24"/>
          <w:szCs w:val="24"/>
        </w:rPr>
        <w:t xml:space="preserve"> Comuníquese, publíquese, dése al R.M. y archívese</w:t>
      </w:r>
    </w:p>
    <w:p w:rsidR="00B067CC" w:rsidRDefault="00B067CC" w:rsidP="00B067CC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FC6086" w:rsidRPr="00B067CC" w:rsidRDefault="00B067CC" w:rsidP="00B067CC">
      <w:pPr>
        <w:pStyle w:val="Ttulo2"/>
        <w:rPr>
          <w:rFonts w:ascii="Arial" w:hAnsi="Arial" w:cs="Arial"/>
          <w:b/>
        </w:rPr>
      </w:pPr>
      <w:bookmarkStart w:id="22" w:name="_Toc19520876"/>
      <w:r w:rsidRPr="00B067CC">
        <w:rPr>
          <w:rFonts w:ascii="Arial" w:hAnsi="Arial" w:cs="Arial"/>
          <w:b/>
        </w:rPr>
        <w:t xml:space="preserve">Decreto </w:t>
      </w:r>
      <w:r w:rsidR="00FC6086" w:rsidRPr="00B067CC">
        <w:rPr>
          <w:rFonts w:ascii="Arial" w:hAnsi="Arial" w:cs="Arial"/>
          <w:b/>
        </w:rPr>
        <w:t>Nº 168</w:t>
      </w:r>
      <w:bookmarkEnd w:id="22"/>
    </w:p>
    <w:p w:rsidR="00FC6086" w:rsidRPr="00FC6086" w:rsidRDefault="00B067CC" w:rsidP="00B067CC">
      <w:pPr>
        <w:jc w:val="right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Monte Cristo</w:t>
      </w:r>
      <w:r w:rsidR="00FC6086" w:rsidRPr="00FC6086">
        <w:rPr>
          <w:rFonts w:ascii="Arial" w:hAnsi="Arial" w:cs="Arial"/>
          <w:sz w:val="24"/>
          <w:szCs w:val="24"/>
        </w:rPr>
        <w:t>, 17 de Agosto de 2018.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VISTO:</w:t>
      </w:r>
      <w:r w:rsidRPr="00FC6086">
        <w:rPr>
          <w:rFonts w:ascii="Arial" w:hAnsi="Arial" w:cs="Arial"/>
          <w:sz w:val="24"/>
          <w:szCs w:val="24"/>
        </w:rPr>
        <w:t xml:space="preserve"> El Control Regional de Motos dispuesto por el E.R.I.C. y llevado a cabo en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nuestra localidad el pasado día 27 de Junio del corriente año 2.018.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Y CONSIDERANDO:</w:t>
      </w:r>
      <w:r w:rsidRPr="00FC6086">
        <w:rPr>
          <w:rFonts w:ascii="Arial" w:hAnsi="Arial" w:cs="Arial"/>
          <w:sz w:val="24"/>
          <w:szCs w:val="24"/>
        </w:rPr>
        <w:t xml:space="preserve"> Que la implementación de estos controles se realizan en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búsqueda de mejorar la seguridad ciudadana de nuestra localidad en particular y de toda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la región en general, ya que se disponen por parte del E.R.I.C., dada la problemática que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fue creciendo a medida que se incrementaron las ventas y los usuarios de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motovehiculos.</w:t>
      </w:r>
    </w:p>
    <w:p w:rsidR="00FC6086" w:rsidRPr="00FC6086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la mayoría de las infracciones se relacionan con patentes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adulteradas o ilegibles, motovehiculos sin dominio, incumplimiento con el seguro,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licencias de conducir vencidas o inhabilitadas, faltante de espejos, falta de cedula verde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y por sobre circulación sin casco.</w:t>
      </w:r>
    </w:p>
    <w:p w:rsidR="00FC6086" w:rsidRPr="00FC6086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lastRenderedPageBreak/>
        <w:t>Que a dichos fines estos controles contribuyen a generar una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ciudad más segura y regularizar el parque de motovehiculos.</w:t>
      </w:r>
    </w:p>
    <w:p w:rsidR="00FC6086" w:rsidRPr="00FC6086" w:rsidRDefault="00FC6086" w:rsidP="00B067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además de los inspectores con que cuenta nuestro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municipio se debió requerir la asistencia de inspectores de la región que coadyuvaran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con dichos controles. Por ello:</w:t>
      </w:r>
    </w:p>
    <w:p w:rsidR="00FC6086" w:rsidRPr="00B067CC" w:rsidRDefault="00FC6086" w:rsidP="00B067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FC6086" w:rsidRPr="00B067CC" w:rsidRDefault="00FC6086" w:rsidP="00B067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DECRETA</w:t>
      </w:r>
    </w:p>
    <w:p w:rsidR="00FC6086" w:rsidRPr="00FC6086" w:rsidRDefault="00FC6086" w:rsidP="00B067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Artículo 1º.-</w:t>
      </w:r>
      <w:r w:rsidRPr="00FC6086">
        <w:rPr>
          <w:rFonts w:ascii="Arial" w:hAnsi="Arial" w:cs="Arial"/>
          <w:sz w:val="24"/>
          <w:szCs w:val="24"/>
        </w:rPr>
        <w:t xml:space="preserve"> Dispóngase el pago de la suma de Pesos Quinientos noventa ($590,00) al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Inspector Regional E.R.I.C. Eduardo RUTKOWSKY, O.T. 393/08 y a la Inspectora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Regional E.R.I.C. Marina SANCHEZ, 1361/13, 1505/13, en contraprestación por el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Servicio de Seguridad Vial (Control Regional de Motovehiculos) llevado a cabo en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nuestra localidad el pasado 27 de Junio del corriente año 2.018.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Articulo 2º.-</w:t>
      </w:r>
      <w:r w:rsidRPr="00FC6086">
        <w:rPr>
          <w:rFonts w:ascii="Arial" w:hAnsi="Arial" w:cs="Arial"/>
          <w:sz w:val="24"/>
          <w:szCs w:val="24"/>
        </w:rPr>
        <w:t xml:space="preserve"> Impútese el gasto ocasionado a la Partida 1.1.03.12.5 Servicios</w:t>
      </w:r>
      <w:r w:rsidR="00B067CC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ejecutados por terceros del Presupuesto vigente.</w:t>
      </w:r>
    </w:p>
    <w:p w:rsid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B067CC">
        <w:rPr>
          <w:rFonts w:ascii="Arial" w:hAnsi="Arial" w:cs="Arial"/>
          <w:b/>
          <w:sz w:val="24"/>
          <w:szCs w:val="24"/>
        </w:rPr>
        <w:t>Artículo 3º.-</w:t>
      </w:r>
      <w:r w:rsidRPr="00FC6086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B067CC" w:rsidRDefault="00B067CC" w:rsidP="00B067CC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FC6086" w:rsidRPr="00743FCA" w:rsidRDefault="00743FCA" w:rsidP="00743FCA">
      <w:pPr>
        <w:pStyle w:val="Ttulo2"/>
        <w:rPr>
          <w:rFonts w:ascii="Arial" w:hAnsi="Arial" w:cs="Arial"/>
          <w:b/>
        </w:rPr>
      </w:pPr>
      <w:bookmarkStart w:id="23" w:name="_Toc19520877"/>
      <w:r w:rsidRPr="00743FCA">
        <w:rPr>
          <w:rFonts w:ascii="Arial" w:hAnsi="Arial" w:cs="Arial"/>
          <w:b/>
        </w:rPr>
        <w:t xml:space="preserve">Decreto </w:t>
      </w:r>
      <w:r w:rsidR="00FC6086" w:rsidRPr="00743FCA">
        <w:rPr>
          <w:rFonts w:ascii="Arial" w:hAnsi="Arial" w:cs="Arial"/>
          <w:b/>
        </w:rPr>
        <w:t>Nº 169</w:t>
      </w:r>
      <w:bookmarkEnd w:id="23"/>
    </w:p>
    <w:p w:rsidR="00FC6086" w:rsidRPr="00FC6086" w:rsidRDefault="00743FCA" w:rsidP="00743FCA">
      <w:pPr>
        <w:jc w:val="right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Monte Cristo</w:t>
      </w:r>
      <w:r w:rsidR="00FC6086" w:rsidRPr="00FC6086">
        <w:rPr>
          <w:rFonts w:ascii="Arial" w:hAnsi="Arial" w:cs="Arial"/>
          <w:sz w:val="24"/>
          <w:szCs w:val="24"/>
        </w:rPr>
        <w:t>, 30 de Agosto de 2018.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VISTO:</w:t>
      </w:r>
      <w:r w:rsidRPr="00FC6086">
        <w:rPr>
          <w:rFonts w:ascii="Arial" w:hAnsi="Arial" w:cs="Arial"/>
          <w:sz w:val="24"/>
          <w:szCs w:val="24"/>
        </w:rPr>
        <w:t xml:space="preserve"> La necesidad de brindar mayor seguridad vial a los vecinos de nuestra localidad.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Y CONSIDERANDO:</w:t>
      </w:r>
      <w:r w:rsidRPr="00FC6086">
        <w:rPr>
          <w:rFonts w:ascii="Arial" w:hAnsi="Arial" w:cs="Arial"/>
          <w:sz w:val="24"/>
          <w:szCs w:val="24"/>
        </w:rPr>
        <w:t xml:space="preserve"> Que nuestra localidad cuenta con diferentes sectores en los que existen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arterias que cada vez están siendo más transitadas, debido al gran crecimiento demográfico que ha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experimentado nuestra localidad en los últimos años generando también un gran incremento del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parque automotor.</w:t>
      </w:r>
    </w:p>
    <w:p w:rsidR="00FC6086" w:rsidRPr="00FC6086" w:rsidRDefault="00FC6086" w:rsidP="00743F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es sumamente necesario facilitar la organización del tránsito en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aquellas arterias que son un eje vial en el cual se encuentran los accesos a establecimientos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educativos, comercios, y coincidentes con la proximidad a las rutas para el ingreso o egreso de la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localidad, provocando un elevado nivel de transito en los horarios pico.</w:t>
      </w:r>
    </w:p>
    <w:p w:rsidR="00FC6086" w:rsidRPr="00FC6086" w:rsidRDefault="00FC6086" w:rsidP="00743F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recientemente a los fines de contribuir con la seguridad se dispuso la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instalación de semáforos en las intersecciones de la calle Gral. Paz y Av. Sarmiento y en el punto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crucial de la intersección de la Av San Martin, Av. Belgrano con las calles Int. Rico y calle David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Linares.</w:t>
      </w:r>
    </w:p>
    <w:p w:rsidR="00FC6086" w:rsidRPr="00FC6086" w:rsidRDefault="00FC6086" w:rsidP="00743F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no obstante la disposición del inc. f) del artículo 44 de la Ley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Nacional N° 24.449 dispone que “…en vías de doble mano no se debe girar a la izquierda salvo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señal que lo permita.”, es pertinente dejar expresamente establecido tal disposición y disponer la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señalización correspondiente a los fines de facilitar la conducción.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Por ello:</w:t>
      </w:r>
    </w:p>
    <w:p w:rsidR="00FC6086" w:rsidRPr="00743FCA" w:rsidRDefault="00FC6086" w:rsidP="00743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FC6086" w:rsidRPr="00743FCA" w:rsidRDefault="00FC6086" w:rsidP="00743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DECRETA</w:t>
      </w:r>
    </w:p>
    <w:p w:rsidR="00FC6086" w:rsidRPr="00FC6086" w:rsidRDefault="00FC6086" w:rsidP="00743F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lastRenderedPageBreak/>
        <w:t>Artículo 1º.-</w:t>
      </w:r>
      <w:r w:rsidRPr="00FC6086">
        <w:rPr>
          <w:rFonts w:ascii="Arial" w:hAnsi="Arial" w:cs="Arial"/>
          <w:sz w:val="24"/>
          <w:szCs w:val="24"/>
        </w:rPr>
        <w:t xml:space="preserve"> Prohíbase el giro hacia la izquierda, en ambas manos, en las calle David Linares e Int.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Rico, en su intersección con la Av. San Martin y Av. Belgrano respectivamente.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Artículo 2º.-</w:t>
      </w:r>
      <w:r w:rsidRPr="00FC6086">
        <w:rPr>
          <w:rFonts w:ascii="Arial" w:hAnsi="Arial" w:cs="Arial"/>
          <w:sz w:val="24"/>
          <w:szCs w:val="24"/>
        </w:rPr>
        <w:t xml:space="preserve"> Prohíbase el giro hacia la izquierda en la calle Gral. Paz, en ambas manos, en su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intersección con la Av. Sarmiento.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Articulo 3°.-</w:t>
      </w:r>
      <w:r w:rsidRPr="00FC6086">
        <w:rPr>
          <w:rFonts w:ascii="Arial" w:hAnsi="Arial" w:cs="Arial"/>
          <w:sz w:val="24"/>
          <w:szCs w:val="24"/>
        </w:rPr>
        <w:t xml:space="preserve"> Dispóngase la carteleria de señalización correspondiente a tales fines en las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intersecciones de las mencionadas arterias.</w:t>
      </w:r>
    </w:p>
    <w:p w:rsid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Articulo 4°.-</w:t>
      </w:r>
      <w:r w:rsidRPr="00FC6086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743FCA" w:rsidRDefault="00743FCA" w:rsidP="00743FCA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FC6086" w:rsidRPr="00743FCA" w:rsidRDefault="00743FCA" w:rsidP="00743FCA">
      <w:pPr>
        <w:pStyle w:val="Ttulo2"/>
        <w:rPr>
          <w:rFonts w:ascii="Arial" w:hAnsi="Arial" w:cs="Arial"/>
          <w:b/>
        </w:rPr>
      </w:pPr>
      <w:bookmarkStart w:id="24" w:name="_Toc19520878"/>
      <w:r w:rsidRPr="00743FCA">
        <w:rPr>
          <w:rFonts w:ascii="Arial" w:hAnsi="Arial" w:cs="Arial"/>
          <w:b/>
        </w:rPr>
        <w:t xml:space="preserve">Decreto </w:t>
      </w:r>
      <w:r w:rsidR="00FC6086" w:rsidRPr="00743FCA">
        <w:rPr>
          <w:rFonts w:ascii="Arial" w:hAnsi="Arial" w:cs="Arial"/>
          <w:b/>
        </w:rPr>
        <w:t>Nº 170</w:t>
      </w:r>
      <w:bookmarkEnd w:id="24"/>
    </w:p>
    <w:p w:rsidR="00FC6086" w:rsidRPr="00FC6086" w:rsidRDefault="00743FCA" w:rsidP="00743FCA">
      <w:pPr>
        <w:jc w:val="right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Monte Cristo</w:t>
      </w:r>
      <w:r w:rsidR="00FC6086" w:rsidRPr="00FC6086">
        <w:rPr>
          <w:rFonts w:ascii="Arial" w:hAnsi="Arial" w:cs="Arial"/>
          <w:sz w:val="24"/>
          <w:szCs w:val="24"/>
        </w:rPr>
        <w:t>, 30 de Agosto de 2018.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 xml:space="preserve">VISTO: </w:t>
      </w:r>
      <w:r w:rsidRPr="00FC6086">
        <w:rPr>
          <w:rFonts w:ascii="Arial" w:hAnsi="Arial" w:cs="Arial"/>
          <w:sz w:val="24"/>
          <w:szCs w:val="24"/>
        </w:rPr>
        <w:t>Los proyectos de Ordenanzas remitidos al Honorable Concejo Deliberante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para su tratamiento y que llevarán los Nº 1.191 y 1.192.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Y CONSIDERANDO:</w:t>
      </w:r>
      <w:r w:rsidRPr="00FC6086">
        <w:rPr>
          <w:rFonts w:ascii="Arial" w:hAnsi="Arial" w:cs="Arial"/>
          <w:sz w:val="24"/>
          <w:szCs w:val="24"/>
        </w:rPr>
        <w:t xml:space="preserve"> Que los mismos han recibido la aprobación y sanción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correspondiente, sin modificación alguna.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Por ello:</w:t>
      </w:r>
    </w:p>
    <w:p w:rsidR="00FC6086" w:rsidRPr="00743FCA" w:rsidRDefault="00FC6086" w:rsidP="00743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FC6086" w:rsidRPr="00743FCA" w:rsidRDefault="00FC6086" w:rsidP="00743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DECRETA</w:t>
      </w:r>
    </w:p>
    <w:p w:rsidR="00FC6086" w:rsidRPr="00FC6086" w:rsidRDefault="00FC6086" w:rsidP="00743F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Artículo 1º.-</w:t>
      </w:r>
      <w:r w:rsidRPr="00FC6086">
        <w:rPr>
          <w:rFonts w:ascii="Arial" w:hAnsi="Arial" w:cs="Arial"/>
          <w:sz w:val="24"/>
          <w:szCs w:val="24"/>
        </w:rPr>
        <w:t xml:space="preserve"> Promúlguese la Ordenanza que llevará el Nº 1.191, Ordenanza por la cual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se autoriza al D.E.M. para que proceda al llamado a Concurso Público Nº 01/2018, para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dar en concesión Dos (2) espacios para la colocación de Un (1) puesto de venta de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diarios y revistas en Plaza Domingo F. Sarmiento y Un (1) puesto de venta de diarios y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revistas en la Terminal de Ómnibus, ambos de nuestra Localidad de Monte Cristo,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Articulo 2°.-</w:t>
      </w:r>
      <w:r w:rsidRPr="00FC6086">
        <w:rPr>
          <w:rFonts w:ascii="Arial" w:hAnsi="Arial" w:cs="Arial"/>
          <w:sz w:val="24"/>
          <w:szCs w:val="24"/>
        </w:rPr>
        <w:t xml:space="preserve"> Promúlguese la Ordenanza que llevará el Nº 1.192, Ordenanza por la cual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se modifica el artículo 1° de la Ordenanza N° 1.190.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Articulo 3°.-</w:t>
      </w:r>
      <w:r w:rsidRPr="00FC6086">
        <w:rPr>
          <w:rFonts w:ascii="Arial" w:hAnsi="Arial" w:cs="Arial"/>
          <w:sz w:val="24"/>
          <w:szCs w:val="24"/>
        </w:rPr>
        <w:t xml:space="preserve"> Las Ordenanzas mencionadas en los artículos anteriores, fueron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sancionadas por el Honorable Concejo Deliberante según Acta Nº 91 del Libro de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Sesiones de fecha 29 de Agosto de 2018.-</w:t>
      </w:r>
    </w:p>
    <w:p w:rsid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Artículo 4º.-</w:t>
      </w:r>
      <w:r w:rsidRPr="00FC6086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743FCA" w:rsidRDefault="00743FCA" w:rsidP="00743FCA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FC6086" w:rsidRPr="00743FCA" w:rsidRDefault="00743FCA" w:rsidP="00743FCA">
      <w:pPr>
        <w:pStyle w:val="Ttulo2"/>
        <w:rPr>
          <w:rFonts w:ascii="Arial" w:hAnsi="Arial" w:cs="Arial"/>
          <w:b/>
        </w:rPr>
      </w:pPr>
      <w:bookmarkStart w:id="25" w:name="_Toc19520879"/>
      <w:r w:rsidRPr="00743FCA">
        <w:rPr>
          <w:rFonts w:ascii="Arial" w:hAnsi="Arial" w:cs="Arial"/>
          <w:b/>
        </w:rPr>
        <w:t xml:space="preserve">Decreto </w:t>
      </w:r>
      <w:r w:rsidR="00FC6086" w:rsidRPr="00743FCA">
        <w:rPr>
          <w:rFonts w:ascii="Arial" w:hAnsi="Arial" w:cs="Arial"/>
          <w:b/>
        </w:rPr>
        <w:t>Nº 171</w:t>
      </w:r>
      <w:bookmarkEnd w:id="25"/>
    </w:p>
    <w:p w:rsidR="00FC6086" w:rsidRPr="00FC6086" w:rsidRDefault="00743FCA" w:rsidP="00743FCA">
      <w:pPr>
        <w:jc w:val="right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Monte Cristo</w:t>
      </w:r>
      <w:r w:rsidR="00FC6086" w:rsidRPr="00FC6086">
        <w:rPr>
          <w:rFonts w:ascii="Arial" w:hAnsi="Arial" w:cs="Arial"/>
          <w:sz w:val="24"/>
          <w:szCs w:val="24"/>
        </w:rPr>
        <w:t>, 31 de Agosto de 2018.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VISTO:</w:t>
      </w:r>
      <w:r w:rsidRPr="00FC6086">
        <w:rPr>
          <w:rFonts w:ascii="Arial" w:hAnsi="Arial" w:cs="Arial"/>
          <w:sz w:val="24"/>
          <w:szCs w:val="24"/>
        </w:rPr>
        <w:t xml:space="preserve"> La sanción de la Ordenanza N° 1.191</w:t>
      </w:r>
    </w:p>
    <w:p w:rsidR="00FC6086" w:rsidRPr="00743FCA" w:rsidRDefault="00FC6086" w:rsidP="00FC6086">
      <w:pPr>
        <w:jc w:val="both"/>
        <w:rPr>
          <w:rFonts w:ascii="Arial" w:hAnsi="Arial" w:cs="Arial"/>
          <w:b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Y CONSIDERANDO:</w:t>
      </w:r>
    </w:p>
    <w:p w:rsidR="00FC6086" w:rsidRPr="00FC6086" w:rsidRDefault="00FC6086" w:rsidP="00743F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por la mencionada Ordenanza se autorizó al D.E.M. para que proceda al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llamado a Concurso Público Nº 01/2018, para dar en concesión Un (1) espacio para la colocación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de Un (1) puesto de venta de diarios y revistas en Plaza Domingo F. Sarmiento y Un (1) espacio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 xml:space="preserve">para la </w:t>
      </w:r>
      <w:r w:rsidRPr="00FC6086">
        <w:rPr>
          <w:rFonts w:ascii="Arial" w:hAnsi="Arial" w:cs="Arial"/>
          <w:sz w:val="24"/>
          <w:szCs w:val="24"/>
        </w:rPr>
        <w:lastRenderedPageBreak/>
        <w:t>colocación de Un (1) puesto de venta de diarios y revistas en la Terminal de Ómnibus, ambos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de nuestra Localidad de Monte Cristo,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Por ello:</w:t>
      </w:r>
    </w:p>
    <w:p w:rsidR="00FC6086" w:rsidRPr="00743FCA" w:rsidRDefault="00FC6086" w:rsidP="00743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FC6086" w:rsidRPr="00743FCA" w:rsidRDefault="00FC6086" w:rsidP="00743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DECRETA</w:t>
      </w:r>
    </w:p>
    <w:p w:rsidR="00FC6086" w:rsidRPr="00FC6086" w:rsidRDefault="00FC6086" w:rsidP="00743F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Artículo 1º.-</w:t>
      </w:r>
      <w:r w:rsidRPr="00FC6086">
        <w:rPr>
          <w:rFonts w:ascii="Arial" w:hAnsi="Arial" w:cs="Arial"/>
          <w:sz w:val="24"/>
          <w:szCs w:val="24"/>
        </w:rPr>
        <w:t xml:space="preserve"> Llámese a Concurso Público Nº 01/2018, para dar en concesión Un (1) espacio para la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colocación de Un (1) puesto de venta de diarios y revistas en Plaza Domingo F. Sarmiento y Un (1)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espacio para la colocación de Un (1) puesto de venta de diarios y revistas en la Terminal de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Ómnibus, ambos de nuestra Localidad de Monte Cristo,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Articulo 2°.-</w:t>
      </w:r>
      <w:r w:rsidRPr="00FC6086">
        <w:rPr>
          <w:rFonts w:ascii="Arial" w:hAnsi="Arial" w:cs="Arial"/>
          <w:sz w:val="24"/>
          <w:szCs w:val="24"/>
        </w:rPr>
        <w:t xml:space="preserve"> Fíjese la Apertura de Sobres de la Licitación Pública Nº 01/2018 para el día Miércoles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12 de Septiembre de 2018 a las 11:00 hs., en el Salón de Actos de la Municipalidad de Monte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Cristo. Presentación de Sobres, hasta el mismo día Miércoles 12 de Septiembre de 2.018 a las 11:00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hs, por Mesa de Entradas Municipal.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Artículo 3º.-</w:t>
      </w:r>
      <w:r w:rsidRPr="00FC6086">
        <w:rPr>
          <w:rFonts w:ascii="Arial" w:hAnsi="Arial" w:cs="Arial"/>
          <w:sz w:val="24"/>
          <w:szCs w:val="24"/>
        </w:rPr>
        <w:t xml:space="preserve"> Consultas y adquisición de Pliegos en la sede municipal en el horario de 7 a 13 hs.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Valor del Pliego: Pesos Cien ($100,00).</w:t>
      </w:r>
    </w:p>
    <w:p w:rsid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Artículo 4º.-</w:t>
      </w:r>
      <w:r w:rsidRPr="00FC6086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743FCA" w:rsidRDefault="00743FCA" w:rsidP="00743FCA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FC6086" w:rsidRPr="00743FCA" w:rsidRDefault="00743FCA" w:rsidP="00743FCA">
      <w:pPr>
        <w:pStyle w:val="Ttulo2"/>
        <w:rPr>
          <w:rFonts w:ascii="Arial" w:hAnsi="Arial" w:cs="Arial"/>
          <w:b/>
        </w:rPr>
      </w:pPr>
      <w:bookmarkStart w:id="26" w:name="_Toc19520880"/>
      <w:r w:rsidRPr="00743FCA">
        <w:rPr>
          <w:rFonts w:ascii="Arial" w:hAnsi="Arial" w:cs="Arial"/>
          <w:b/>
        </w:rPr>
        <w:t xml:space="preserve">Decreto </w:t>
      </w:r>
      <w:r w:rsidR="00FC6086" w:rsidRPr="00743FCA">
        <w:rPr>
          <w:rFonts w:ascii="Arial" w:hAnsi="Arial" w:cs="Arial"/>
          <w:b/>
        </w:rPr>
        <w:t>Nº 172</w:t>
      </w:r>
      <w:bookmarkEnd w:id="26"/>
    </w:p>
    <w:p w:rsidR="00FC6086" w:rsidRPr="00FC6086" w:rsidRDefault="00743FCA" w:rsidP="00743FCA">
      <w:pPr>
        <w:jc w:val="right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Monte Cristo</w:t>
      </w:r>
      <w:r w:rsidR="00FC6086" w:rsidRPr="00FC6086">
        <w:rPr>
          <w:rFonts w:ascii="Arial" w:hAnsi="Arial" w:cs="Arial"/>
          <w:sz w:val="24"/>
          <w:szCs w:val="24"/>
        </w:rPr>
        <w:t>, 31 de Agosto de 2018.-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VISTO:</w:t>
      </w:r>
      <w:r w:rsidRPr="00FC6086">
        <w:rPr>
          <w:rFonts w:ascii="Arial" w:hAnsi="Arial" w:cs="Arial"/>
          <w:sz w:val="24"/>
          <w:szCs w:val="24"/>
        </w:rPr>
        <w:t xml:space="preserve"> El pedido efectuado por la Agente Municipal Sra. Paola RIVERO, DNI. Nº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32.107.252, en el cual solicita reducción horaria en su jornada laboral.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Y CONSIDERANDO</w:t>
      </w:r>
      <w:r w:rsidRPr="00FC6086">
        <w:rPr>
          <w:rFonts w:ascii="Arial" w:hAnsi="Arial" w:cs="Arial"/>
          <w:sz w:val="24"/>
          <w:szCs w:val="24"/>
        </w:rPr>
        <w:t>: Que la solicitante efectúa el presente petitorio, aduciendo razones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estrictamente personales.</w:t>
      </w:r>
    </w:p>
    <w:p w:rsidR="00FC6086" w:rsidRPr="00FC6086" w:rsidRDefault="00FC6086" w:rsidP="00743F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el Departamento Ejecutivo Municipal tiene facultades para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realizar y decidir dicha reducción horaria.</w:t>
      </w:r>
    </w:p>
    <w:p w:rsidR="00FC6086" w:rsidRPr="00FC6086" w:rsidRDefault="00FC6086" w:rsidP="00743F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Que esta Municipalidad no encuentra impedimento a acceder a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dicho pedido, debiendo realizar la adecuación de su salario, de acuerdo a las horas</w:t>
      </w:r>
      <w:r w:rsidR="00743FCA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efectivamente trabajadas.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Por ello:</w:t>
      </w:r>
    </w:p>
    <w:p w:rsidR="00FC6086" w:rsidRPr="00743FCA" w:rsidRDefault="00FC6086" w:rsidP="00743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FC6086" w:rsidRPr="00743FCA" w:rsidRDefault="00FC6086" w:rsidP="00743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3FCA">
        <w:rPr>
          <w:rFonts w:ascii="Arial" w:hAnsi="Arial" w:cs="Arial"/>
          <w:b/>
          <w:sz w:val="24"/>
          <w:szCs w:val="24"/>
        </w:rPr>
        <w:t>DECRETA</w:t>
      </w:r>
    </w:p>
    <w:p w:rsidR="00FC6086" w:rsidRPr="00FC6086" w:rsidRDefault="00FC6086" w:rsidP="00743F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943DC2">
        <w:rPr>
          <w:rFonts w:ascii="Arial" w:hAnsi="Arial" w:cs="Arial"/>
          <w:b/>
          <w:sz w:val="24"/>
          <w:szCs w:val="24"/>
        </w:rPr>
        <w:t>Artículo 1º.-</w:t>
      </w:r>
      <w:r w:rsidRPr="00FC6086">
        <w:rPr>
          <w:rFonts w:ascii="Arial" w:hAnsi="Arial" w:cs="Arial"/>
          <w:sz w:val="24"/>
          <w:szCs w:val="24"/>
        </w:rPr>
        <w:t xml:space="preserve"> Otórguese la reducción horaria solicitada por la Agente Sra. Paola RIVERO,</w:t>
      </w:r>
      <w:r w:rsidR="00943DC2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DNI. Nº 32.107.252, categoría Administrativa B, perteneciente a la Planta Permanente de</w:t>
      </w:r>
      <w:r w:rsidR="00943DC2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esta Municipalidad, consistente en reducir su jornada laboral a una carga horaria de Cuatro(4) horas diarias.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943DC2">
        <w:rPr>
          <w:rFonts w:ascii="Arial" w:hAnsi="Arial" w:cs="Arial"/>
          <w:b/>
          <w:sz w:val="24"/>
          <w:szCs w:val="24"/>
        </w:rPr>
        <w:t>Artículo 2º.-</w:t>
      </w:r>
      <w:r w:rsidRPr="00FC6086">
        <w:rPr>
          <w:rFonts w:ascii="Arial" w:hAnsi="Arial" w:cs="Arial"/>
          <w:sz w:val="24"/>
          <w:szCs w:val="24"/>
        </w:rPr>
        <w:t xml:space="preserve"> Hágase efectivo el presente Decreto hasta nueva determinación por parte de</w:t>
      </w:r>
      <w:r w:rsidR="00943DC2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este Departamento Ejecutivo</w:t>
      </w:r>
    </w:p>
    <w:p w:rsidR="00FC6086" w:rsidRPr="00FC608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943DC2">
        <w:rPr>
          <w:rFonts w:ascii="Arial" w:hAnsi="Arial" w:cs="Arial"/>
          <w:b/>
          <w:sz w:val="24"/>
          <w:szCs w:val="24"/>
        </w:rPr>
        <w:lastRenderedPageBreak/>
        <w:t>Articulo 3°.-</w:t>
      </w:r>
      <w:r w:rsidRPr="00FC6086">
        <w:rPr>
          <w:rFonts w:ascii="Arial" w:hAnsi="Arial" w:cs="Arial"/>
          <w:sz w:val="24"/>
          <w:szCs w:val="24"/>
        </w:rPr>
        <w:t xml:space="preserve"> Notifíquese del presente Decreto, a la Oficina de Recursos Humanos, a los</w:t>
      </w:r>
      <w:r w:rsidR="00943DC2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efectos que corresponda, como así también a la Sección Contable para el cálculo de sus</w:t>
      </w:r>
      <w:r w:rsidR="00943DC2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haberes.-</w:t>
      </w:r>
    </w:p>
    <w:p w:rsidR="00FC6086" w:rsidRPr="00E95CA6" w:rsidRDefault="00FC6086" w:rsidP="00FC6086">
      <w:pPr>
        <w:jc w:val="both"/>
        <w:rPr>
          <w:rFonts w:ascii="Arial" w:hAnsi="Arial" w:cs="Arial"/>
          <w:sz w:val="24"/>
          <w:szCs w:val="24"/>
        </w:rPr>
      </w:pPr>
      <w:r w:rsidRPr="00943DC2">
        <w:rPr>
          <w:rFonts w:ascii="Arial" w:hAnsi="Arial" w:cs="Arial"/>
          <w:b/>
          <w:sz w:val="24"/>
          <w:szCs w:val="24"/>
        </w:rPr>
        <w:t>Artículo 3º.-</w:t>
      </w:r>
      <w:r w:rsidRPr="00FC6086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943DC2" w:rsidRDefault="00943DC2" w:rsidP="00943DC2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606995" w:rsidRPr="007F1FBF" w:rsidRDefault="00606995" w:rsidP="009D2559">
      <w:pPr>
        <w:pStyle w:val="Ttulo1"/>
        <w:rPr>
          <w:rFonts w:ascii="Arial" w:hAnsi="Arial" w:cs="Arial"/>
          <w:b/>
          <w:sz w:val="40"/>
          <w:szCs w:val="40"/>
        </w:rPr>
      </w:pPr>
      <w:bookmarkStart w:id="27" w:name="_Toc19520881"/>
      <w:r w:rsidRPr="009D2559">
        <w:rPr>
          <w:rFonts w:ascii="Arial" w:hAnsi="Arial" w:cs="Arial"/>
          <w:b/>
          <w:sz w:val="48"/>
          <w:szCs w:val="40"/>
        </w:rPr>
        <w:t xml:space="preserve">DEPARTAMENTO </w:t>
      </w:r>
      <w:r w:rsidRPr="003F5FB1">
        <w:rPr>
          <w:rFonts w:ascii="Arial" w:hAnsi="Arial" w:cs="Arial"/>
          <w:b/>
          <w:sz w:val="48"/>
          <w:szCs w:val="40"/>
        </w:rPr>
        <w:t>EJECUTIVO (Secretaría de Gobierno)</w:t>
      </w:r>
      <w:bookmarkEnd w:id="4"/>
      <w:bookmarkEnd w:id="27"/>
    </w:p>
    <w:p w:rsidR="00A03246" w:rsidRPr="001309F7" w:rsidRDefault="00A03246" w:rsidP="00A03246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28" w:name="_Toc19520882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065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28"/>
    </w:p>
    <w:p w:rsidR="00A03246" w:rsidRPr="00A03246" w:rsidRDefault="00A03246" w:rsidP="00A03246">
      <w:pPr>
        <w:jc w:val="right"/>
        <w:rPr>
          <w:rFonts w:ascii="Arial" w:hAnsi="Arial" w:cs="Arial"/>
          <w:sz w:val="24"/>
          <w:szCs w:val="24"/>
          <w:lang w:val="es-ES_tradnl"/>
        </w:rPr>
      </w:pPr>
      <w:r w:rsidRPr="00A03246">
        <w:rPr>
          <w:rFonts w:ascii="Arial" w:hAnsi="Arial" w:cs="Arial"/>
          <w:sz w:val="24"/>
          <w:szCs w:val="24"/>
          <w:lang w:val="es-ES_tradnl"/>
        </w:rPr>
        <w:t>Monte Cristo, 13 de Agosto de 2018.</w:t>
      </w:r>
    </w:p>
    <w:p w:rsidR="00A03246" w:rsidRPr="00A03246" w:rsidRDefault="00A03246" w:rsidP="00A03246">
      <w:pPr>
        <w:rPr>
          <w:rFonts w:ascii="Arial" w:hAnsi="Arial" w:cs="Arial"/>
          <w:b/>
          <w:sz w:val="24"/>
          <w:szCs w:val="24"/>
          <w:lang w:val="es-ES_tradnl"/>
        </w:rPr>
      </w:pPr>
      <w:r w:rsidRPr="00A03246">
        <w:rPr>
          <w:rFonts w:ascii="Arial" w:hAnsi="Arial" w:cs="Arial"/>
          <w:b/>
          <w:sz w:val="24"/>
          <w:szCs w:val="24"/>
          <w:lang w:val="es-ES_tradnl"/>
        </w:rPr>
        <w:t>RESOLUCION SG Nº 065/2018</w:t>
      </w:r>
    </w:p>
    <w:p w:rsidR="00A03246" w:rsidRPr="00A03246" w:rsidRDefault="00A03246" w:rsidP="00A03246">
      <w:pPr>
        <w:rPr>
          <w:rFonts w:ascii="Arial" w:hAnsi="Arial" w:cs="Arial"/>
          <w:b/>
          <w:sz w:val="24"/>
          <w:szCs w:val="24"/>
          <w:lang w:val="es-ES_tradnl"/>
        </w:rPr>
      </w:pPr>
      <w:r w:rsidRPr="00A03246">
        <w:rPr>
          <w:rFonts w:ascii="Arial" w:hAnsi="Arial" w:cs="Arial"/>
          <w:b/>
          <w:sz w:val="24"/>
          <w:szCs w:val="24"/>
          <w:lang w:val="es-ES_tradnl"/>
        </w:rPr>
        <w:t>VISTO:</w:t>
      </w:r>
    </w:p>
    <w:p w:rsidR="00A03246" w:rsidRPr="00A03246" w:rsidRDefault="00A03246" w:rsidP="00A03246">
      <w:pPr>
        <w:ind w:firstLine="708"/>
        <w:rPr>
          <w:rFonts w:ascii="Arial" w:hAnsi="Arial" w:cs="Arial"/>
          <w:sz w:val="24"/>
          <w:szCs w:val="24"/>
          <w:lang w:val="es-ES_tradnl"/>
        </w:rPr>
      </w:pPr>
      <w:r w:rsidRPr="00A03246">
        <w:rPr>
          <w:rFonts w:ascii="Arial" w:hAnsi="Arial" w:cs="Arial"/>
          <w:sz w:val="24"/>
          <w:szCs w:val="24"/>
          <w:lang w:val="es-ES_tradnl"/>
        </w:rPr>
        <w:t>La notificación cursada al agente Ángel Peralta el día 17 de Mayo del corriente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año 2.018 para que efectúe su descargo conforme lo dispone el Artículo 72° del Estatuto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Municipal vigente.</w:t>
      </w:r>
    </w:p>
    <w:p w:rsidR="00A03246" w:rsidRPr="00A03246" w:rsidRDefault="00A03246" w:rsidP="00A03246">
      <w:pPr>
        <w:rPr>
          <w:rFonts w:ascii="Arial" w:hAnsi="Arial" w:cs="Arial"/>
          <w:sz w:val="24"/>
          <w:szCs w:val="24"/>
          <w:lang w:val="es-ES_tradnl"/>
        </w:rPr>
      </w:pPr>
      <w:r w:rsidRPr="00A03246">
        <w:rPr>
          <w:rFonts w:ascii="Arial" w:hAnsi="Arial" w:cs="Arial"/>
          <w:b/>
          <w:sz w:val="24"/>
          <w:szCs w:val="24"/>
          <w:lang w:val="es-ES_tradnl"/>
        </w:rPr>
        <w:t>Y CONSIDERANDO:</w:t>
      </w:r>
      <w:r w:rsidRPr="00A03246">
        <w:rPr>
          <w:rFonts w:ascii="Arial" w:hAnsi="Arial" w:cs="Arial"/>
          <w:sz w:val="24"/>
          <w:szCs w:val="24"/>
          <w:lang w:val="es-ES_tradnl"/>
        </w:rPr>
        <w:t xml:space="preserve"> Que en la mencionada notificación se le informa al agente que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su accionar de no encontrarse en su lugar de trabajo sin previo aviso y autorización lo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habría hecho incurrir en una falta pasible de una sanción disciplinaria.</w:t>
      </w:r>
    </w:p>
    <w:p w:rsidR="00A03246" w:rsidRPr="00A03246" w:rsidRDefault="00A03246" w:rsidP="00A03246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A03246">
        <w:rPr>
          <w:rFonts w:ascii="Arial" w:hAnsi="Arial" w:cs="Arial"/>
          <w:sz w:val="24"/>
          <w:szCs w:val="24"/>
          <w:lang w:val="es-ES_tradnl"/>
        </w:rPr>
        <w:t>Que efectuado en tiempo y forma el descargo, el agente da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 xml:space="preserve">las explicaciones </w:t>
      </w:r>
      <w:r>
        <w:rPr>
          <w:rFonts w:ascii="Arial" w:hAnsi="Arial" w:cs="Arial"/>
          <w:sz w:val="24"/>
          <w:szCs w:val="24"/>
          <w:lang w:val="es-ES_tradnl"/>
        </w:rPr>
        <w:t>c</w:t>
      </w:r>
      <w:r w:rsidRPr="00A03246">
        <w:rPr>
          <w:rFonts w:ascii="Arial" w:hAnsi="Arial" w:cs="Arial"/>
          <w:sz w:val="24"/>
          <w:szCs w:val="24"/>
          <w:lang w:val="es-ES_tradnl"/>
        </w:rPr>
        <w:t>orrespondientes, al mismo tiempo que solicita se acondicione y se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dispongan las medidas de seguridad correspondientes en el área de sanitarios del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Juzgado de Faltas.</w:t>
      </w:r>
    </w:p>
    <w:p w:rsidR="00A03246" w:rsidRPr="00A03246" w:rsidRDefault="00A03246" w:rsidP="00A03246">
      <w:pPr>
        <w:ind w:firstLine="708"/>
        <w:rPr>
          <w:rFonts w:ascii="Arial" w:hAnsi="Arial" w:cs="Arial"/>
          <w:sz w:val="24"/>
          <w:szCs w:val="24"/>
          <w:lang w:val="es-ES_tradnl"/>
        </w:rPr>
      </w:pPr>
      <w:r w:rsidRPr="00A03246">
        <w:rPr>
          <w:rFonts w:ascii="Arial" w:hAnsi="Arial" w:cs="Arial"/>
          <w:sz w:val="24"/>
          <w:szCs w:val="24"/>
          <w:lang w:val="es-ES_tradnl"/>
        </w:rPr>
        <w:t>Que habiendo evaluado la situación planteada</w:t>
      </w:r>
    </w:p>
    <w:p w:rsidR="00A03246" w:rsidRPr="00A03246" w:rsidRDefault="00A03246" w:rsidP="00A03246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A03246">
        <w:rPr>
          <w:rFonts w:ascii="Arial" w:hAnsi="Arial" w:cs="Arial"/>
          <w:b/>
          <w:sz w:val="24"/>
          <w:szCs w:val="24"/>
          <w:lang w:val="es-ES_tradnl"/>
        </w:rPr>
        <w:t>EL SECRETARIO DE GOBIERNO MUNICIPAL EN USO DE SUS</w:t>
      </w:r>
    </w:p>
    <w:p w:rsidR="00A03246" w:rsidRPr="00A03246" w:rsidRDefault="00A03246" w:rsidP="00A03246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A03246">
        <w:rPr>
          <w:rFonts w:ascii="Arial" w:hAnsi="Arial" w:cs="Arial"/>
          <w:b/>
          <w:sz w:val="24"/>
          <w:szCs w:val="24"/>
          <w:lang w:val="es-ES_tradnl"/>
        </w:rPr>
        <w:t>ATRIBUCIONES</w:t>
      </w:r>
    </w:p>
    <w:p w:rsidR="00A03246" w:rsidRPr="00A03246" w:rsidRDefault="00A03246" w:rsidP="00A03246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A03246">
        <w:rPr>
          <w:rFonts w:ascii="Arial" w:hAnsi="Arial" w:cs="Arial"/>
          <w:b/>
          <w:sz w:val="24"/>
          <w:szCs w:val="24"/>
          <w:lang w:val="es-ES_tradnl"/>
        </w:rPr>
        <w:t>RESUELVE:</w:t>
      </w:r>
    </w:p>
    <w:p w:rsidR="00A03246" w:rsidRPr="00A03246" w:rsidRDefault="00A03246" w:rsidP="00A03246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A03246" w:rsidRPr="00A03246" w:rsidRDefault="00A03246" w:rsidP="00A0324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03246">
        <w:rPr>
          <w:rFonts w:ascii="Arial" w:hAnsi="Arial" w:cs="Arial"/>
          <w:b/>
          <w:sz w:val="24"/>
          <w:szCs w:val="24"/>
          <w:lang w:val="es-ES_tradnl"/>
        </w:rPr>
        <w:t>Artículo 1º.-</w:t>
      </w:r>
      <w:r w:rsidRPr="00A03246">
        <w:rPr>
          <w:rFonts w:ascii="Arial" w:hAnsi="Arial" w:cs="Arial"/>
          <w:sz w:val="24"/>
          <w:szCs w:val="24"/>
          <w:lang w:val="es-ES_tradnl"/>
        </w:rPr>
        <w:t xml:space="preserve"> Hacer lugar al descargo efectuado por el Agente de Planta Permanente Sr.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Ángel Gabriel PERALTA, DNI. Nº 27.670.837, por lo que en consecuencia no será</w:t>
      </w:r>
      <w:r>
        <w:rPr>
          <w:rFonts w:ascii="Arial" w:hAnsi="Arial" w:cs="Arial"/>
          <w:sz w:val="24"/>
          <w:szCs w:val="24"/>
          <w:lang w:val="es-ES_tradnl"/>
        </w:rPr>
        <w:t xml:space="preserve"> pasible de la </w:t>
      </w:r>
      <w:r w:rsidRPr="00A03246">
        <w:rPr>
          <w:rFonts w:ascii="Arial" w:hAnsi="Arial" w:cs="Arial"/>
          <w:sz w:val="24"/>
          <w:szCs w:val="24"/>
          <w:lang w:val="es-ES_tradnl"/>
        </w:rPr>
        <w:t>aplicación de medida disciplinaria alguna.</w:t>
      </w:r>
    </w:p>
    <w:p w:rsidR="00A03246" w:rsidRPr="00A03246" w:rsidRDefault="00A03246" w:rsidP="00A0324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03246">
        <w:rPr>
          <w:rFonts w:ascii="Arial" w:hAnsi="Arial" w:cs="Arial"/>
          <w:b/>
          <w:sz w:val="24"/>
          <w:szCs w:val="24"/>
          <w:lang w:val="es-ES_tradnl"/>
        </w:rPr>
        <w:t>Artículo 2º.-</w:t>
      </w:r>
      <w:r w:rsidRPr="00A03246">
        <w:rPr>
          <w:rFonts w:ascii="Arial" w:hAnsi="Arial" w:cs="Arial"/>
          <w:sz w:val="24"/>
          <w:szCs w:val="24"/>
          <w:lang w:val="es-ES_tradnl"/>
        </w:rPr>
        <w:t xml:space="preserve"> No obstante lo dispuesto en el articulo precedente recordamos a Ud. que la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prestación de sus servicios se efectúa, ya sea en la sede municipal, en el Juzgado de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Faltas municipal, o donde el D.E.M. le asigne, debiendo notificar en todos los casos, 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su superior la/s salida/s que necesitara realizar indicando el/los motivo/s de la/s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misma/s, y debiendo esperar la confirmación del otorgamiento del permiso solicitado.</w:t>
      </w:r>
    </w:p>
    <w:p w:rsidR="00A03246" w:rsidRPr="00A03246" w:rsidRDefault="00A03246" w:rsidP="00A03246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03246">
        <w:rPr>
          <w:rFonts w:ascii="Arial" w:hAnsi="Arial" w:cs="Arial"/>
          <w:b/>
          <w:sz w:val="24"/>
          <w:szCs w:val="24"/>
          <w:lang w:val="es-ES_tradnl"/>
        </w:rPr>
        <w:t>Articulo 3°.-</w:t>
      </w:r>
      <w:r w:rsidRPr="00A03246">
        <w:rPr>
          <w:rFonts w:ascii="Arial" w:hAnsi="Arial" w:cs="Arial"/>
          <w:sz w:val="24"/>
          <w:szCs w:val="24"/>
          <w:lang w:val="es-ES_tradnl"/>
        </w:rPr>
        <w:t xml:space="preserve"> Tómense los recaudos necesarios a los fines de acondicionar y proveer de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3246">
        <w:rPr>
          <w:rFonts w:ascii="Arial" w:hAnsi="Arial" w:cs="Arial"/>
          <w:sz w:val="24"/>
          <w:szCs w:val="24"/>
          <w:lang w:val="es-ES_tradnl"/>
        </w:rPr>
        <w:t>medidas de seguridad al área de sanitarios del Juzgado de Faltas.</w:t>
      </w:r>
    </w:p>
    <w:p w:rsidR="00A03246" w:rsidRPr="00A03246" w:rsidRDefault="00A03246" w:rsidP="00A03246">
      <w:pPr>
        <w:rPr>
          <w:rFonts w:ascii="Arial" w:hAnsi="Arial" w:cs="Arial"/>
          <w:sz w:val="24"/>
          <w:szCs w:val="24"/>
          <w:lang w:val="es-ES_tradnl"/>
        </w:rPr>
      </w:pPr>
      <w:r w:rsidRPr="00A03246">
        <w:rPr>
          <w:rFonts w:ascii="Arial" w:hAnsi="Arial" w:cs="Arial"/>
          <w:b/>
          <w:sz w:val="24"/>
          <w:szCs w:val="24"/>
          <w:lang w:val="es-ES_tradnl"/>
        </w:rPr>
        <w:t>Artículo 4º.-</w:t>
      </w:r>
      <w:r w:rsidRPr="00A03246">
        <w:rPr>
          <w:rFonts w:ascii="Arial" w:hAnsi="Arial" w:cs="Arial"/>
          <w:sz w:val="24"/>
          <w:szCs w:val="24"/>
          <w:lang w:val="es-ES_tradnl"/>
        </w:rPr>
        <w:t xml:space="preserve"> No obstante encontrarse de manera implíci</w:t>
      </w:r>
      <w:r>
        <w:rPr>
          <w:rFonts w:ascii="Arial" w:hAnsi="Arial" w:cs="Arial"/>
          <w:sz w:val="24"/>
          <w:szCs w:val="24"/>
          <w:lang w:val="es-ES_tradnl"/>
        </w:rPr>
        <w:t xml:space="preserve">ta que todos los agentes pueden </w:t>
      </w:r>
      <w:r w:rsidRPr="00A03246">
        <w:rPr>
          <w:rFonts w:ascii="Arial" w:hAnsi="Arial" w:cs="Arial"/>
          <w:sz w:val="24"/>
          <w:szCs w:val="24"/>
          <w:lang w:val="es-ES_tradnl"/>
        </w:rPr>
        <w:t>utilizar los sanitarios de la sede municipal, autoríc</w:t>
      </w:r>
      <w:r>
        <w:rPr>
          <w:rFonts w:ascii="Arial" w:hAnsi="Arial" w:cs="Arial"/>
          <w:sz w:val="24"/>
          <w:szCs w:val="24"/>
          <w:lang w:val="es-ES_tradnl"/>
        </w:rPr>
        <w:t xml:space="preserve">ese de manera expresa al agente </w:t>
      </w:r>
      <w:r w:rsidRPr="00A03246">
        <w:rPr>
          <w:rFonts w:ascii="Arial" w:hAnsi="Arial" w:cs="Arial"/>
          <w:sz w:val="24"/>
          <w:szCs w:val="24"/>
          <w:lang w:val="es-ES_tradnl"/>
        </w:rPr>
        <w:t>Peralta a la utilización del mismo.</w:t>
      </w:r>
    </w:p>
    <w:p w:rsidR="00A03246" w:rsidRDefault="00A03246" w:rsidP="00A03246">
      <w:pPr>
        <w:rPr>
          <w:rFonts w:ascii="Arial" w:hAnsi="Arial" w:cs="Arial"/>
          <w:sz w:val="24"/>
          <w:szCs w:val="24"/>
          <w:lang w:val="es-ES_tradnl"/>
        </w:rPr>
      </w:pPr>
      <w:r w:rsidRPr="00A03246">
        <w:rPr>
          <w:rFonts w:ascii="Arial" w:hAnsi="Arial" w:cs="Arial"/>
          <w:b/>
          <w:sz w:val="24"/>
          <w:szCs w:val="24"/>
          <w:lang w:val="es-ES_tradnl"/>
        </w:rPr>
        <w:lastRenderedPageBreak/>
        <w:t>Articulo 5°.-</w:t>
      </w:r>
      <w:r w:rsidRPr="00A03246">
        <w:rPr>
          <w:rFonts w:ascii="Arial" w:hAnsi="Arial" w:cs="Arial"/>
          <w:sz w:val="24"/>
          <w:szCs w:val="24"/>
          <w:lang w:val="es-ES_tradnl"/>
        </w:rPr>
        <w:t xml:space="preserve"> Comuníquese, publíquese, dése al R.M. y archívese.-</w:t>
      </w:r>
    </w:p>
    <w:p w:rsidR="00A03246" w:rsidRDefault="00A03246" w:rsidP="00A03246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C71BDD" w:rsidRPr="001309F7" w:rsidRDefault="00C71BDD" w:rsidP="00C71BDD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29" w:name="_Toc19520883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066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29"/>
    </w:p>
    <w:p w:rsidR="00C71BDD" w:rsidRPr="00C71BDD" w:rsidRDefault="00C71BDD" w:rsidP="00C71BDD">
      <w:pPr>
        <w:jc w:val="right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sz w:val="24"/>
          <w:szCs w:val="24"/>
          <w:lang w:val="es-ES_tradnl"/>
        </w:rPr>
        <w:t>Monte Cristo, 13 de MES Agosto de 2018.</w:t>
      </w:r>
    </w:p>
    <w:p w:rsidR="00C71BDD" w:rsidRPr="00C71BDD" w:rsidRDefault="00C71BDD" w:rsidP="00C71BDD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u w:val="single"/>
          <w:lang w:val="es-ES_tradnl"/>
        </w:rPr>
        <w:t>RESOLUCION SG Nº 066/2018</w:t>
      </w:r>
    </w:p>
    <w:p w:rsidR="00C71BDD" w:rsidRPr="00C71BDD" w:rsidRDefault="00C71BDD" w:rsidP="00C71BDD">
      <w:pPr>
        <w:rPr>
          <w:rFonts w:ascii="Arial" w:hAnsi="Arial" w:cs="Arial"/>
          <w:b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VISTO:</w:t>
      </w:r>
    </w:p>
    <w:p w:rsidR="00C71BDD" w:rsidRPr="00C71BDD" w:rsidRDefault="00C71BDD" w:rsidP="00C71BDD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sz w:val="24"/>
          <w:szCs w:val="24"/>
          <w:lang w:val="es-ES_tradnl"/>
        </w:rPr>
        <w:t>La solicitud presentada en carácter de Declaración Jurada, por parte de Sr.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Sranko Pedro Alfredo Julio DNI. Nº08213439 CUIT 20-08213439-6, solicitando</w:t>
      </w:r>
      <w:r>
        <w:rPr>
          <w:rFonts w:ascii="Arial" w:hAnsi="Arial" w:cs="Arial"/>
          <w:sz w:val="24"/>
          <w:szCs w:val="24"/>
          <w:lang w:val="es-ES_tradnl"/>
        </w:rPr>
        <w:t xml:space="preserve"> para su comercio la </w:t>
      </w:r>
      <w:r w:rsidRPr="00C71BDD">
        <w:rPr>
          <w:rFonts w:ascii="Arial" w:hAnsi="Arial" w:cs="Arial"/>
          <w:sz w:val="24"/>
          <w:szCs w:val="24"/>
          <w:lang w:val="es-ES_tradnl"/>
        </w:rPr>
        <w:t>correspondiente BAJA de Inscripción en la Contribución que incide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sobre la actividad comercial, el cual está identificado con el Nº de Inscripción 90019.</w:t>
      </w:r>
    </w:p>
    <w:p w:rsidR="00C71BDD" w:rsidRPr="00C71BDD" w:rsidRDefault="00C71BDD" w:rsidP="00C71BDD">
      <w:pPr>
        <w:rPr>
          <w:rFonts w:ascii="Arial" w:hAnsi="Arial" w:cs="Arial"/>
          <w:b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Y CONSIDERANDO:</w:t>
      </w:r>
    </w:p>
    <w:p w:rsidR="00C71BDD" w:rsidRPr="00C71BDD" w:rsidRDefault="00C71BDD" w:rsidP="00C71BDD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sz w:val="24"/>
          <w:szCs w:val="24"/>
          <w:lang w:val="es-ES_tradnl"/>
        </w:rPr>
        <w:t>Que al día de la fecha el comercio solicitante ha sido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baja, al cumplir con todos los requisitos de ley, además de regularizar deudas en el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rubro que nos ocupa.</w:t>
      </w:r>
    </w:p>
    <w:p w:rsidR="00C71BDD" w:rsidRPr="00C71BDD" w:rsidRDefault="00C71BDD" w:rsidP="00C71BDD">
      <w:pPr>
        <w:ind w:firstLine="708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sz w:val="24"/>
          <w:szCs w:val="24"/>
          <w:lang w:val="es-ES_tradnl"/>
        </w:rPr>
        <w:t>Que no hay inconveniente alguno en otorgar la baja al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comercio del SR. Sranko Pedro Alfredo Julio, ya que el mismo cumple todos los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requisitos solicitados por la normativa vigente.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EL SECRETARIO DE GOBIERNO MUNICIPAL EN USO DE SUS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ATRIBUCIONES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RESUELVE:</w:t>
      </w:r>
    </w:p>
    <w:p w:rsidR="00C71BDD" w:rsidRPr="00C71BDD" w:rsidRDefault="00C71BDD" w:rsidP="00C71BDD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C71BDD" w:rsidRPr="00C71BDD" w:rsidRDefault="00C71BDD" w:rsidP="00C71BD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Artículo 1º.-</w:t>
      </w:r>
      <w:r w:rsidRPr="00C71BDD">
        <w:rPr>
          <w:rFonts w:ascii="Arial" w:hAnsi="Arial" w:cs="Arial"/>
          <w:sz w:val="24"/>
          <w:szCs w:val="24"/>
          <w:lang w:val="es-ES_tradnl"/>
        </w:rPr>
        <w:t xml:space="preserve"> Dese de “BAJA” al comercio con denominación VENTA DE Servicio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Mecánico cuyo titular es el Sr. Sranko Pedro Alfredo Julio, DNI. Nº 08213439, con</w:t>
      </w:r>
      <w:r>
        <w:rPr>
          <w:rFonts w:ascii="Arial" w:hAnsi="Arial" w:cs="Arial"/>
          <w:sz w:val="24"/>
          <w:szCs w:val="24"/>
          <w:lang w:val="es-ES_tradnl"/>
        </w:rPr>
        <w:t xml:space="preserve"> domicilio comercial en </w:t>
      </w:r>
      <w:r w:rsidRPr="00C71BDD">
        <w:rPr>
          <w:rFonts w:ascii="Arial" w:hAnsi="Arial" w:cs="Arial"/>
          <w:sz w:val="24"/>
          <w:szCs w:val="24"/>
          <w:lang w:val="es-ES_tradnl"/>
        </w:rPr>
        <w:t>Intendente Rico 515, de la Localidad de Monte Cristo,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identificado bajo Número de Inscripción y/o Habilitación Municipal 90019 retroactivo 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FECHA TREINTA Y UNI DE MAYO DE DOS MIL DIECIOCHO (31/05/18)</w:t>
      </w:r>
    </w:p>
    <w:p w:rsidR="00C71BDD" w:rsidRDefault="00C71BDD" w:rsidP="00C71BD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Artículo 2º.-</w:t>
      </w:r>
      <w:r w:rsidRPr="00C71BDD">
        <w:rPr>
          <w:rFonts w:ascii="Arial" w:hAnsi="Arial" w:cs="Arial"/>
          <w:sz w:val="24"/>
          <w:szCs w:val="24"/>
          <w:lang w:val="es-ES_tradnl"/>
        </w:rPr>
        <w:t xml:space="preserve"> Comuníquese, publíquese, dese al R.M. y archívese.-</w:t>
      </w:r>
    </w:p>
    <w:p w:rsidR="00C71BDD" w:rsidRDefault="00C71BDD" w:rsidP="00C71BDD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C71BDD" w:rsidRPr="001309F7" w:rsidRDefault="00C71BDD" w:rsidP="00C71BDD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0" w:name="_Toc19520884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067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0"/>
    </w:p>
    <w:p w:rsidR="00C71BDD" w:rsidRPr="00C71BDD" w:rsidRDefault="00C71BDD" w:rsidP="00C71BDD">
      <w:pPr>
        <w:jc w:val="right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sz w:val="24"/>
          <w:szCs w:val="24"/>
          <w:lang w:val="es-ES_tradnl"/>
        </w:rPr>
        <w:t>Monte Cristo, 24 de AGOSTO de 2018.</w:t>
      </w:r>
    </w:p>
    <w:p w:rsidR="00C71BDD" w:rsidRPr="00C71BDD" w:rsidRDefault="00C71BDD" w:rsidP="00C71BDD">
      <w:pPr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u w:val="single"/>
          <w:lang w:val="es-ES_tradnl"/>
        </w:rPr>
        <w:t>RESOLUCION SG Nº 067/2018</w:t>
      </w:r>
    </w:p>
    <w:p w:rsidR="00C71BDD" w:rsidRPr="00C71BDD" w:rsidRDefault="00C71BDD" w:rsidP="00C71BDD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VISTO:</w:t>
      </w:r>
    </w:p>
    <w:p w:rsidR="00C71BDD" w:rsidRPr="00C71BDD" w:rsidRDefault="00C71BDD" w:rsidP="00C71BDD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sz w:val="24"/>
          <w:szCs w:val="24"/>
          <w:lang w:val="es-ES_tradnl"/>
        </w:rPr>
        <w:t>La solicitud presentada en carácter de Declaración Jurada, por parte de Sra.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NIEDBAL MARIA BELEN, DNI. Nª 35667192 CUIT 27-35667192-4, solicitando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para su comercio la correspondiente BAJA de Inscripción en la Contribución que incide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sobre la actividad comercial, el cual está identificado con el Nº de Inscripción 51115.</w:t>
      </w:r>
    </w:p>
    <w:p w:rsidR="00C71BDD" w:rsidRPr="00C71BDD" w:rsidRDefault="00C71BDD" w:rsidP="00C71BDD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Y CONSIDERANDO:</w:t>
      </w:r>
    </w:p>
    <w:p w:rsidR="00C71BDD" w:rsidRPr="00C71BDD" w:rsidRDefault="00C71BDD" w:rsidP="00C71BDD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sz w:val="24"/>
          <w:szCs w:val="24"/>
          <w:lang w:val="es-ES_tradnl"/>
        </w:rPr>
        <w:t>Que al día de la fecha el comercio solicitante ha sido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 xml:space="preserve">documentación presentada, el mismo se </w:t>
      </w:r>
      <w:r w:rsidRPr="00C71BDD">
        <w:rPr>
          <w:rFonts w:ascii="Arial" w:hAnsi="Arial" w:cs="Arial"/>
          <w:sz w:val="24"/>
          <w:szCs w:val="24"/>
          <w:lang w:val="es-ES_tradnl"/>
        </w:rPr>
        <w:lastRenderedPageBreak/>
        <w:t>encuentra en condiciones para otorgar dicha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baja, al cumplir con todos los requisitos de ley, además de regularizar deudas en el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rubro que nos ocupa.</w:t>
      </w:r>
    </w:p>
    <w:p w:rsidR="00C71BDD" w:rsidRPr="00C71BDD" w:rsidRDefault="00C71BDD" w:rsidP="00C71BDD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sz w:val="24"/>
          <w:szCs w:val="24"/>
          <w:lang w:val="es-ES_tradnl"/>
        </w:rPr>
        <w:t>Que no hay inconveniente alguno en otorgar la baja al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comercio del SRA NIEDBAL MARIA BELEN, ya que el mismo cumple todos los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requisitos solicitados por la normativa vigente.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EL SECRETARIO DE GOBIERNO MUNICIPAL EN USO DE SUS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ATRIBUCIONES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RESUELVE:</w:t>
      </w:r>
    </w:p>
    <w:p w:rsidR="00C71BDD" w:rsidRPr="00C71BDD" w:rsidRDefault="00C71BDD" w:rsidP="00C71BD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Artículo 1º.-</w:t>
      </w:r>
      <w:r w:rsidRPr="00C71BDD">
        <w:rPr>
          <w:rFonts w:ascii="Arial" w:hAnsi="Arial" w:cs="Arial"/>
          <w:sz w:val="24"/>
          <w:szCs w:val="24"/>
          <w:lang w:val="es-ES_tradnl"/>
        </w:rPr>
        <w:t xml:space="preserve"> Dese de “BAJA” al comercio con denominación MERCERIA cuyo titular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es el Sra. NIEDBAL MARIA BELEN, DNI. Nº 35667192, con domicilio comercial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en INTENDENTE MENIROVSKY 286, de la Localidad de Monte Cristo, identificado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bajo Número de Inscripción y/o Habilitación Municipal 51115, retroactivo a FECHA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1BDD">
        <w:rPr>
          <w:rFonts w:ascii="Arial" w:hAnsi="Arial" w:cs="Arial"/>
          <w:sz w:val="24"/>
          <w:szCs w:val="24"/>
          <w:lang w:val="es-ES_tradnl"/>
        </w:rPr>
        <w:t>TREINTA DE JUNIO DE DOS MIL DIECISETE (30/06/17).</w:t>
      </w:r>
    </w:p>
    <w:p w:rsidR="00C71BDD" w:rsidRDefault="00C71BDD" w:rsidP="00C71BD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C71BDD">
        <w:rPr>
          <w:rFonts w:ascii="Arial" w:hAnsi="Arial" w:cs="Arial"/>
          <w:b/>
          <w:sz w:val="24"/>
          <w:szCs w:val="24"/>
          <w:lang w:val="es-ES_tradnl"/>
        </w:rPr>
        <w:t>Artículo 2º.-</w:t>
      </w:r>
      <w:r w:rsidRPr="00C71BDD">
        <w:rPr>
          <w:rFonts w:ascii="Arial" w:hAnsi="Arial" w:cs="Arial"/>
          <w:sz w:val="24"/>
          <w:szCs w:val="24"/>
          <w:lang w:val="es-ES_tradnl"/>
        </w:rPr>
        <w:t xml:space="preserve"> Comuníquese, publíquese, dese al R.M. y archívese.-</w:t>
      </w:r>
    </w:p>
    <w:p w:rsidR="00C71BDD" w:rsidRDefault="00C71BDD" w:rsidP="00C71BDD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1309F7" w:rsidRPr="001309F7" w:rsidRDefault="001309F7" w:rsidP="00C71BDD">
      <w:pPr>
        <w:pStyle w:val="Ttulo2"/>
        <w:jc w:val="both"/>
        <w:rPr>
          <w:rFonts w:ascii="Arial" w:hAnsi="Arial" w:cs="Arial"/>
          <w:b/>
          <w:szCs w:val="24"/>
          <w:lang w:val="es-ES_tradnl"/>
        </w:rPr>
      </w:pPr>
      <w:bookmarkStart w:id="31" w:name="_Toc19520885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 w:rsidR="00AD6805">
        <w:rPr>
          <w:rFonts w:ascii="Arial" w:hAnsi="Arial" w:cs="Arial"/>
          <w:b/>
          <w:szCs w:val="24"/>
          <w:lang w:val="es-ES_tradnl"/>
        </w:rPr>
        <w:t>0</w:t>
      </w:r>
      <w:r w:rsidR="00821FDE">
        <w:rPr>
          <w:rFonts w:ascii="Arial" w:hAnsi="Arial" w:cs="Arial"/>
          <w:b/>
          <w:szCs w:val="24"/>
          <w:lang w:val="es-ES_tradnl"/>
        </w:rPr>
        <w:t>6</w:t>
      </w:r>
      <w:r w:rsidR="009E35C2">
        <w:rPr>
          <w:rFonts w:ascii="Arial" w:hAnsi="Arial" w:cs="Arial"/>
          <w:b/>
          <w:szCs w:val="24"/>
          <w:lang w:val="es-ES_tradnl"/>
        </w:rPr>
        <w:t>8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 w:rsidR="00AD6805">
        <w:rPr>
          <w:rFonts w:ascii="Arial" w:hAnsi="Arial" w:cs="Arial"/>
          <w:b/>
          <w:szCs w:val="24"/>
          <w:lang w:val="es-ES_tradnl"/>
        </w:rPr>
        <w:t>8</w:t>
      </w:r>
      <w:bookmarkEnd w:id="31"/>
    </w:p>
    <w:p w:rsidR="009E35C2" w:rsidRPr="009E35C2" w:rsidRDefault="009E35C2" w:rsidP="009E35C2">
      <w:pPr>
        <w:jc w:val="right"/>
        <w:rPr>
          <w:rFonts w:ascii="Arial" w:hAnsi="Arial" w:cs="Arial"/>
          <w:sz w:val="24"/>
          <w:szCs w:val="24"/>
        </w:rPr>
      </w:pPr>
      <w:bookmarkStart w:id="32" w:name="_Toc465763692"/>
      <w:r w:rsidRPr="009E35C2">
        <w:rPr>
          <w:rFonts w:ascii="Arial" w:hAnsi="Arial" w:cs="Arial"/>
          <w:sz w:val="24"/>
          <w:szCs w:val="24"/>
        </w:rPr>
        <w:t>Monte Cristo, 24 de Agosto de 2018.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E35C2">
        <w:rPr>
          <w:rFonts w:ascii="Arial" w:hAnsi="Arial" w:cs="Arial"/>
          <w:b/>
          <w:sz w:val="24"/>
          <w:szCs w:val="24"/>
          <w:u w:val="single"/>
        </w:rPr>
        <w:t>RESOLUCION SG Nº 068/2018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VISTO: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La solicitud presentada en carácter de Declaración Jurada, por parte de los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TILULARES, la Sra LIDIA ROBERTA HERREA, DNI. N°11.583.476 y el Sr.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ALEJANDRO EXEQUIEL PERALTA, DNI. Nº31.169.357, RAZÓN SOCIAL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“TRANSPORTE LAZARO” C.U.I.T: 30-70776448-8, solicitando para su comercio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la correspondiente ALTA de Inscripción en la Contribución que incide sobre la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actividad comercial, el cual está identificado con el Nº de Inscripción 67181.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Y CONSIDERANDO: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ALTA, al cumplir con todos los requisitos de ley, además de regularizar deudas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rubro que nos ocupa.</w:t>
      </w:r>
    </w:p>
    <w:p w:rsid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comercio del “TRANSPORTE LAZARO S.A”, ya que el mismo cumple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requisitos solicitados por la normativa vigente.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ATRIBUCIONES</w:t>
      </w: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RESUELVE:</w:t>
      </w:r>
    </w:p>
    <w:p w:rsidR="009E35C2" w:rsidRPr="009E35C2" w:rsidRDefault="009E35C2" w:rsidP="009E35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35C2" w:rsidRPr="009E35C2" w:rsidRDefault="009E35C2" w:rsidP="009E35C2">
      <w:pPr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Artículo 1º.-</w:t>
      </w:r>
      <w:r w:rsidRPr="009E35C2">
        <w:rPr>
          <w:rFonts w:ascii="Arial" w:hAnsi="Arial" w:cs="Arial"/>
          <w:sz w:val="24"/>
          <w:szCs w:val="24"/>
        </w:rPr>
        <w:t xml:space="preserve"> Dese de “ALTA” al comercio con denominación TRANSPORTE DE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COMBUSTIBLES LIVIANOS, con domicilio comercial en Av. San Martin 478, de la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Localidad de Monte Cristo, identificado bajo Número de Inscripción y/o Habilitación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Municipal 67181, retroactivo a VEINTICUATRO DE AGOSTO DE DOS MIL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DIECIOCHO(24/08/2018).</w:t>
      </w:r>
    </w:p>
    <w:p w:rsidR="009E35C2" w:rsidRDefault="009E35C2" w:rsidP="009E35C2">
      <w:pPr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Artículo 2º.-</w:t>
      </w:r>
      <w:r w:rsidRPr="009E35C2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FA052A" w:rsidRDefault="00FA052A" w:rsidP="009E35C2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lastRenderedPageBreak/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9E35C2" w:rsidRPr="001309F7" w:rsidRDefault="009E35C2" w:rsidP="009E35C2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3" w:name="_Toc19520886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069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3"/>
    </w:p>
    <w:p w:rsidR="009E35C2" w:rsidRPr="009E35C2" w:rsidRDefault="009E35C2" w:rsidP="009E35C2">
      <w:pPr>
        <w:jc w:val="right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Monte Cristo, 24 de AGOSTO de 2018.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E35C2">
        <w:rPr>
          <w:rFonts w:ascii="Arial" w:hAnsi="Arial" w:cs="Arial"/>
          <w:b/>
          <w:sz w:val="24"/>
          <w:szCs w:val="24"/>
          <w:u w:val="single"/>
        </w:rPr>
        <w:t>RESOLUCION SG Nº 069/2018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VISTO: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La solicitud presentada en carácter de Declaración Jurada, por parte de Sr.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PONZETTI JORGE DANIEL, DNI. Nº12119558 CUIT 20-12119558-6,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para su comercio la correspondiente ALTA de Inscripción en la Contribución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incide sobre la actividad comercial, el cual está identificado con el Nº de Inscripción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67180.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Y CONSIDERANDO: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alta, al cumplir con todos los requisitos de ley, además de regularizar deudas en el rubro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que nos ocupa.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comercio del SR. PONZETTI JORGE DANIEL, ya que el mismo cumple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requisitos solicitados por la normativa vigente.</w:t>
      </w: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ATRIBUCIONES</w:t>
      </w: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RESUELVE:</w:t>
      </w:r>
    </w:p>
    <w:p w:rsidR="009E35C2" w:rsidRPr="009E35C2" w:rsidRDefault="009E35C2" w:rsidP="009E35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35C2" w:rsidRPr="009E35C2" w:rsidRDefault="009E35C2" w:rsidP="009E35C2">
      <w:pPr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Artículo 1º.-</w:t>
      </w:r>
      <w:r w:rsidRPr="009E35C2">
        <w:rPr>
          <w:rFonts w:ascii="Arial" w:hAnsi="Arial" w:cs="Arial"/>
          <w:sz w:val="24"/>
          <w:szCs w:val="24"/>
        </w:rPr>
        <w:t xml:space="preserve"> Dese de “ALTA” al comercio con denominación SALON DE FIESTAS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cuyo titular es el Sr. PONZETTI JORGE DANIEL, DNI. Nº 12119558, con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domicilio comercial en ARISTOBULO DEL VALLE 635 , de la Localidad de Monte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Cristo, identificado bajo Número de Inscripción y/o Habilitación Municipal67180,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retroactivo a ONCE DE JULIO DE DOS MIL DIESIOCHO (11/07/18).</w:t>
      </w:r>
    </w:p>
    <w:p w:rsidR="009E35C2" w:rsidRDefault="009E35C2" w:rsidP="009E35C2">
      <w:pPr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Artículo 2º.-</w:t>
      </w:r>
      <w:r w:rsidRPr="009E35C2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9E35C2" w:rsidRDefault="009E35C2" w:rsidP="009E35C2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C71BDD" w:rsidRPr="001309F7" w:rsidRDefault="00C71BDD" w:rsidP="00C71BDD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4" w:name="_Toc19520887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070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4"/>
    </w:p>
    <w:p w:rsidR="00C71BDD" w:rsidRPr="00C71BDD" w:rsidRDefault="00C71BDD" w:rsidP="00C71BDD">
      <w:pPr>
        <w:jc w:val="right"/>
        <w:rPr>
          <w:rFonts w:ascii="Arial" w:hAnsi="Arial" w:cs="Arial"/>
          <w:sz w:val="24"/>
          <w:szCs w:val="24"/>
        </w:rPr>
      </w:pPr>
      <w:r w:rsidRPr="00C71BDD">
        <w:rPr>
          <w:rFonts w:ascii="Arial" w:hAnsi="Arial" w:cs="Arial"/>
          <w:sz w:val="24"/>
          <w:szCs w:val="24"/>
        </w:rPr>
        <w:t>Monte Cristo, 24 de Agosto de 2018.</w:t>
      </w:r>
    </w:p>
    <w:p w:rsidR="00C71BDD" w:rsidRPr="00C71BDD" w:rsidRDefault="00C71BDD" w:rsidP="00C71BD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1BDD">
        <w:rPr>
          <w:rFonts w:ascii="Arial" w:hAnsi="Arial" w:cs="Arial"/>
          <w:b/>
          <w:sz w:val="24"/>
          <w:szCs w:val="24"/>
          <w:u w:val="single"/>
        </w:rPr>
        <w:t>RESOLUCION SG Nº 070/2018</w:t>
      </w:r>
    </w:p>
    <w:p w:rsidR="00C71BDD" w:rsidRPr="00C71BDD" w:rsidRDefault="00C71BDD" w:rsidP="00C71BDD">
      <w:pPr>
        <w:jc w:val="both"/>
        <w:rPr>
          <w:rFonts w:ascii="Arial" w:hAnsi="Arial" w:cs="Arial"/>
          <w:sz w:val="24"/>
          <w:szCs w:val="24"/>
        </w:rPr>
      </w:pPr>
    </w:p>
    <w:p w:rsidR="00C71BDD" w:rsidRPr="00C71BDD" w:rsidRDefault="00C71BDD" w:rsidP="00C71BDD">
      <w:pPr>
        <w:jc w:val="both"/>
        <w:rPr>
          <w:rFonts w:ascii="Arial" w:hAnsi="Arial" w:cs="Arial"/>
          <w:b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VISTO:</w:t>
      </w:r>
    </w:p>
    <w:p w:rsidR="00C71BDD" w:rsidRPr="00C71BDD" w:rsidRDefault="00C71BDD" w:rsidP="00C71B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BDD">
        <w:rPr>
          <w:rFonts w:ascii="Arial" w:hAnsi="Arial" w:cs="Arial"/>
          <w:sz w:val="24"/>
          <w:szCs w:val="24"/>
        </w:rPr>
        <w:t>La solicitud presentada en carácter de Declaración Jurada, por parte de Sr.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CARRIZO PABLO DANIEL, DNI. Nº25667839 CUIT 20-25667839-0,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para su comercio la correspondiente BAJA de Inscripción en la Contribución que incide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sobre la actividad comercial, el cual está identificado con el Nº de Inscripción 83011.</w:t>
      </w:r>
    </w:p>
    <w:p w:rsidR="00C71BDD" w:rsidRPr="00C71BDD" w:rsidRDefault="00C71BDD" w:rsidP="00C71BDD">
      <w:pPr>
        <w:jc w:val="both"/>
        <w:rPr>
          <w:rFonts w:ascii="Arial" w:hAnsi="Arial" w:cs="Arial"/>
          <w:b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Y CONSIDERANDO:</w:t>
      </w:r>
    </w:p>
    <w:p w:rsidR="00C71BDD" w:rsidRPr="00C71BDD" w:rsidRDefault="00C71BDD" w:rsidP="00C71B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BDD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 xml:space="preserve">documentación presentada, el mismo se </w:t>
      </w:r>
      <w:r w:rsidRPr="00C71BDD">
        <w:rPr>
          <w:rFonts w:ascii="Arial" w:hAnsi="Arial" w:cs="Arial"/>
          <w:sz w:val="24"/>
          <w:szCs w:val="24"/>
        </w:rPr>
        <w:lastRenderedPageBreak/>
        <w:t>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baja, al cumplir con todos los requisitos de ley, además de regularizar deudas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rubro que nos ocupa.</w:t>
      </w:r>
    </w:p>
    <w:p w:rsidR="00C71BDD" w:rsidRPr="00C71BDD" w:rsidRDefault="00C71BDD" w:rsidP="00C71B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BDD">
        <w:rPr>
          <w:rFonts w:ascii="Arial" w:hAnsi="Arial" w:cs="Arial"/>
          <w:sz w:val="24"/>
          <w:szCs w:val="24"/>
        </w:rPr>
        <w:t>Que no hay inconveniente alguno en otorgar la baja al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comercio del SR. CARRIZO PABLO DANIEL, ya que el mismo cumple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requisitos solicitados por la normativa vigente.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ATRIBUCIONES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RESUELVE:</w:t>
      </w:r>
    </w:p>
    <w:p w:rsidR="00C71BDD" w:rsidRPr="00C71BDD" w:rsidRDefault="00C71BDD" w:rsidP="00C71B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1BDD" w:rsidRPr="00C71BDD" w:rsidRDefault="00C71BDD" w:rsidP="00C71BDD">
      <w:pPr>
        <w:jc w:val="both"/>
        <w:rPr>
          <w:rFonts w:ascii="Arial" w:hAnsi="Arial" w:cs="Arial"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Artículo 1º.-</w:t>
      </w:r>
      <w:r w:rsidRPr="00C71BDD">
        <w:rPr>
          <w:rFonts w:ascii="Arial" w:hAnsi="Arial" w:cs="Arial"/>
          <w:sz w:val="24"/>
          <w:szCs w:val="24"/>
        </w:rPr>
        <w:t xml:space="preserve"> Dese de “BAJA” al comercio con denominación MANTENIMIENTO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cuyo titular es el Sr. CARRIZO PABLO DANIEL DNI. Nº 25667839, con domicilio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comercial en BRASIL 415, de la Localidad de Monte Cristo, identificado bajo Número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de Inscripción y/o Habilitación Municipal 83011 retroactivo a FECHA TREINTA DE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SEPTIEMBRE DE DOS MIL QUINCE 30/09/15.</w:t>
      </w:r>
    </w:p>
    <w:p w:rsidR="00C71BDD" w:rsidRDefault="00C71BDD" w:rsidP="00C71BDD">
      <w:pPr>
        <w:jc w:val="both"/>
        <w:rPr>
          <w:rFonts w:ascii="Arial" w:hAnsi="Arial" w:cs="Arial"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Artículo 2º.-</w:t>
      </w:r>
      <w:r w:rsidRPr="00C71BDD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C71BDD" w:rsidRDefault="00C71BDD" w:rsidP="00C71BDD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9E35C2" w:rsidRPr="001309F7" w:rsidRDefault="009E35C2" w:rsidP="009E35C2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5" w:name="_Toc19520888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071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5"/>
    </w:p>
    <w:p w:rsidR="009E35C2" w:rsidRPr="009E35C2" w:rsidRDefault="009E35C2" w:rsidP="009E35C2">
      <w:pPr>
        <w:jc w:val="right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Monte Cristo, 31 de Agosto de 2018.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RESOLUCION SG Nº 071/2018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VISTO: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La solicitud presentada en carácter de Declaración Jurada, por parte de Sra/Sr.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AGUIRRE ANGELA INES, DNI. Nº38.775.395 CUIT 27-38775395-3,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para su comercio la correspondiente ALTA de Inscripción en la Contribución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incide sobre la actividad comercial, el cual está identificado con el Nº de Inscripción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51351.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Y CONSIDERANDO: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alta, al cumplir con todos los requisitos de ley, además de regularizar deudas en el rubro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que nos ocupa.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comercio del SRA/SR. AGUIRRE ANGELA INES, ya que el mismo cumple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requisitos solicitados por la normativa vigente.</w:t>
      </w: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ATRIBUCIONES</w:t>
      </w: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RESUELVE:</w:t>
      </w:r>
    </w:p>
    <w:p w:rsidR="009E35C2" w:rsidRPr="009E35C2" w:rsidRDefault="009E35C2" w:rsidP="009E35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35C2" w:rsidRPr="009E35C2" w:rsidRDefault="009E35C2" w:rsidP="009E35C2">
      <w:pPr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Artículo 1º.-</w:t>
      </w:r>
      <w:r w:rsidRPr="009E35C2">
        <w:rPr>
          <w:rFonts w:ascii="Arial" w:hAnsi="Arial" w:cs="Arial"/>
          <w:sz w:val="24"/>
          <w:szCs w:val="24"/>
        </w:rPr>
        <w:t xml:space="preserve"> Dese de “ALTA” al comercio con denominación VENTA DE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CALZADO cuyo titular es el Sra/Sr. AGUIRRE ANGELA INES, DNI. Nº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38.775.395, con domicilio comercial en AV SARMIENTO 208, de la Localidad de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Monte Cristo, identificado bajo Número de Inscripción y/o Habilitación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51351, retroactivo a TREINTA Y UNO DE AGOSTO DE DOS MIL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DIECIOCHO(31/08/2018).</w:t>
      </w:r>
    </w:p>
    <w:p w:rsidR="009E35C2" w:rsidRDefault="009E35C2" w:rsidP="009E35C2">
      <w:pPr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Artículo 2º.-</w:t>
      </w:r>
      <w:r w:rsidRPr="009E35C2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9E35C2" w:rsidRDefault="009E35C2" w:rsidP="009E35C2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9E35C2" w:rsidRPr="001309F7" w:rsidRDefault="009E35C2" w:rsidP="009E35C2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6" w:name="_Toc19520889"/>
      <w:r w:rsidRPr="001309F7">
        <w:rPr>
          <w:rFonts w:ascii="Arial" w:hAnsi="Arial" w:cs="Arial"/>
          <w:b/>
          <w:szCs w:val="24"/>
          <w:lang w:val="es-ES_tradnl"/>
        </w:rPr>
        <w:lastRenderedPageBreak/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072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6"/>
    </w:p>
    <w:p w:rsidR="009E35C2" w:rsidRPr="009E35C2" w:rsidRDefault="009E35C2" w:rsidP="009E35C2">
      <w:pPr>
        <w:jc w:val="right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Monte Cristo, 31 de Agosto de 2018.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RESOLUCION SG Nº 072/2018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VISTO: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La solicitud presentada en carácter de Declaración Jurada, por parte de Sra/Sr.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GATTI CECILIA NATALÍ, DNI. Nº34.214.339 CUIT 27-34217339-9,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para su comercio la correspondiente ALTA de Inscripción en la Contribución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incide sobre la actividad comercial, el cual está identificado con el Nº de Inscripción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51352.</w:t>
      </w:r>
    </w:p>
    <w:p w:rsidR="009E35C2" w:rsidRPr="009E35C2" w:rsidRDefault="009E35C2" w:rsidP="009E35C2">
      <w:pPr>
        <w:jc w:val="both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Y CONSIDERANDO: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ALTA, al cumplir con todos los requisitos de ley, además de regularizar deudas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rubro que nos ocupa.</w:t>
      </w:r>
    </w:p>
    <w:p w:rsidR="009E35C2" w:rsidRPr="009E35C2" w:rsidRDefault="009E35C2" w:rsidP="009E35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comercio del SRA/SR. GATTI CECILIA NATALÍ, ya que el mismo cumple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requisitos solicitados por la normativa vigente.</w:t>
      </w: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ATRIBUCIONES</w:t>
      </w:r>
    </w:p>
    <w:p w:rsidR="009E35C2" w:rsidRPr="009E35C2" w:rsidRDefault="009E35C2" w:rsidP="009E3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RESUELVE:</w:t>
      </w:r>
    </w:p>
    <w:p w:rsidR="009E35C2" w:rsidRPr="009E35C2" w:rsidRDefault="009E35C2" w:rsidP="009E35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35C2" w:rsidRPr="009E35C2" w:rsidRDefault="009E35C2" w:rsidP="009E35C2">
      <w:pPr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Artículo 1º.-</w:t>
      </w:r>
      <w:r w:rsidRPr="009E35C2">
        <w:rPr>
          <w:rFonts w:ascii="Arial" w:hAnsi="Arial" w:cs="Arial"/>
          <w:sz w:val="24"/>
          <w:szCs w:val="24"/>
        </w:rPr>
        <w:t xml:space="preserve"> Dese de “ALTA” al comercio con denominación VENTA DE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Indumentaria Infantil cuyo titular es el Sra/Sr. GATTI CELCILIA NATALÍ,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DNI. Nº 34.214.339, con domicilio comercial en AV. SARMIENTO 395, de la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Localidad de Monte Cristo, identificado bajo Número de Inscripción y/o Habilitación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Municipal 51352, retroactivo a TREINTA Y UNO DE AGOSTO DE DOS MIL</w:t>
      </w:r>
      <w:r>
        <w:rPr>
          <w:rFonts w:ascii="Arial" w:hAnsi="Arial" w:cs="Arial"/>
          <w:sz w:val="24"/>
          <w:szCs w:val="24"/>
        </w:rPr>
        <w:t xml:space="preserve"> </w:t>
      </w:r>
      <w:r w:rsidRPr="009E35C2">
        <w:rPr>
          <w:rFonts w:ascii="Arial" w:hAnsi="Arial" w:cs="Arial"/>
          <w:sz w:val="24"/>
          <w:szCs w:val="24"/>
        </w:rPr>
        <w:t>DIECIOCHO(31/08/2018).</w:t>
      </w:r>
    </w:p>
    <w:p w:rsidR="009E35C2" w:rsidRDefault="009E35C2" w:rsidP="009E35C2">
      <w:pPr>
        <w:jc w:val="both"/>
        <w:rPr>
          <w:rFonts w:ascii="Arial" w:hAnsi="Arial" w:cs="Arial"/>
          <w:sz w:val="24"/>
          <w:szCs w:val="24"/>
        </w:rPr>
      </w:pPr>
      <w:r w:rsidRPr="009E35C2">
        <w:rPr>
          <w:rFonts w:ascii="Arial" w:hAnsi="Arial" w:cs="Arial"/>
          <w:b/>
          <w:sz w:val="24"/>
          <w:szCs w:val="24"/>
        </w:rPr>
        <w:t>Artículo 2º.-</w:t>
      </w:r>
      <w:r w:rsidRPr="009E35C2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9E35C2" w:rsidRDefault="009E35C2" w:rsidP="009E35C2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C71BDD" w:rsidRPr="001309F7" w:rsidRDefault="00C71BDD" w:rsidP="00C71BDD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7" w:name="_Toc19520890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073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7"/>
    </w:p>
    <w:p w:rsidR="00C71BDD" w:rsidRPr="00C71BDD" w:rsidRDefault="00C71BDD" w:rsidP="00C71BDD">
      <w:pPr>
        <w:jc w:val="right"/>
        <w:rPr>
          <w:rFonts w:ascii="Arial" w:hAnsi="Arial" w:cs="Arial"/>
          <w:sz w:val="24"/>
          <w:szCs w:val="24"/>
        </w:rPr>
      </w:pPr>
      <w:r w:rsidRPr="00C71BDD">
        <w:rPr>
          <w:rFonts w:ascii="Arial" w:hAnsi="Arial" w:cs="Arial"/>
          <w:sz w:val="24"/>
          <w:szCs w:val="24"/>
        </w:rPr>
        <w:t>Monte Cristo, 6 de Septiembre de 2018.</w:t>
      </w:r>
    </w:p>
    <w:p w:rsidR="00C71BDD" w:rsidRPr="00C71BDD" w:rsidRDefault="00C71BDD" w:rsidP="00C71BD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1BDD">
        <w:rPr>
          <w:rFonts w:ascii="Arial" w:hAnsi="Arial" w:cs="Arial"/>
          <w:b/>
          <w:sz w:val="24"/>
          <w:szCs w:val="24"/>
          <w:u w:val="single"/>
        </w:rPr>
        <w:t>RESOLUCION SG Nº 073/2018</w:t>
      </w:r>
    </w:p>
    <w:p w:rsidR="00C71BDD" w:rsidRPr="00C71BDD" w:rsidRDefault="00C71BDD" w:rsidP="00C71BDD">
      <w:pPr>
        <w:jc w:val="both"/>
        <w:rPr>
          <w:rFonts w:ascii="Arial" w:hAnsi="Arial" w:cs="Arial"/>
          <w:sz w:val="24"/>
          <w:szCs w:val="24"/>
        </w:rPr>
      </w:pPr>
    </w:p>
    <w:p w:rsidR="00C71BDD" w:rsidRPr="00C71BDD" w:rsidRDefault="00C71BDD" w:rsidP="00C71BDD">
      <w:pPr>
        <w:jc w:val="both"/>
        <w:rPr>
          <w:rFonts w:ascii="Arial" w:hAnsi="Arial" w:cs="Arial"/>
          <w:b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VISTO:</w:t>
      </w:r>
    </w:p>
    <w:p w:rsidR="00C71BDD" w:rsidRPr="00C71BDD" w:rsidRDefault="00C71BDD" w:rsidP="00C71B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BDD">
        <w:rPr>
          <w:rFonts w:ascii="Arial" w:hAnsi="Arial" w:cs="Arial"/>
          <w:sz w:val="24"/>
          <w:szCs w:val="24"/>
        </w:rPr>
        <w:t>La solicitud presentada en carácter de Declaración Jurada, por parte de Sra.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LINGUA ANDREA VERONICA, DNI. Nº21.514.349 CUIT27-21514349-5,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solicitando para su comercio la correspondiente BAJA de Inscripción en la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Contribución que incide sobre la actividad comercial, el cual está identificado con el Nº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de Inscripción 32003.</w:t>
      </w:r>
    </w:p>
    <w:p w:rsidR="00C71BDD" w:rsidRPr="00C71BDD" w:rsidRDefault="00C71BDD" w:rsidP="00C71BDD">
      <w:pPr>
        <w:jc w:val="both"/>
        <w:rPr>
          <w:rFonts w:ascii="Arial" w:hAnsi="Arial" w:cs="Arial"/>
          <w:b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Y CONSIDERANDO:</w:t>
      </w:r>
    </w:p>
    <w:p w:rsidR="00C71BDD" w:rsidRPr="00C71BDD" w:rsidRDefault="00C71BDD" w:rsidP="00C71B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BDD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 xml:space="preserve">documentación presentada, el mismo se </w:t>
      </w:r>
      <w:r w:rsidRPr="00C71BDD">
        <w:rPr>
          <w:rFonts w:ascii="Arial" w:hAnsi="Arial" w:cs="Arial"/>
          <w:sz w:val="24"/>
          <w:szCs w:val="24"/>
        </w:rPr>
        <w:lastRenderedPageBreak/>
        <w:t>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BAJA, al cumplir con todos los requisitos de ley, además de regularizar deudas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rubro que nos ocupa.</w:t>
      </w:r>
    </w:p>
    <w:p w:rsidR="00C71BDD" w:rsidRPr="00C71BDD" w:rsidRDefault="00C71BDD" w:rsidP="00C71B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BDD">
        <w:rPr>
          <w:rFonts w:ascii="Arial" w:hAnsi="Arial" w:cs="Arial"/>
          <w:sz w:val="24"/>
          <w:szCs w:val="24"/>
        </w:rPr>
        <w:t>Que no hay inconveniente alguno en otorgar la BAJA al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comercio del SRA. LINGUA ANDREA VERONICA, ya que el mismo cumple todos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los requisitos solicitados por la normativa vigente.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ATRIBUCIONES</w:t>
      </w:r>
    </w:p>
    <w:p w:rsidR="00C71BDD" w:rsidRPr="00C71BDD" w:rsidRDefault="00C71BDD" w:rsidP="00C71B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RESUELVE:</w:t>
      </w:r>
    </w:p>
    <w:p w:rsidR="00C71BDD" w:rsidRPr="00C71BDD" w:rsidRDefault="00C71BDD" w:rsidP="00C71B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1BDD" w:rsidRPr="00C71BDD" w:rsidRDefault="00C71BDD" w:rsidP="00C71BDD">
      <w:pPr>
        <w:jc w:val="both"/>
        <w:rPr>
          <w:rFonts w:ascii="Arial" w:hAnsi="Arial" w:cs="Arial"/>
          <w:sz w:val="24"/>
          <w:szCs w:val="24"/>
        </w:rPr>
      </w:pPr>
      <w:r w:rsidRPr="00C71BDD">
        <w:rPr>
          <w:rFonts w:ascii="Arial" w:hAnsi="Arial" w:cs="Arial"/>
          <w:b/>
          <w:sz w:val="24"/>
          <w:szCs w:val="24"/>
        </w:rPr>
        <w:t>Artículo 1º.-</w:t>
      </w:r>
      <w:r w:rsidRPr="00C71BDD">
        <w:rPr>
          <w:rFonts w:ascii="Arial" w:hAnsi="Arial" w:cs="Arial"/>
          <w:sz w:val="24"/>
          <w:szCs w:val="24"/>
        </w:rPr>
        <w:t xml:space="preserve"> Dese de “BAJA” al comercio con denominación AGENCIA TDH cuyo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titular es el Sra/Sr. LINGUA ANDREA VERONICA, DNI. Nº21.514.349, con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domicilio comercial en INTENDENTE NEMIROVSKY 166, de la Localidad de Monte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Cristo, identificado bajo Número de Inscripción y/o Habilitación Municipal 32003,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retroactivo a TREINTA Y UNO DE AGOSTO DE</w:t>
      </w:r>
      <w:r>
        <w:rPr>
          <w:rFonts w:ascii="Arial" w:hAnsi="Arial" w:cs="Arial"/>
          <w:sz w:val="24"/>
          <w:szCs w:val="24"/>
        </w:rPr>
        <w:t xml:space="preserve"> </w:t>
      </w:r>
      <w:r w:rsidRPr="00C71BDD">
        <w:rPr>
          <w:rFonts w:ascii="Arial" w:hAnsi="Arial" w:cs="Arial"/>
          <w:sz w:val="24"/>
          <w:szCs w:val="24"/>
        </w:rPr>
        <w:t>DOSMILDIECIOCHO(31/08/2018).</w:t>
      </w:r>
    </w:p>
    <w:p w:rsidR="009E35C2" w:rsidRDefault="00C71BDD" w:rsidP="00C71BDD">
      <w:pPr>
        <w:jc w:val="both"/>
        <w:rPr>
          <w:rFonts w:ascii="Arial" w:hAnsi="Arial" w:cs="Arial"/>
          <w:sz w:val="24"/>
          <w:szCs w:val="24"/>
        </w:rPr>
      </w:pPr>
      <w:r w:rsidRPr="00193F24">
        <w:rPr>
          <w:rFonts w:ascii="Arial" w:hAnsi="Arial" w:cs="Arial"/>
          <w:b/>
          <w:sz w:val="24"/>
          <w:szCs w:val="24"/>
        </w:rPr>
        <w:t>Artículo 2º.- Comuníquese</w:t>
      </w:r>
      <w:r w:rsidRPr="00C71BDD">
        <w:rPr>
          <w:rFonts w:ascii="Arial" w:hAnsi="Arial" w:cs="Arial"/>
          <w:sz w:val="24"/>
          <w:szCs w:val="24"/>
        </w:rPr>
        <w:t>, publíquese, dese al R.M. y archívese.-</w:t>
      </w:r>
    </w:p>
    <w:p w:rsidR="00193F24" w:rsidRDefault="00193F24" w:rsidP="00193F24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9F2FC7" w:rsidRPr="00AA136E" w:rsidRDefault="009F2FC7" w:rsidP="00425820">
      <w:pPr>
        <w:pStyle w:val="Ttulo1"/>
        <w:rPr>
          <w:rFonts w:ascii="Arial" w:hAnsi="Arial" w:cs="Arial"/>
          <w:sz w:val="24"/>
          <w:szCs w:val="24"/>
        </w:rPr>
      </w:pPr>
      <w:bookmarkStart w:id="38" w:name="_Toc19520891"/>
      <w:r>
        <w:rPr>
          <w:rFonts w:ascii="Arial" w:hAnsi="Arial" w:cs="Arial"/>
          <w:b/>
          <w:sz w:val="48"/>
          <w:szCs w:val="48"/>
        </w:rPr>
        <w:t>C</w:t>
      </w:r>
      <w:r w:rsidRPr="00143D0D">
        <w:rPr>
          <w:rFonts w:ascii="Arial" w:hAnsi="Arial" w:cs="Arial"/>
          <w:b/>
          <w:sz w:val="48"/>
          <w:szCs w:val="48"/>
        </w:rPr>
        <w:t xml:space="preserve">ONCEJO </w:t>
      </w:r>
      <w:r w:rsidRPr="00EC6D4B">
        <w:rPr>
          <w:rFonts w:ascii="Arial" w:hAnsi="Arial" w:cs="Arial"/>
          <w:b/>
          <w:sz w:val="48"/>
        </w:rPr>
        <w:t>DELIBERANTE</w:t>
      </w:r>
      <w:bookmarkEnd w:id="32"/>
      <w:bookmarkEnd w:id="38"/>
    </w:p>
    <w:p w:rsidR="005C4AA4" w:rsidRPr="00250739" w:rsidRDefault="005C4AA4" w:rsidP="005C4AA4">
      <w:pPr>
        <w:pStyle w:val="Ttulo2"/>
        <w:rPr>
          <w:rFonts w:ascii="Arial" w:hAnsi="Arial" w:cs="Arial"/>
          <w:b/>
          <w:szCs w:val="24"/>
        </w:rPr>
      </w:pPr>
      <w:bookmarkStart w:id="39" w:name="_Toc19520892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</w:t>
      </w:r>
      <w:r w:rsidR="008F4F4F">
        <w:rPr>
          <w:rFonts w:ascii="Arial" w:hAnsi="Arial" w:cs="Arial"/>
          <w:b/>
          <w:szCs w:val="24"/>
        </w:rPr>
        <w:t>8</w:t>
      </w:r>
      <w:r w:rsidR="00A8213A">
        <w:rPr>
          <w:rFonts w:ascii="Arial" w:hAnsi="Arial" w:cs="Arial"/>
          <w:b/>
          <w:szCs w:val="24"/>
        </w:rPr>
        <w:t>6</w:t>
      </w:r>
      <w:bookmarkEnd w:id="39"/>
    </w:p>
    <w:p w:rsid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8213A" w:rsidRP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8213A">
        <w:rPr>
          <w:rFonts w:ascii="Arial" w:hAnsi="Arial" w:cs="Arial"/>
          <w:b/>
          <w:bCs/>
          <w:sz w:val="24"/>
          <w:szCs w:val="24"/>
          <w:lang w:val="es-ES"/>
        </w:rPr>
        <w:t xml:space="preserve">VISTO: </w:t>
      </w:r>
      <w:r w:rsidRPr="00A8213A">
        <w:rPr>
          <w:rFonts w:ascii="Arial" w:hAnsi="Arial" w:cs="Arial"/>
          <w:bCs/>
          <w:sz w:val="24"/>
          <w:szCs w:val="24"/>
          <w:lang w:val="es-ES"/>
        </w:rPr>
        <w:t>La modificación de la Ordenanza General Impositiva y;</w:t>
      </w:r>
    </w:p>
    <w:p w:rsidR="00A8213A" w:rsidRP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8213A" w:rsidRPr="00A8213A" w:rsidRDefault="00A8213A" w:rsidP="00A8213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A8213A">
        <w:rPr>
          <w:rFonts w:ascii="Arial" w:hAnsi="Arial" w:cs="Arial"/>
          <w:b/>
          <w:bCs/>
          <w:sz w:val="24"/>
          <w:szCs w:val="24"/>
          <w:lang w:val="es-ES"/>
        </w:rPr>
        <w:t>CONSIDERANDO:</w:t>
      </w:r>
    </w:p>
    <w:p w:rsidR="00A8213A" w:rsidRPr="00A8213A" w:rsidRDefault="00A8213A" w:rsidP="00A8213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8213A">
        <w:rPr>
          <w:rFonts w:ascii="Arial" w:hAnsi="Arial" w:cs="Arial"/>
          <w:bCs/>
          <w:sz w:val="24"/>
          <w:szCs w:val="24"/>
          <w:lang w:val="es-ES"/>
        </w:rPr>
        <w:t>Que dicha modificación ha creado un “Régimen Simplificado para Pequeños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8213A">
        <w:rPr>
          <w:rFonts w:ascii="Arial" w:hAnsi="Arial" w:cs="Arial"/>
          <w:bCs/>
          <w:sz w:val="24"/>
          <w:szCs w:val="24"/>
          <w:lang w:val="es-ES"/>
        </w:rPr>
        <w:t>Contribuyentes” para quienes efectúen actividades de comercio, servicio 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8213A">
        <w:rPr>
          <w:rFonts w:ascii="Arial" w:hAnsi="Arial" w:cs="Arial"/>
          <w:bCs/>
          <w:sz w:val="24"/>
          <w:szCs w:val="24"/>
          <w:lang w:val="es-ES"/>
        </w:rPr>
        <w:t>industria en la ciudad de Monte Cristo;</w:t>
      </w:r>
    </w:p>
    <w:p w:rsidR="00A8213A" w:rsidRPr="00A8213A" w:rsidRDefault="00A8213A" w:rsidP="00A8213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8213A">
        <w:rPr>
          <w:rFonts w:ascii="Arial" w:hAnsi="Arial" w:cs="Arial"/>
          <w:bCs/>
          <w:sz w:val="24"/>
          <w:szCs w:val="24"/>
          <w:lang w:val="es-ES"/>
        </w:rPr>
        <w:t>Que la Ordenanza Tarifaria anual establece los montos, porcentajes y mínimos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8213A">
        <w:rPr>
          <w:rFonts w:ascii="Arial" w:hAnsi="Arial" w:cs="Arial"/>
          <w:bCs/>
          <w:sz w:val="24"/>
          <w:szCs w:val="24"/>
          <w:lang w:val="es-ES"/>
        </w:rPr>
        <w:t>que el Departamento Ejecutivo se encuentra facultado a percibir;</w:t>
      </w:r>
    </w:p>
    <w:p w:rsidR="00A8213A" w:rsidRPr="00A8213A" w:rsidRDefault="00A8213A" w:rsidP="00A8213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8213A">
        <w:rPr>
          <w:rFonts w:ascii="Arial" w:hAnsi="Arial" w:cs="Arial"/>
          <w:bCs/>
          <w:sz w:val="24"/>
          <w:szCs w:val="24"/>
          <w:lang w:val="es-ES"/>
        </w:rPr>
        <w:t>Que por lo tanto resulta necesario introducir los valores que debe tributar cada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8213A">
        <w:rPr>
          <w:rFonts w:ascii="Arial" w:hAnsi="Arial" w:cs="Arial"/>
          <w:bCs/>
          <w:sz w:val="24"/>
          <w:szCs w:val="24"/>
          <w:lang w:val="es-ES"/>
        </w:rPr>
        <w:t>categoría del Régimen Simplificado para Pequeños Contribuyentes”.</w:t>
      </w:r>
    </w:p>
    <w:p w:rsidR="00A8213A" w:rsidRP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8213A" w:rsidRPr="00A8213A" w:rsidRDefault="00A8213A" w:rsidP="00A8213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A8213A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</w:t>
      </w:r>
    </w:p>
    <w:p w:rsidR="00A8213A" w:rsidRPr="00A8213A" w:rsidRDefault="00A8213A" w:rsidP="00A8213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A8213A">
        <w:rPr>
          <w:rFonts w:ascii="Arial" w:hAnsi="Arial" w:cs="Arial"/>
          <w:b/>
          <w:bCs/>
          <w:sz w:val="24"/>
          <w:szCs w:val="24"/>
          <w:lang w:val="es-ES"/>
        </w:rPr>
        <w:t>ORDENANZA Nº 1.186</w:t>
      </w:r>
    </w:p>
    <w:p w:rsidR="00A8213A" w:rsidRP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8213A">
        <w:rPr>
          <w:rFonts w:ascii="Arial" w:hAnsi="Arial" w:cs="Arial"/>
          <w:b/>
          <w:bCs/>
          <w:sz w:val="24"/>
          <w:szCs w:val="24"/>
          <w:lang w:val="es-ES"/>
        </w:rPr>
        <w:t>Artículo 1° .-</w:t>
      </w:r>
      <w:r w:rsidRPr="00A8213A">
        <w:rPr>
          <w:rFonts w:ascii="Arial" w:hAnsi="Arial" w:cs="Arial"/>
          <w:bCs/>
          <w:sz w:val="24"/>
          <w:szCs w:val="24"/>
          <w:lang w:val="es-ES"/>
        </w:rPr>
        <w:t xml:space="preserve"> Modifícase el artículo N° 10 de la Ordenanza Tarifaria Anual N°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8213A">
        <w:rPr>
          <w:rFonts w:ascii="Arial" w:hAnsi="Arial" w:cs="Arial"/>
          <w:bCs/>
          <w:sz w:val="24"/>
          <w:szCs w:val="24"/>
          <w:lang w:val="es-ES"/>
        </w:rPr>
        <w:t>1.171 el cual quedará redactado de la siguiente manera:</w:t>
      </w:r>
    </w:p>
    <w:p w:rsidR="000353C2" w:rsidRPr="00A8213A" w:rsidRDefault="000353C2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8213A">
        <w:rPr>
          <w:rFonts w:ascii="Arial" w:hAnsi="Arial" w:cs="Arial"/>
          <w:bCs/>
          <w:sz w:val="24"/>
          <w:szCs w:val="24"/>
          <w:lang w:val="es-ES"/>
        </w:rPr>
        <w:t>Artículo 10°: Los contribuyentes</w:t>
      </w:r>
      <w:r w:rsidR="000353C2">
        <w:rPr>
          <w:rFonts w:ascii="Arial" w:hAnsi="Arial" w:cs="Arial"/>
          <w:bCs/>
          <w:sz w:val="24"/>
          <w:szCs w:val="24"/>
          <w:lang w:val="es-ES"/>
        </w:rPr>
        <w:t xml:space="preserve"> del régimen simplificado de la </w:t>
      </w:r>
      <w:r w:rsidRPr="00A8213A">
        <w:rPr>
          <w:rFonts w:ascii="Arial" w:hAnsi="Arial" w:cs="Arial"/>
          <w:bCs/>
          <w:sz w:val="24"/>
          <w:szCs w:val="24"/>
          <w:lang w:val="es-ES"/>
        </w:rPr>
        <w:t>Contribución que incide sobre la actividad Comercial, Ind</w:t>
      </w:r>
      <w:r w:rsidR="000353C2">
        <w:rPr>
          <w:rFonts w:ascii="Arial" w:hAnsi="Arial" w:cs="Arial"/>
          <w:bCs/>
          <w:sz w:val="24"/>
          <w:szCs w:val="24"/>
          <w:lang w:val="es-ES"/>
        </w:rPr>
        <w:t xml:space="preserve">ustrial y de </w:t>
      </w:r>
      <w:r w:rsidRPr="00A8213A">
        <w:rPr>
          <w:rFonts w:ascii="Arial" w:hAnsi="Arial" w:cs="Arial"/>
          <w:bCs/>
          <w:sz w:val="24"/>
          <w:szCs w:val="24"/>
          <w:lang w:val="es-ES"/>
        </w:rPr>
        <w:t>Servicios, en el marco de lo establecido en los</w:t>
      </w:r>
      <w:r w:rsidR="000353C2">
        <w:rPr>
          <w:rFonts w:ascii="Arial" w:hAnsi="Arial" w:cs="Arial"/>
          <w:bCs/>
          <w:sz w:val="24"/>
          <w:szCs w:val="24"/>
          <w:lang w:val="es-ES"/>
        </w:rPr>
        <w:t xml:space="preserve"> artículos 1 y siguientes de la </w:t>
      </w:r>
      <w:r w:rsidRPr="00A8213A">
        <w:rPr>
          <w:rFonts w:ascii="Arial" w:hAnsi="Arial" w:cs="Arial"/>
          <w:bCs/>
          <w:sz w:val="24"/>
          <w:szCs w:val="24"/>
          <w:lang w:val="es-ES"/>
        </w:rPr>
        <w:t>Ordenanza General Impositiva deben ingre</w:t>
      </w:r>
      <w:r w:rsidR="000353C2">
        <w:rPr>
          <w:rFonts w:ascii="Arial" w:hAnsi="Arial" w:cs="Arial"/>
          <w:bCs/>
          <w:sz w:val="24"/>
          <w:szCs w:val="24"/>
          <w:lang w:val="es-ES"/>
        </w:rPr>
        <w:t xml:space="preserve">sar mensualmente el importe que </w:t>
      </w:r>
      <w:r w:rsidRPr="00A8213A">
        <w:rPr>
          <w:rFonts w:ascii="Arial" w:hAnsi="Arial" w:cs="Arial"/>
          <w:bCs/>
          <w:sz w:val="24"/>
          <w:szCs w:val="24"/>
          <w:lang w:val="es-ES"/>
        </w:rPr>
        <w:t>se dispone a continuación para la cat</w:t>
      </w:r>
      <w:r w:rsidR="000353C2">
        <w:rPr>
          <w:rFonts w:ascii="Arial" w:hAnsi="Arial" w:cs="Arial"/>
          <w:bCs/>
          <w:sz w:val="24"/>
          <w:szCs w:val="24"/>
          <w:lang w:val="es-ES"/>
        </w:rPr>
        <w:t xml:space="preserve">egoría que le corresponde en el </w:t>
      </w:r>
      <w:r w:rsidRPr="00A8213A">
        <w:rPr>
          <w:rFonts w:ascii="Arial" w:hAnsi="Arial" w:cs="Arial"/>
          <w:bCs/>
          <w:sz w:val="24"/>
          <w:szCs w:val="24"/>
          <w:lang w:val="es-ES"/>
        </w:rPr>
        <w:t xml:space="preserve">Régimen Simplificado para </w:t>
      </w:r>
      <w:r w:rsidRPr="00A8213A">
        <w:rPr>
          <w:rFonts w:ascii="Arial" w:hAnsi="Arial" w:cs="Arial"/>
          <w:bCs/>
          <w:sz w:val="24"/>
          <w:szCs w:val="24"/>
          <w:lang w:val="es-ES"/>
        </w:rPr>
        <w:lastRenderedPageBreak/>
        <w:t>Pequeños Co</w:t>
      </w:r>
      <w:r w:rsidR="000353C2">
        <w:rPr>
          <w:rFonts w:ascii="Arial" w:hAnsi="Arial" w:cs="Arial"/>
          <w:bCs/>
          <w:sz w:val="24"/>
          <w:szCs w:val="24"/>
          <w:lang w:val="es-ES"/>
        </w:rPr>
        <w:t xml:space="preserve">ntribuyentes (RS) Monotributo - </w:t>
      </w:r>
      <w:r w:rsidRPr="00A8213A">
        <w:rPr>
          <w:rFonts w:ascii="Arial" w:hAnsi="Arial" w:cs="Arial"/>
          <w:bCs/>
          <w:sz w:val="24"/>
          <w:szCs w:val="24"/>
          <w:lang w:val="es-ES"/>
        </w:rPr>
        <w:t>Anexo de la Ley Nacional Nº 24977 y sus modificatorias-:</w:t>
      </w:r>
    </w:p>
    <w:p w:rsidR="000353C2" w:rsidRPr="00A8213A" w:rsidRDefault="000353C2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077"/>
        <w:gridCol w:w="3261"/>
      </w:tblGrid>
      <w:tr w:rsidR="000353C2" w:rsidTr="000353C2">
        <w:trPr>
          <w:jc w:val="center"/>
        </w:trPr>
        <w:tc>
          <w:tcPr>
            <w:tcW w:w="4077" w:type="dxa"/>
          </w:tcPr>
          <w:p w:rsidR="000353C2" w:rsidRPr="000353C2" w:rsidRDefault="000353C2" w:rsidP="00035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Categoría Régimen Simplificado</w:t>
            </w:r>
          </w:p>
          <w:p w:rsidR="000353C2" w:rsidRPr="000353C2" w:rsidRDefault="000353C2" w:rsidP="00035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para Pequeños Contribuyentes</w:t>
            </w:r>
          </w:p>
          <w:p w:rsidR="000353C2" w:rsidRPr="000353C2" w:rsidRDefault="000353C2" w:rsidP="00035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Anexo de la Ley Nacional Nº</w:t>
            </w:r>
          </w:p>
          <w:p w:rsidR="000353C2" w:rsidRPr="000353C2" w:rsidRDefault="000353C2" w:rsidP="00035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24977 y sus modificatorias</w:t>
            </w:r>
          </w:p>
        </w:tc>
        <w:tc>
          <w:tcPr>
            <w:tcW w:w="3261" w:type="dxa"/>
          </w:tcPr>
          <w:p w:rsidR="000353C2" w:rsidRPr="000353C2" w:rsidRDefault="000353C2" w:rsidP="00035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Monto Mensual</w:t>
            </w:r>
          </w:p>
          <w:p w:rsidR="000353C2" w:rsidRPr="000353C2" w:rsidRDefault="000353C2" w:rsidP="00035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Contribución que incide</w:t>
            </w:r>
          </w:p>
          <w:p w:rsidR="000353C2" w:rsidRPr="000353C2" w:rsidRDefault="000353C2" w:rsidP="00035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sobre la actividad</w:t>
            </w:r>
          </w:p>
          <w:p w:rsidR="000353C2" w:rsidRPr="000353C2" w:rsidRDefault="000353C2" w:rsidP="00035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Comercial, Industrial y de</w:t>
            </w:r>
          </w:p>
          <w:p w:rsidR="000353C2" w:rsidRPr="000353C2" w:rsidRDefault="000353C2" w:rsidP="000353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Servicios</w:t>
            </w:r>
          </w:p>
        </w:tc>
      </w:tr>
      <w:tr w:rsidR="000353C2" w:rsidTr="000353C2">
        <w:trPr>
          <w:jc w:val="center"/>
        </w:trPr>
        <w:tc>
          <w:tcPr>
            <w:tcW w:w="4077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A</w:t>
            </w:r>
          </w:p>
        </w:tc>
        <w:tc>
          <w:tcPr>
            <w:tcW w:w="3261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135</w:t>
            </w:r>
          </w:p>
        </w:tc>
      </w:tr>
      <w:tr w:rsidR="000353C2" w:rsidTr="000353C2">
        <w:trPr>
          <w:jc w:val="center"/>
        </w:trPr>
        <w:tc>
          <w:tcPr>
            <w:tcW w:w="4077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B</w:t>
            </w:r>
          </w:p>
        </w:tc>
        <w:tc>
          <w:tcPr>
            <w:tcW w:w="3261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205</w:t>
            </w:r>
          </w:p>
        </w:tc>
      </w:tr>
      <w:tr w:rsidR="000353C2" w:rsidTr="000353C2">
        <w:trPr>
          <w:jc w:val="center"/>
        </w:trPr>
        <w:tc>
          <w:tcPr>
            <w:tcW w:w="4077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C</w:t>
            </w:r>
          </w:p>
        </w:tc>
        <w:tc>
          <w:tcPr>
            <w:tcW w:w="3261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275</w:t>
            </w:r>
          </w:p>
        </w:tc>
      </w:tr>
      <w:tr w:rsidR="000353C2" w:rsidTr="000353C2">
        <w:trPr>
          <w:jc w:val="center"/>
        </w:trPr>
        <w:tc>
          <w:tcPr>
            <w:tcW w:w="4077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D</w:t>
            </w:r>
          </w:p>
        </w:tc>
        <w:tc>
          <w:tcPr>
            <w:tcW w:w="3261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310</w:t>
            </w:r>
          </w:p>
        </w:tc>
      </w:tr>
      <w:tr w:rsidR="000353C2" w:rsidTr="000353C2">
        <w:trPr>
          <w:jc w:val="center"/>
        </w:trPr>
        <w:tc>
          <w:tcPr>
            <w:tcW w:w="4077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E</w:t>
            </w:r>
          </w:p>
        </w:tc>
        <w:tc>
          <w:tcPr>
            <w:tcW w:w="3261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335</w:t>
            </w:r>
          </w:p>
        </w:tc>
      </w:tr>
      <w:tr w:rsidR="000353C2" w:rsidTr="000353C2">
        <w:trPr>
          <w:jc w:val="center"/>
        </w:trPr>
        <w:tc>
          <w:tcPr>
            <w:tcW w:w="4077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F</w:t>
            </w:r>
          </w:p>
        </w:tc>
        <w:tc>
          <w:tcPr>
            <w:tcW w:w="3261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370</w:t>
            </w:r>
          </w:p>
        </w:tc>
      </w:tr>
      <w:tr w:rsidR="000353C2" w:rsidTr="000353C2">
        <w:trPr>
          <w:jc w:val="center"/>
        </w:trPr>
        <w:tc>
          <w:tcPr>
            <w:tcW w:w="4077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G</w:t>
            </w:r>
          </w:p>
        </w:tc>
        <w:tc>
          <w:tcPr>
            <w:tcW w:w="3261" w:type="dxa"/>
          </w:tcPr>
          <w:p w:rsidR="000353C2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405</w:t>
            </w:r>
          </w:p>
        </w:tc>
      </w:tr>
      <w:tr w:rsidR="000353C2" w:rsidTr="000353C2">
        <w:trPr>
          <w:jc w:val="center"/>
        </w:trPr>
        <w:tc>
          <w:tcPr>
            <w:tcW w:w="4077" w:type="dxa"/>
          </w:tcPr>
          <w:p w:rsidR="000353C2" w:rsidRPr="00A8213A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H</w:t>
            </w:r>
          </w:p>
        </w:tc>
        <w:tc>
          <w:tcPr>
            <w:tcW w:w="3261" w:type="dxa"/>
          </w:tcPr>
          <w:p w:rsidR="000353C2" w:rsidRPr="00A8213A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445</w:t>
            </w:r>
          </w:p>
        </w:tc>
      </w:tr>
      <w:tr w:rsidR="000353C2" w:rsidTr="000353C2">
        <w:trPr>
          <w:jc w:val="center"/>
        </w:trPr>
        <w:tc>
          <w:tcPr>
            <w:tcW w:w="4077" w:type="dxa"/>
          </w:tcPr>
          <w:p w:rsidR="000353C2" w:rsidRPr="00A8213A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I</w:t>
            </w:r>
          </w:p>
        </w:tc>
        <w:tc>
          <w:tcPr>
            <w:tcW w:w="3261" w:type="dxa"/>
          </w:tcPr>
          <w:p w:rsidR="000353C2" w:rsidRPr="00A8213A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565</w:t>
            </w:r>
          </w:p>
        </w:tc>
      </w:tr>
      <w:tr w:rsidR="000353C2" w:rsidTr="000353C2">
        <w:trPr>
          <w:jc w:val="center"/>
        </w:trPr>
        <w:tc>
          <w:tcPr>
            <w:tcW w:w="4077" w:type="dxa"/>
          </w:tcPr>
          <w:p w:rsidR="000353C2" w:rsidRPr="00A8213A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J</w:t>
            </w:r>
          </w:p>
        </w:tc>
        <w:tc>
          <w:tcPr>
            <w:tcW w:w="3261" w:type="dxa"/>
          </w:tcPr>
          <w:p w:rsidR="000353C2" w:rsidRPr="00A8213A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655</w:t>
            </w:r>
          </w:p>
        </w:tc>
      </w:tr>
      <w:tr w:rsidR="000353C2" w:rsidTr="000353C2">
        <w:trPr>
          <w:jc w:val="center"/>
        </w:trPr>
        <w:tc>
          <w:tcPr>
            <w:tcW w:w="4077" w:type="dxa"/>
          </w:tcPr>
          <w:p w:rsidR="000353C2" w:rsidRPr="00A8213A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K</w:t>
            </w:r>
          </w:p>
        </w:tc>
        <w:tc>
          <w:tcPr>
            <w:tcW w:w="3261" w:type="dxa"/>
          </w:tcPr>
          <w:p w:rsidR="000353C2" w:rsidRPr="00A8213A" w:rsidRDefault="000353C2" w:rsidP="000353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740</w:t>
            </w:r>
          </w:p>
        </w:tc>
      </w:tr>
    </w:tbl>
    <w:p w:rsidR="00A8213A" w:rsidRP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8213A" w:rsidRP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8213A" w:rsidRP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8213A" w:rsidRP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353C2">
        <w:rPr>
          <w:rFonts w:ascii="Arial" w:hAnsi="Arial" w:cs="Arial"/>
          <w:b/>
          <w:bCs/>
          <w:sz w:val="24"/>
          <w:szCs w:val="24"/>
          <w:lang w:val="es-ES"/>
        </w:rPr>
        <w:t>Artículo 2° .-</w:t>
      </w:r>
      <w:r w:rsidRPr="00A8213A">
        <w:rPr>
          <w:rFonts w:ascii="Arial" w:hAnsi="Arial" w:cs="Arial"/>
          <w:bCs/>
          <w:sz w:val="24"/>
          <w:szCs w:val="24"/>
          <w:lang w:val="es-ES"/>
        </w:rPr>
        <w:t xml:space="preserve"> Comuníquese, publíquese, dese al RM y archívese.-</w:t>
      </w:r>
    </w:p>
    <w:p w:rsidR="00A8213A" w:rsidRP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2B3D56" w:rsidRPr="002B3D56" w:rsidTr="002B3D56">
        <w:trPr>
          <w:jc w:val="center"/>
        </w:trPr>
        <w:tc>
          <w:tcPr>
            <w:tcW w:w="1431" w:type="dxa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2B3D56" w:rsidRPr="002B3D56" w:rsidTr="002B3D56">
        <w:trPr>
          <w:jc w:val="center"/>
        </w:trPr>
        <w:tc>
          <w:tcPr>
            <w:tcW w:w="1431" w:type="dxa"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2B3D56" w:rsidRPr="002B3D56" w:rsidTr="002B3D56">
        <w:trPr>
          <w:jc w:val="center"/>
        </w:trPr>
        <w:tc>
          <w:tcPr>
            <w:tcW w:w="1431" w:type="dxa"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2B3D56" w:rsidRPr="002B3D56" w:rsidTr="002B3D56">
        <w:trPr>
          <w:jc w:val="center"/>
        </w:trPr>
        <w:tc>
          <w:tcPr>
            <w:tcW w:w="1431" w:type="dxa"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2B3D56" w:rsidRPr="002B3D56" w:rsidTr="002B3D56">
        <w:trPr>
          <w:jc w:val="center"/>
        </w:trPr>
        <w:tc>
          <w:tcPr>
            <w:tcW w:w="1431" w:type="dxa"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2B3D56" w:rsidRPr="002B3D56" w:rsidTr="002B3D56">
        <w:trPr>
          <w:jc w:val="center"/>
        </w:trPr>
        <w:tc>
          <w:tcPr>
            <w:tcW w:w="1431" w:type="dxa"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0353C2" w:rsidRPr="002B3D56" w:rsidTr="002B3D56">
        <w:trPr>
          <w:jc w:val="center"/>
        </w:trPr>
        <w:tc>
          <w:tcPr>
            <w:tcW w:w="1431" w:type="dxa"/>
          </w:tcPr>
          <w:p w:rsidR="000353C2" w:rsidRPr="002B3D56" w:rsidRDefault="000353C2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353C2" w:rsidRPr="002B3D56" w:rsidRDefault="000353C2" w:rsidP="002B3D5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0353C2" w:rsidRPr="002B3D56" w:rsidRDefault="000353C2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2B3D56" w:rsidRPr="002B3D56" w:rsidTr="002B3D56">
        <w:trPr>
          <w:jc w:val="center"/>
        </w:trPr>
        <w:tc>
          <w:tcPr>
            <w:tcW w:w="1431" w:type="dxa"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2B3D56" w:rsidRPr="002B3D56" w:rsidTr="002B3D56">
        <w:trPr>
          <w:jc w:val="center"/>
        </w:trPr>
        <w:tc>
          <w:tcPr>
            <w:tcW w:w="3144" w:type="dxa"/>
            <w:gridSpan w:val="2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2B3D56" w:rsidRPr="002B3D56" w:rsidRDefault="002B3D56" w:rsidP="000353C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1069" w:type="dxa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2B3D56" w:rsidRPr="002B3D56" w:rsidRDefault="000353C2" w:rsidP="000353C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01</w:t>
            </w:r>
            <w:r w:rsidR="002B3D56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="002B3D56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2B3D56" w:rsidRPr="002B3D56" w:rsidTr="002B3D56">
        <w:trPr>
          <w:jc w:val="center"/>
        </w:trPr>
        <w:tc>
          <w:tcPr>
            <w:tcW w:w="3144" w:type="dxa"/>
            <w:gridSpan w:val="2"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69" w:type="dxa"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310" w:type="dxa"/>
            <w:gridSpan w:val="2"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2B3D56" w:rsidRPr="002B3D56" w:rsidTr="002B3D56">
        <w:trPr>
          <w:jc w:val="center"/>
        </w:trPr>
        <w:tc>
          <w:tcPr>
            <w:tcW w:w="3144" w:type="dxa"/>
            <w:gridSpan w:val="2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2B3D56" w:rsidRPr="002B3D56" w:rsidRDefault="002B3D56" w:rsidP="000353C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 w:rsid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53</w:t>
            </w:r>
          </w:p>
        </w:tc>
        <w:tc>
          <w:tcPr>
            <w:tcW w:w="1069" w:type="dxa"/>
            <w:hideMark/>
          </w:tcPr>
          <w:p w:rsidR="002B3D56" w:rsidRPr="002B3D56" w:rsidRDefault="002B3D56" w:rsidP="002B3D56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2B3D56" w:rsidRPr="002B3D56" w:rsidRDefault="000353C2" w:rsidP="000353C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02</w:t>
            </w:r>
            <w:r w:rsidR="002B3D56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="002B3D56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2B3D56" w:rsidRPr="002B3D56" w:rsidRDefault="002B3D56" w:rsidP="002B3D56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250739" w:rsidRDefault="008025A9" w:rsidP="008025A9">
      <w:pPr>
        <w:pStyle w:val="Ttulo2"/>
        <w:rPr>
          <w:rFonts w:ascii="Arial" w:hAnsi="Arial" w:cs="Arial"/>
          <w:b/>
          <w:szCs w:val="24"/>
        </w:rPr>
      </w:pPr>
      <w:bookmarkStart w:id="40" w:name="_Toc19520893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187</w:t>
      </w:r>
      <w:bookmarkEnd w:id="40"/>
    </w:p>
    <w:p w:rsidR="002B3D56" w:rsidRPr="002B3D56" w:rsidRDefault="002B3D56" w:rsidP="002B3D56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VISTO: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La firma del Consenso Fiscal firmado por la Nación y nuestra provincia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Córdoba y;</w:t>
      </w:r>
    </w:p>
    <w:p w:rsid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CONSIDERANDO:</w:t>
      </w: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Que uno de los principales objetivos del Consenso Fiscal consiste en asegurar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simplificación de los tributos y la reducción de la carga tributaria total, mejorando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performance recaudatoria de cada componente con menores costos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administrativos y operativos.</w:t>
      </w: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lastRenderedPageBreak/>
        <w:t>Que para el cumplimiento de los objetivos-marco del Consenso Fiscal,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provincias firmantes hacen extensivos sus esfuerzos a las municipalidades 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comunas para que puedan adherir voluntaria y paulatinamente a las medidas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tendientes a tales objetivos.</w:t>
      </w: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Que se hace necesaria la creación de un “Régimen Simplificado para Pequeños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Contribuyentes” para poder armonizar los tributos a nivel nacional, provincial 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local.</w:t>
      </w: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Que este “Régimen Simplificado para Pequeños Contribuyentes” simplifica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trámite de inscripción, la administración tributaria y la mejor progresividad en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pagos impositivos para los ciudadanos.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</w:t>
      </w:r>
    </w:p>
    <w:p w:rsidR="008025A9" w:rsidRPr="008025A9" w:rsidRDefault="008025A9" w:rsidP="008025A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ORDENANZA Nº 1.187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Artículo 1°: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INCORPÓRASE como Capítulo XII del Título II de la Ordenanza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General Impositiva “Contribuciones que inciden sobre el comercio e industria”,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“CAPITULO XII</w:t>
      </w:r>
    </w:p>
    <w:p w:rsidR="008025A9" w:rsidRPr="008025A9" w:rsidRDefault="008025A9" w:rsidP="008025A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Régimen Simplificado Pequeños Contribuyentes”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INCORPÓRASE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/>
          <w:bCs/>
          <w:sz w:val="24"/>
          <w:szCs w:val="24"/>
          <w:lang w:val="es-ES"/>
        </w:rPr>
        <w:t>como artículo 1, el 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“Artículo 1.-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Establécese un régimen simplificado de carácter obligatorio, para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pequeños contribuyentes de la Contribución que incide sobre la actividad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Comercial, Industrial y de Servicios de la Ciudad de Monte Cristo.”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INCORPÓRASE como artículo 2, el 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“Artículo 2.-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A los fines dispuestos en el artículo precedente se consideran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pequeños contribuyentes de la Contribución que incide sobre la actividad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Comercial, Industrial y de Servicios a los sujetos definidos por el artículo 2º del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Anexo de la Ley Nacional Nº 24977 -Régimen Simplificado para Pequeños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Contribuyentes (RS) Monotributo, sus modificatorias y normas complementarias-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que desarrollen actividades alcanzadas por dicho gravamen y, en la medida que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mantengan o permanezca su adhesión al régimen establecido por dicha ley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nacional, a excepción de aquellos excluidos por el Organismo Fiscal Municipal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acuerdo lo establece el artículo 6 del presente Código.”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INCORPÓRASE como artículo 3, el 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 xml:space="preserve"> “Artículo 3.-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Los pequeños contribuyentes de la Contribución que incide sobre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actividad Comercial, Industrial y de Servicios quedarán comprendidos, para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presente régimen, en la misma categoría por la que se encuentran adheridos y/o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categorizados en el Régimen Simplificado para Pequeños Contribuyentes (RS)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Monotributo -Anexo de la Ley Nacional Nº 24977, sus modificatorias y normas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complementarias-, de acuerdo a los parámetros y/o condiciones que a tal fin se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establecen en dicho Anexo de la Ley, su Decreto Reglamentario y/o resoluciones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complementarias dictadas por la Administración Federal de Ingresos Públicos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(AFIP).”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INCORPÓRASE como artículo 4, el 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“Artículo 4.-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Los pequeños contribuyentes de la Contribución que incide sobre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actividad Comercial, Industrial y de Servicios deberán tributar en el período fiscal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el importe fijo mensual que establezca la Ordenanza Tributaria Municipal 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función de la categoría que revista en el Régimen Simplificado para Pequeños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Contribuyentes (RS) Monotributo -Anexo de la Ley Nacional Nº 24977, sus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modificatorias y normas complementarias-, en el período mensual que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corresponde cancelar, con excepción de lo dispuesto en el párrafo siguiente.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Cuando en uso de las facultades conferidas en el artículo “10” del presente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Código, el Organismo Fiscal Municipal celebre convenios con la Provincia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Córdoba, el importe fijo mensual referido en el párrafo anterior, será el que sea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suministrado al Organismo Fiscal en el marco de dicho convenio para su posterior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ratificación por el Concejo Deliberante o el organismo que correspondiere.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La Contribución que incide sobre la actividad Comercial, Industrial y de Servicios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deberá ser ingresada por los contribuyentes mediante el presente régimen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mientras corresponda y en la medida que se mantenga su adhesión al Régimen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Simplificado Nacional, a excepción de aquellos que resulten excluidos por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Organismo Fiscal Municipal de acuerdo a lo previsto en el artículo 6 del presente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Código.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Sin perjuicio de lo dispuesto en el primer párrafo del presente artículo, cuando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Organismo Fiscal Municipal no posea información respecto de la categoría en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que se encuentra adherido el contribuyente en el Régimen Simplificado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Monotributo para el mes en que corresponda efectuar la liquidación de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Contribución que incide sobre la actividad Comercial, Industrial y de Servicios,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misma podrá, excepcionalmente, utilizar para la determinación del monto del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gravamen a ingresar, la categoría del Monotributo que el contribuyente posea 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meses anteriores.”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INCORPÓRASE como artículo 5, el 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“Artículo 5.-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La renuncia o exclusión del Régimen Simplificado para Pequeños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Contribuyentes (RS) Monotributo-Anexo de la Ley Nacional Nº 24977, sus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modificatorias y normas complementarias- generarán, en los plazos establecidos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en dichas normas, las mismas consecuencias en el Régimen Simplificado de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Contribución que incide sobre la actividad Comercial, Industrial y de Servicios,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debiendo a tales efectos el Organismo Fiscal Municipal proceder a dar el alta del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sujeto en el régimen general de dicha contribución.”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INCORPÓRASE como artículo 6, el 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“Artículo 6.-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Cuando el Organismo Fiscal Municipal constate, a partir de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información obrante en sus registros, de los controles que efectúe por sistemas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informáticos, de la información presentada por el contribuyente ante otros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organismos tributarios y/o de las verificaciones que realice en virtud de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facultades que le confiere este Código, la existencia de alguna de las causales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previstas en el artículo 20 del Anexo de la Ley Nacional Nº 24977, sus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modificaciones y normas complementarias, pondrá en conocimiento del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contribuyente la exclusión de pleno derecho y en forma automática su alta en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régimen general, indicándose, en tal caso, la fecha a partir de la </w:t>
      </w:r>
      <w:r w:rsidRPr="008025A9">
        <w:rPr>
          <w:rFonts w:ascii="Arial" w:hAnsi="Arial" w:cs="Arial"/>
          <w:bCs/>
          <w:sz w:val="24"/>
          <w:szCs w:val="24"/>
          <w:lang w:val="es-ES"/>
        </w:rPr>
        <w:lastRenderedPageBreak/>
        <w:t>cual quedará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encuadrado en el mismo. El Organismo Fiscal Municipal se encuentra facultado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para liquidar y exigir los importes que correspondan abonar en concepto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contribución, recargos e intereses, de acuerdo al procedimiento establecido en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artículo de este Código.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El contribuyente excluido de pleno derecho del Régimen Simplificado puede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consultar los motivos y elementos de juicio que acreditan el acaecimiento de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causal respectiva en las formas y/o condiciones que a tal efecto establezca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Organismo Fiscal Municipal.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La exclusión establecida en el presente artículo puede ser objeto del recurso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reconsideración previsto en el artículo 33 y siguientes de la Ordenanza N° 1 y sus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modificatorias “Ordenanza General Impositiva”.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Los contribuyentes que resulten excluidos no pueden reingresar al mismo hasta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después de transcurridos tres (3) años calendarios posteriores al de la exclusión.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En aquellos casos en que el Organismo Fiscal Municipal, con la información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mencionada en el primer párrafo, observara que el contribuyente se encontrare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mal categorizado de acuerdo lo establece el Anexo de la Ley Nacional Nº 24977,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sus modificatorias y normas complementarias intimará al contribuyente a fin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que proceda a la modificación de la situación. Queda facultado el Organismo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Fiscal Municipal para liquidar y requerir las diferencias.”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INCORPÓRASE como artículo 7, el 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“Artículo 7.-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La obligación tributaria mensual no podrá ser objeto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fraccionamiento, salvo los casos en que se dispongan regímenes de retención,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percepción y/o recaudación.”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INCORPÓRASE como artículo 8, el 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 xml:space="preserve">“Artículo 8.-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Los pequeños contribuyentes de la Contribución que incide sobre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actividad Comercial, Industrial y de Servicios que desarrollen más de una actividad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económica alcanzada por el gravamen y, cuya actividad principal se encuentre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exenta de acuerdo a los establecido en el artículo 99° de la presente Ordenanza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General Impositiva, podrán solicitar al Organismo Fiscal Municipal su exclusión del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presente régimen debiendo, en tal caso, tributar la Contribución que incide sobre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la actividad Comercial, Industrial y de Servicios por el régimen general.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La solicitud producirá efectos a partir del mes inmediato siguiente al que se 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ealice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el pedido.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INCORPÓRASE como artículo 9, el 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“Artículo 9.-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Facúltase al Organismo Fiscal Municipal a dictar las normas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reglamentarias y/o complementarias necesarias para implementar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disposiciones del Régimen Simplificado de la Contribución que incide sobre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actividad Comercial, Industrial y de Servicios.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Asimismo, el Organismo Fiscal Municipal queda facultado a efectuar de oficio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aquellas modificaciones del régimen de tributación de los contribuyentes inscriptos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en la Contribución que </w:t>
      </w:r>
      <w:r w:rsidRPr="008025A9">
        <w:rPr>
          <w:rFonts w:ascii="Arial" w:hAnsi="Arial" w:cs="Arial"/>
          <w:bCs/>
          <w:sz w:val="24"/>
          <w:szCs w:val="24"/>
          <w:lang w:val="es-ES"/>
        </w:rPr>
        <w:lastRenderedPageBreak/>
        <w:t>incide sobre la actividad Comercial, Industrial y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Servicios con anterioridad a la entrada en vigencia del presente Capítulo, a efectos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de su encuadramiento en el mismo.”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INCORPÓRASE como artículo 10, el 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“Artículo 10.-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El Organismo Fiscal Municipal podrá celebrar convenios con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Provincia de Córdoba a fin de que la contribución a ingresar por los contribuyentes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alcanzados por el presente Régimen pueda ser liquidado y recaudado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conjuntamente con el impuesto correspondiente al Régimen Simplificado del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Impuesto sobre los Ingresos Brutos.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En tal caso resultarán de aplicación al Régimen Simplificado de la Contribución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que incide sobre la actividad Comercial, Industrial y de Servicios las mismas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disposiciones en relación a las exenciones, tratamientos diferenciales, recargos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resarcitorios por mora en el pago del importe fijo mensual que las definidas para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Régimen Simplificado del Impuesto sobre los Ingresos Brutos en el ordenamiento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tributario provincial, convenios y/o resoluciones correspondientes.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Los convenios podrán incluir también la modificación de las formalidades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inscripción, modificaciones y/o bajas del gravamen con la finalidad de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simplificación de los trámites que correspondan a los sujetos y la unificación de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mismos con los realizados en el Régimen Nacional.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Cs/>
          <w:sz w:val="24"/>
          <w:szCs w:val="24"/>
          <w:lang w:val="es-ES"/>
        </w:rPr>
        <w:t>El Organismo Fiscal Municipal queda facultado para realizar todos aquellos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cambios procedimentales que resulten necesarios para la aplicación de lo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convenido con la Provincia de Córdoba, entre ellos, los relativos a intereses 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recargos aplicables, fechas de vencimiento, entre otros.”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INCORPÓRASE como artículo 11, el siguiente: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“Artículo 11.-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Facúltase al Municipio celebrar convenios con el Ministerio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Finanzas de la Provincia de Córdoba a efectos de facultar a este último para que 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través de la Dirección General de Rentas dependiente de la Secretaria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Ingresos Públicos efectúe la liquidación y/o recaudación tributos creados o que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pudieran crearse en el futuro por el Municipio, siempre que recaigan sobre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pequeños contribuyentes adheridos al Régimen Simplificado establecido en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8025A9">
        <w:rPr>
          <w:rFonts w:ascii="Arial" w:hAnsi="Arial" w:cs="Arial"/>
          <w:bCs/>
          <w:sz w:val="24"/>
          <w:szCs w:val="24"/>
          <w:lang w:val="es-ES"/>
        </w:rPr>
        <w:t>presente Capítulo.”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025A9">
        <w:rPr>
          <w:rFonts w:ascii="Arial" w:hAnsi="Arial" w:cs="Arial"/>
          <w:b/>
          <w:bCs/>
          <w:sz w:val="24"/>
          <w:szCs w:val="24"/>
          <w:lang w:val="es-ES"/>
        </w:rPr>
        <w:t>Artículo 2°:</w:t>
      </w:r>
      <w:r w:rsidRPr="008025A9">
        <w:rPr>
          <w:rFonts w:ascii="Arial" w:hAnsi="Arial" w:cs="Arial"/>
          <w:bCs/>
          <w:sz w:val="24"/>
          <w:szCs w:val="24"/>
          <w:lang w:val="es-ES"/>
        </w:rPr>
        <w:t xml:space="preserve"> Comuníquese, publíquese, dese al RM y archívese.-</w:t>
      </w:r>
    </w:p>
    <w:p w:rsidR="008025A9" w:rsidRPr="008025A9" w:rsidRDefault="008025A9" w:rsidP="008025A9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8025A9" w:rsidRPr="002B3D56" w:rsidTr="006923E4">
        <w:trPr>
          <w:jc w:val="center"/>
        </w:trPr>
        <w:tc>
          <w:tcPr>
            <w:tcW w:w="1431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8025A9" w:rsidRPr="002B3D56" w:rsidTr="006923E4">
        <w:trPr>
          <w:jc w:val="center"/>
        </w:trPr>
        <w:tc>
          <w:tcPr>
            <w:tcW w:w="1431" w:type="dxa"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8025A9" w:rsidRPr="002B3D56" w:rsidTr="006923E4">
        <w:trPr>
          <w:jc w:val="center"/>
        </w:trPr>
        <w:tc>
          <w:tcPr>
            <w:tcW w:w="1431" w:type="dxa"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8025A9" w:rsidRPr="002B3D56" w:rsidTr="006923E4">
        <w:trPr>
          <w:jc w:val="center"/>
        </w:trPr>
        <w:tc>
          <w:tcPr>
            <w:tcW w:w="1431" w:type="dxa"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8025A9" w:rsidRPr="002B3D56" w:rsidTr="006923E4">
        <w:trPr>
          <w:jc w:val="center"/>
        </w:trPr>
        <w:tc>
          <w:tcPr>
            <w:tcW w:w="1431" w:type="dxa"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8025A9" w:rsidRPr="002B3D56" w:rsidTr="006923E4">
        <w:trPr>
          <w:jc w:val="center"/>
        </w:trPr>
        <w:tc>
          <w:tcPr>
            <w:tcW w:w="1431" w:type="dxa"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8025A9" w:rsidRPr="002B3D56" w:rsidTr="006923E4">
        <w:trPr>
          <w:jc w:val="center"/>
        </w:trPr>
        <w:tc>
          <w:tcPr>
            <w:tcW w:w="1431" w:type="dxa"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8025A9" w:rsidRPr="002B3D56" w:rsidTr="006923E4">
        <w:trPr>
          <w:jc w:val="center"/>
        </w:trPr>
        <w:tc>
          <w:tcPr>
            <w:tcW w:w="1431" w:type="dxa"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8025A9" w:rsidRPr="002B3D56" w:rsidTr="006923E4">
        <w:trPr>
          <w:jc w:val="center"/>
        </w:trPr>
        <w:tc>
          <w:tcPr>
            <w:tcW w:w="3144" w:type="dxa"/>
            <w:gridSpan w:val="2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1069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01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8025A9" w:rsidRPr="002B3D56" w:rsidTr="006923E4">
        <w:trPr>
          <w:jc w:val="center"/>
        </w:trPr>
        <w:tc>
          <w:tcPr>
            <w:tcW w:w="3144" w:type="dxa"/>
            <w:gridSpan w:val="2"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69" w:type="dxa"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310" w:type="dxa"/>
            <w:gridSpan w:val="2"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8025A9" w:rsidRPr="002B3D56" w:rsidTr="006923E4">
        <w:trPr>
          <w:jc w:val="center"/>
        </w:trPr>
        <w:tc>
          <w:tcPr>
            <w:tcW w:w="3144" w:type="dxa"/>
            <w:gridSpan w:val="2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53</w:t>
            </w:r>
          </w:p>
        </w:tc>
        <w:tc>
          <w:tcPr>
            <w:tcW w:w="1069" w:type="dxa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8025A9" w:rsidRPr="002B3D56" w:rsidRDefault="008025A9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02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250739" w:rsidRDefault="007371FC" w:rsidP="007371FC">
      <w:pPr>
        <w:pStyle w:val="Ttulo2"/>
        <w:rPr>
          <w:rFonts w:ascii="Arial" w:hAnsi="Arial" w:cs="Arial"/>
          <w:b/>
          <w:szCs w:val="24"/>
        </w:rPr>
      </w:pPr>
      <w:bookmarkStart w:id="41" w:name="_Toc19520894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188</w:t>
      </w:r>
      <w:bookmarkEnd w:id="41"/>
    </w:p>
    <w:p w:rsid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/>
          <w:bCs/>
          <w:sz w:val="24"/>
          <w:szCs w:val="24"/>
          <w:lang w:val="es-ES"/>
        </w:rPr>
        <w:t>VISTO:</w:t>
      </w:r>
      <w:r w:rsidRPr="007371FC">
        <w:rPr>
          <w:rFonts w:ascii="Arial" w:hAnsi="Arial" w:cs="Arial"/>
          <w:bCs/>
          <w:sz w:val="24"/>
          <w:szCs w:val="24"/>
          <w:lang w:val="es-ES"/>
        </w:rPr>
        <w:t xml:space="preserve"> la Ordenanza Nº 894/2010, y la solicitud de visación de un nuevo Plano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de Mensura y Loteo presentada por el Titular Registral Javier Carlos Cavallo,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en el cual se reformula la ubicación física del Espacio Verde y se conforma un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nuevo espacio destinado a Laguna de Retardo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371FC">
        <w:rPr>
          <w:rFonts w:ascii="Arial" w:hAnsi="Arial" w:cs="Arial"/>
          <w:b/>
          <w:bCs/>
          <w:sz w:val="24"/>
          <w:szCs w:val="24"/>
          <w:lang w:val="es-ES"/>
        </w:rPr>
        <w:t>Y CONSIDERANDO: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Que ante la presentación del Plano de Mensura y Loteo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correspondiente a la Ordenanza N° 894/2010, a la Administración Provincial del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Recurso Hídrico de la Provincia de Córdoba (Ex Secretaria de Recursos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Hídricos), dicha Administración, en función de la definición de la direccionalidad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de los escurrimientos pluviales superficiales, sugiere la ubicación física de una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Laguna de Retardo, la cual coincide con la ubicación de la superficie destinada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a Espacio Verde según lo dispuesto en dicho Plano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Que el Titular Registral expresa en la nota que resulta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parte integrante de la presente Ordenanza, la voluntad de aceptar las directivas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impartidas por dicha Administración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Que no consta, por parte de este Municipio, objeción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alguna a la solicitud de reformulación de la ubicación del Espacio Verde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dispuesto en la Ordenanza Nº 894/2010 y a la ubicación de la fracción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destinada a Laguna de Retardo conservando la ubicación de las restantes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superficies, todo ello sin perjuicio de la urbanística ambiental del sector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Que en el nuevo Plano de Mensura y Loteo presentado,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total de la superficie destinada a Espacio Verde y Laguna de Retardo, resulta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superior al porcentaje del 10% (diez por ciento), mínimo establecido en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Ordenanza Nº 891/2010, y que además cumple con los requisitos técnicos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exigidos en Ordenanzas vigentes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Que en consecuencia, se deduce razonable hacer lugar 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la solicitud requerida por el Titular Registral Javier Carlos Cavallo, procediendo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a la autorizar la visación del nuevo Plano de Mensura y Loteo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371FC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</w:t>
      </w:r>
    </w:p>
    <w:p w:rsidR="007371FC" w:rsidRPr="007371FC" w:rsidRDefault="007371FC" w:rsidP="007371F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371FC">
        <w:rPr>
          <w:rFonts w:ascii="Arial" w:hAnsi="Arial" w:cs="Arial"/>
          <w:b/>
          <w:bCs/>
          <w:sz w:val="24"/>
          <w:szCs w:val="24"/>
          <w:lang w:val="es-ES"/>
        </w:rPr>
        <w:t>ORDENANZA Nº 1.188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/>
          <w:bCs/>
          <w:sz w:val="24"/>
          <w:szCs w:val="24"/>
          <w:lang w:val="es-ES"/>
        </w:rPr>
        <w:t>Artículo 1</w:t>
      </w:r>
      <w:r>
        <w:rPr>
          <w:rFonts w:ascii="Arial" w:hAnsi="Arial" w:cs="Arial"/>
          <w:bCs/>
          <w:sz w:val="24"/>
          <w:szCs w:val="24"/>
          <w:lang w:val="es-ES"/>
        </w:rPr>
        <w:t>°</w:t>
      </w:r>
      <w:r w:rsidRPr="007371FC">
        <w:rPr>
          <w:rFonts w:ascii="Arial" w:hAnsi="Arial" w:cs="Arial"/>
          <w:bCs/>
          <w:sz w:val="24"/>
          <w:szCs w:val="24"/>
          <w:lang w:val="es-ES"/>
        </w:rPr>
        <w:t xml:space="preserve"> .- Agréguese como Artículo 1° Bis, a la Ordenanza N° 894/2010,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el siguiente Artículo referido a la autorización de visación del nuevo Plano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Mensura y Loteo, el que quedara redactado de la siguiente manera: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“Vísese el Fraccionamiento de Tierra realiza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do por el Titular Registral Sr.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Javier Carlos Cavallo, DNI Nº 22.633.188, según plano de Mensura y Lo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teo,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parte integrante de la presente Orden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anza, confeccionado por el Ing.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Agrimensor Héctor S. Sasia, Mat. Prof. 1273/1; parcela identificada con</w:t>
      </w:r>
    </w:p>
    <w:p w:rsid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lastRenderedPageBreak/>
        <w:t>Nomenclatura Catastral 2121 – 1822 y Matr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ícula Nº 833.242, ubicada en la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zona Noreste de la localidad de Monte Cristo, cuyos límites son: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pStyle w:val="Prrafodelista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al Norte, con parcela 2121 – 1921, Mario Gazzoni;</w:t>
      </w:r>
    </w:p>
    <w:p w:rsidR="007371FC" w:rsidRPr="007371FC" w:rsidRDefault="007371FC" w:rsidP="007371FC">
      <w:pPr>
        <w:pStyle w:val="Prrafodelista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al Sur, con parcela sin designación, Carmelo Cávolo;</w:t>
      </w:r>
    </w:p>
    <w:p w:rsidR="007371FC" w:rsidRPr="007371FC" w:rsidRDefault="007371FC" w:rsidP="007371FC">
      <w:pPr>
        <w:pStyle w:val="Prrafodelista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al Este, con parcela 2121 – 2222, Mario Gazzoni;</w:t>
      </w:r>
    </w:p>
    <w:p w:rsidR="007371FC" w:rsidRPr="007371FC" w:rsidRDefault="007371FC" w:rsidP="007371FC">
      <w:pPr>
        <w:pStyle w:val="Prrafodelista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al Oeste, con continuación de calle Gral. Paz.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ind w:firstLine="36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Dicho fraccionamiento cuenta con una superficie total de lotes propiamente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dichos, de 5 ha. 4723,59 m2 (cinco hectáreas, cuatro mil setecientos veintitrés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metros cuadrados con cincuenta y nueve decímetros cuadrados).”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/>
          <w:bCs/>
          <w:sz w:val="24"/>
          <w:szCs w:val="24"/>
          <w:lang w:val="es-ES"/>
        </w:rPr>
        <w:t>Artículo 2</w:t>
      </w:r>
      <w:r>
        <w:rPr>
          <w:rFonts w:ascii="Arial" w:hAnsi="Arial" w:cs="Arial"/>
          <w:b/>
          <w:bCs/>
          <w:sz w:val="24"/>
          <w:szCs w:val="24"/>
          <w:lang w:val="es-ES"/>
        </w:rPr>
        <w:t>°</w:t>
      </w:r>
      <w:r w:rsidRPr="007371FC">
        <w:rPr>
          <w:rFonts w:ascii="Arial" w:hAnsi="Arial" w:cs="Arial"/>
          <w:b/>
          <w:bCs/>
          <w:sz w:val="24"/>
          <w:szCs w:val="24"/>
          <w:lang w:val="es-ES"/>
        </w:rPr>
        <w:t xml:space="preserve"> .-</w:t>
      </w:r>
      <w:r w:rsidRPr="007371FC">
        <w:rPr>
          <w:rFonts w:ascii="Arial" w:hAnsi="Arial" w:cs="Arial"/>
          <w:bCs/>
          <w:sz w:val="24"/>
          <w:szCs w:val="24"/>
          <w:lang w:val="es-ES"/>
        </w:rPr>
        <w:t xml:space="preserve"> Modificase el Articulo Nº 2 de la Ordenanza Nº 894/2010, el que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quedará redactado de la siguiente manera: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“El propietario deberá realizar: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A) La apertura, compactación y enarena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do de las calles y ejecución de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Cordones Cunetas.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B) El amojonamiento de las Manzanas y Lotes resultantes.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 xml:space="preserve">C) El alumbrado público en todas las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Manzanas de acuerdo a Ordenanza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Vigente.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D) La red domiciliaria de energía eléctrica.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E) La red de Provisión de Agua Pota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ble, con proyecto, materiales y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diámetros previamente aprobados por la Secretaría de Obras y Servi</w:t>
      </w:r>
      <w:r>
        <w:rPr>
          <w:rFonts w:ascii="Arial" w:hAnsi="Arial" w:cs="Arial"/>
          <w:bCs/>
          <w:sz w:val="24"/>
          <w:szCs w:val="24"/>
          <w:lang w:val="es-ES"/>
        </w:rPr>
        <w:t xml:space="preserve">cios </w:t>
      </w:r>
      <w:r w:rsidRPr="007371FC">
        <w:rPr>
          <w:rFonts w:ascii="Arial" w:hAnsi="Arial" w:cs="Arial"/>
          <w:bCs/>
          <w:sz w:val="24"/>
          <w:szCs w:val="24"/>
          <w:lang w:val="es-ES"/>
        </w:rPr>
        <w:t xml:space="preserve">Públicos del Municipio, de acuerdo a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especificaciones técnicas según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Ordenanza vigente.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F) La red de Gas Natural.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G) El arbolado de calles y parquizaci</w:t>
      </w:r>
      <w:r>
        <w:rPr>
          <w:rFonts w:ascii="Arial" w:hAnsi="Arial" w:cs="Arial"/>
          <w:bCs/>
          <w:sz w:val="24"/>
          <w:szCs w:val="24"/>
          <w:lang w:val="es-ES"/>
        </w:rPr>
        <w:t xml:space="preserve">ón de Espacio Verde y Laguna de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Retardo.</w:t>
      </w:r>
    </w:p>
    <w:p w:rsid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Dichas obras deberán ser ejecutadas en su totalidad en todas las Manzanas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determinadas en el Plano de Mensura y Lote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o, aún en las que se encuentran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sin subdividir en parcelas.”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/>
          <w:bCs/>
          <w:sz w:val="24"/>
          <w:szCs w:val="24"/>
          <w:lang w:val="es-ES"/>
        </w:rPr>
        <w:t>Artículo 3° .-</w:t>
      </w:r>
      <w:r w:rsidRPr="007371FC">
        <w:rPr>
          <w:rFonts w:ascii="Arial" w:hAnsi="Arial" w:cs="Arial"/>
          <w:bCs/>
          <w:sz w:val="24"/>
          <w:szCs w:val="24"/>
          <w:lang w:val="es-ES"/>
        </w:rPr>
        <w:t xml:space="preserve"> Modificase el Articulo Nº 5 de la Ordenanza Nº 894/2010, el que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quedará redactado de la siguiente manera: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Cs/>
          <w:sz w:val="24"/>
          <w:szCs w:val="24"/>
          <w:lang w:val="es-ES"/>
        </w:rPr>
        <w:t>“Acéptese la donación de 4893,53 m2 (cuatro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mil ochocientos noventa y tres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metros cuadrados con cincuenta y tres dec</w:t>
      </w:r>
      <w:r>
        <w:rPr>
          <w:rFonts w:ascii="Arial" w:hAnsi="Arial" w:cs="Arial"/>
          <w:bCs/>
          <w:sz w:val="24"/>
          <w:szCs w:val="24"/>
          <w:lang w:val="es-ES"/>
        </w:rPr>
        <w:t xml:space="preserve">ímetros cuadrados) destinados a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Espacio Verde y la donación de 5326,37 m2 (c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inco mil trescientos veintiséis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metros cuadrados con treinta y siete decímetros cuadrados) 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Laguna de Retardo”</w:t>
      </w:r>
    </w:p>
    <w:p w:rsidR="007371FC" w:rsidRP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/>
          <w:bCs/>
          <w:sz w:val="24"/>
          <w:szCs w:val="24"/>
          <w:lang w:val="es-ES"/>
        </w:rPr>
        <w:t>Artículo 4º.-</w:t>
      </w:r>
      <w:r w:rsidRPr="007371FC">
        <w:rPr>
          <w:rFonts w:ascii="Arial" w:hAnsi="Arial" w:cs="Arial"/>
          <w:bCs/>
          <w:sz w:val="24"/>
          <w:szCs w:val="24"/>
          <w:lang w:val="es-ES"/>
        </w:rPr>
        <w:t xml:space="preserve"> Ratifíquense como plenamente vigentes los restantes Artículos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de la Ordenanza Nº 894/2010, a excepción de los mencionados en los Artículos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371FC">
        <w:rPr>
          <w:rFonts w:ascii="Arial" w:hAnsi="Arial" w:cs="Arial"/>
          <w:bCs/>
          <w:sz w:val="24"/>
          <w:szCs w:val="24"/>
          <w:lang w:val="es-ES"/>
        </w:rPr>
        <w:t>2° y 3° de la presente Ordenanza.</w:t>
      </w:r>
    </w:p>
    <w:p w:rsid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371FC">
        <w:rPr>
          <w:rFonts w:ascii="Arial" w:hAnsi="Arial" w:cs="Arial"/>
          <w:b/>
          <w:bCs/>
          <w:sz w:val="24"/>
          <w:szCs w:val="24"/>
          <w:lang w:val="es-ES"/>
        </w:rPr>
        <w:t>Artículo 5°.-</w:t>
      </w:r>
      <w:r w:rsidRPr="007371FC">
        <w:rPr>
          <w:rFonts w:ascii="Arial" w:hAnsi="Arial" w:cs="Arial"/>
          <w:bCs/>
          <w:sz w:val="24"/>
          <w:szCs w:val="24"/>
          <w:lang w:val="es-ES"/>
        </w:rPr>
        <w:t xml:space="preserve"> Comuníquese, publíquese, dése al R.M. y archívese.</w:t>
      </w:r>
    </w:p>
    <w:p w:rsid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7371FC" w:rsidRPr="002B3D56" w:rsidTr="006923E4">
        <w:trPr>
          <w:jc w:val="center"/>
        </w:trPr>
        <w:tc>
          <w:tcPr>
            <w:tcW w:w="1431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7371FC" w:rsidRPr="002B3D56" w:rsidTr="006923E4">
        <w:trPr>
          <w:jc w:val="center"/>
        </w:trPr>
        <w:tc>
          <w:tcPr>
            <w:tcW w:w="1431" w:type="dxa"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7371FC" w:rsidRPr="002B3D56" w:rsidTr="006923E4">
        <w:trPr>
          <w:jc w:val="center"/>
        </w:trPr>
        <w:tc>
          <w:tcPr>
            <w:tcW w:w="1431" w:type="dxa"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7371FC" w:rsidRPr="002B3D56" w:rsidTr="006923E4">
        <w:trPr>
          <w:jc w:val="center"/>
        </w:trPr>
        <w:tc>
          <w:tcPr>
            <w:tcW w:w="1431" w:type="dxa"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7371FC" w:rsidRPr="002B3D56" w:rsidTr="006923E4">
        <w:trPr>
          <w:jc w:val="center"/>
        </w:trPr>
        <w:tc>
          <w:tcPr>
            <w:tcW w:w="1431" w:type="dxa"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7371FC" w:rsidRPr="002B3D56" w:rsidTr="006923E4">
        <w:trPr>
          <w:jc w:val="center"/>
        </w:trPr>
        <w:tc>
          <w:tcPr>
            <w:tcW w:w="1431" w:type="dxa"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7371FC" w:rsidRPr="002B3D56" w:rsidTr="006923E4">
        <w:trPr>
          <w:jc w:val="center"/>
        </w:trPr>
        <w:tc>
          <w:tcPr>
            <w:tcW w:w="1431" w:type="dxa"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7371FC" w:rsidRPr="002B3D56" w:rsidTr="006923E4">
        <w:trPr>
          <w:jc w:val="center"/>
        </w:trPr>
        <w:tc>
          <w:tcPr>
            <w:tcW w:w="1431" w:type="dxa"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7371FC" w:rsidRPr="002B3D56" w:rsidTr="006923E4">
        <w:trPr>
          <w:jc w:val="center"/>
        </w:trPr>
        <w:tc>
          <w:tcPr>
            <w:tcW w:w="3144" w:type="dxa"/>
            <w:gridSpan w:val="2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Sancionada según Acta Nº</w:t>
            </w:r>
          </w:p>
        </w:tc>
        <w:tc>
          <w:tcPr>
            <w:tcW w:w="1051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1069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01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7371FC" w:rsidRPr="002B3D56" w:rsidTr="006923E4">
        <w:trPr>
          <w:jc w:val="center"/>
        </w:trPr>
        <w:tc>
          <w:tcPr>
            <w:tcW w:w="3144" w:type="dxa"/>
            <w:gridSpan w:val="2"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69" w:type="dxa"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310" w:type="dxa"/>
            <w:gridSpan w:val="2"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7371FC" w:rsidRPr="002B3D56" w:rsidTr="006923E4">
        <w:trPr>
          <w:jc w:val="center"/>
        </w:trPr>
        <w:tc>
          <w:tcPr>
            <w:tcW w:w="3144" w:type="dxa"/>
            <w:gridSpan w:val="2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53</w:t>
            </w:r>
          </w:p>
        </w:tc>
        <w:tc>
          <w:tcPr>
            <w:tcW w:w="1069" w:type="dxa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7371FC" w:rsidRPr="002B3D56" w:rsidRDefault="007371FC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02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7371FC" w:rsidRDefault="007371FC" w:rsidP="007371FC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250739" w:rsidRDefault="00F75FF4" w:rsidP="00F75FF4">
      <w:pPr>
        <w:pStyle w:val="Ttulo2"/>
        <w:rPr>
          <w:rFonts w:ascii="Arial" w:hAnsi="Arial" w:cs="Arial"/>
          <w:b/>
          <w:szCs w:val="24"/>
        </w:rPr>
      </w:pPr>
      <w:bookmarkStart w:id="42" w:name="_Toc19520895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189</w:t>
      </w:r>
      <w:bookmarkEnd w:id="42"/>
    </w:p>
    <w:p w:rsidR="00F75FF4" w:rsidRDefault="00F75FF4" w:rsidP="00F75FF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/>
          <w:bCs/>
          <w:sz w:val="24"/>
          <w:szCs w:val="24"/>
          <w:lang w:val="es-ES"/>
        </w:rPr>
        <w:t>VISTO:</w:t>
      </w:r>
      <w:r w:rsidRPr="00F75FF4">
        <w:rPr>
          <w:rFonts w:ascii="Arial" w:hAnsi="Arial" w:cs="Arial"/>
          <w:bCs/>
          <w:sz w:val="24"/>
          <w:szCs w:val="24"/>
          <w:lang w:val="es-ES"/>
        </w:rPr>
        <w:t xml:space="preserve"> la Ordenanza Nº 1055/2014, y la solicitud de visación de un nuevo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Plano de Loteo presentada por el Titular Registral Palmares de Córdoba S.A.,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en el cual se proyecta un espacio destinado a Laguna de Retención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F75FF4">
        <w:rPr>
          <w:rFonts w:ascii="Arial" w:hAnsi="Arial" w:cs="Arial"/>
          <w:b/>
          <w:bCs/>
          <w:sz w:val="24"/>
          <w:szCs w:val="24"/>
          <w:lang w:val="es-ES"/>
        </w:rPr>
        <w:t>Y CONSIDERANDO: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Que ante la presentación del Plano de Loteo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correspondiente a la Ordenanza N° 1055/2014, a la Administración Provincial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del Recurso Hídrico de la Provincia de Cór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doba (Ex Secretaria de Recursos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Hídricos), dicha Administración, en función de la definición de la direccionalidad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de los escurrimientos pluviales superficiales, sugiere la ubicación física de una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Laguna de Retención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Que el Titular Registral expresa en la nota que resulta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parte integrante de la presente Ordenanza, la voluntad de aceptar las directivas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impartidas por dicha Administración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Que no consta, por parte de este Municipio, objeción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alguna a la solicitud de ubicación de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fracción destinada a Laguna de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Retención conservando la ubicación de las resta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ntes superficies, todo ello sin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perjuicio de la urbanística ambiental del sector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Que en el nuevo Plano de Mensura y Loteo presentado,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total de la superficie destinada a Espacio Verde y Laguna de Retardo, resulta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superior al porcentaje del 10% (diez por ciento), mínimo establecido en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Ordenanza Nº 891/2010, y que además cumple con los requisitos técnicos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exigidos en Ordenanzas vigentes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Que en consecuencia, se deduce razonable hacer lugar 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la solicitud requerida por el Titular Registral Palmares de Córdoba S. A.,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procediendo a autorizar la visación del nuevo Plano de Loteo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F75FF4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</w:t>
      </w:r>
    </w:p>
    <w:p w:rsidR="00F75FF4" w:rsidRPr="00F75FF4" w:rsidRDefault="00F75FF4" w:rsidP="00F75FF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F75FF4">
        <w:rPr>
          <w:rFonts w:ascii="Arial" w:hAnsi="Arial" w:cs="Arial"/>
          <w:b/>
          <w:bCs/>
          <w:sz w:val="24"/>
          <w:szCs w:val="24"/>
          <w:lang w:val="es-ES"/>
        </w:rPr>
        <w:t>ORDENANZA Nº 1.189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/>
          <w:bCs/>
          <w:sz w:val="24"/>
          <w:szCs w:val="24"/>
          <w:lang w:val="es-ES"/>
        </w:rPr>
        <w:t>Artículo 1° .-</w:t>
      </w:r>
      <w:r w:rsidRPr="00F75FF4">
        <w:rPr>
          <w:rFonts w:ascii="Arial" w:hAnsi="Arial" w:cs="Arial"/>
          <w:bCs/>
          <w:sz w:val="24"/>
          <w:szCs w:val="24"/>
          <w:lang w:val="es-ES"/>
        </w:rPr>
        <w:t xml:space="preserve"> Agréguese como Artículo 1° Bis, a la Ordenanza N° 1055/2014,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el siguiente Artículo referido a la autorización de visación del nuevo Plano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Loteo, el que quedara redactado de la siguiente manera:</w:t>
      </w:r>
    </w:p>
    <w:p w:rsid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“Articulo 1° Bis: Vísese el Fraccionamiento de Tierra realizado por el Titular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Registral “Palmares de Córdoba S. A.”, CUI</w:t>
      </w:r>
      <w:r>
        <w:rPr>
          <w:rFonts w:ascii="Arial" w:hAnsi="Arial" w:cs="Arial"/>
          <w:bCs/>
          <w:sz w:val="24"/>
          <w:szCs w:val="24"/>
          <w:lang w:val="es-ES"/>
        </w:rPr>
        <w:t xml:space="preserve">T Nº 30-71118056-3, según plano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de Loteo, parte integrante de la presente Orden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anza, confeccionado por el Ing.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Agrimensor Juan Carlos LLarrull, Mat. Prof. 120</w:t>
      </w:r>
      <w:r>
        <w:rPr>
          <w:rFonts w:ascii="Arial" w:hAnsi="Arial" w:cs="Arial"/>
          <w:bCs/>
          <w:sz w:val="24"/>
          <w:szCs w:val="24"/>
          <w:lang w:val="es-ES"/>
        </w:rPr>
        <w:t xml:space="preserve">9/1; de la parcela identificada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Catastralmente como Circunscripción 01 – Sección 01 – Manzana 156 – Lote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lastRenderedPageBreak/>
        <w:t>03, ubicada en la zona Noreste de la localidad de Monte Cristo, cuyos límites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son:</w:t>
      </w:r>
    </w:p>
    <w:p w:rsidR="00F75FF4" w:rsidRPr="00F75FF4" w:rsidRDefault="00F75FF4" w:rsidP="00F75FF4">
      <w:pPr>
        <w:pStyle w:val="Prrafodelista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al Norte, con parcelas 1 y 2, de la manzana Nº 156 y Manzana Nº 167;</w:t>
      </w:r>
    </w:p>
    <w:p w:rsidR="00F75FF4" w:rsidRPr="00F75FF4" w:rsidRDefault="00F75FF4" w:rsidP="00F75FF4">
      <w:pPr>
        <w:pStyle w:val="Prrafodelista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al Sur, con continuación de la calle A. Rossi;</w:t>
      </w:r>
    </w:p>
    <w:p w:rsidR="00F75FF4" w:rsidRPr="00F75FF4" w:rsidRDefault="00F75FF4" w:rsidP="00F75FF4">
      <w:pPr>
        <w:pStyle w:val="Prrafodelista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al Este, con parcela 2121 – 1725;</w:t>
      </w:r>
    </w:p>
    <w:p w:rsidR="00F75FF4" w:rsidRPr="00F75FF4" w:rsidRDefault="00F75FF4" w:rsidP="00F75FF4">
      <w:pPr>
        <w:pStyle w:val="Prrafodelista"/>
        <w:numPr>
          <w:ilvl w:val="0"/>
          <w:numId w:val="45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al Oeste, con continuación de la calle Gral. Paz.</w:t>
      </w:r>
    </w:p>
    <w:p w:rsid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Dicho fraccionamiento cuenta con una superficie total de lotes propiamente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 xml:space="preserve">dichos, de 2 ha.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metros cuadrados con cincuenta y seis decímetros cuadrados)”.</w:t>
      </w:r>
    </w:p>
    <w:p w:rsid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/>
          <w:bCs/>
          <w:sz w:val="24"/>
          <w:szCs w:val="24"/>
          <w:lang w:val="es-ES"/>
        </w:rPr>
        <w:t>Artículo 2° .-</w:t>
      </w:r>
      <w:r w:rsidRPr="00F75FF4">
        <w:rPr>
          <w:rFonts w:ascii="Arial" w:hAnsi="Arial" w:cs="Arial"/>
          <w:bCs/>
          <w:sz w:val="24"/>
          <w:szCs w:val="24"/>
          <w:lang w:val="es-ES"/>
        </w:rPr>
        <w:t xml:space="preserve"> Modificase el Articulo Nº 2 de la Ordenanza Nº 1055/2014,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que quedará redactado de la siguiente manera: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“El propietario deberá realizar: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A) La apertura, compactación y enarena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do de las calles y ejecución de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Cordones Cunetas.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B) El amojonamiento de las Manzanas y Lotes resultantes.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 xml:space="preserve">C) El alumbrado público en todas las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Manzanas de acuerdo a Ordenanza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Vigente.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D) La red domiciliaria de energía eléctrica.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E) La red de Provisión de Agua Pota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ble, con proyecto, materiales y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diámetros previamente aprobados por la Secretaría 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 Obras y Servicios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Públicos del Municipio, de acuerdo a especificaciones técnicas según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Ordenanza vigente.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F) La red de Gas Natural.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G) El arbolado de calles y parquizaci</w:t>
      </w:r>
      <w:r>
        <w:rPr>
          <w:rFonts w:ascii="Arial" w:hAnsi="Arial" w:cs="Arial"/>
          <w:bCs/>
          <w:sz w:val="24"/>
          <w:szCs w:val="24"/>
          <w:lang w:val="es-ES"/>
        </w:rPr>
        <w:t xml:space="preserve">ón de Espacio Verde y Laguna de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Retardo.</w:t>
      </w:r>
    </w:p>
    <w:p w:rsid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Dichas obras deberán ser ejecutadas en su totalidad en todas las Manzanas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determinadas en el Plano de Mensura y Lote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o, aún en las que se encuentran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afectadas a Espacio Verde y Laguna de Retardo”.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/>
          <w:bCs/>
          <w:sz w:val="24"/>
          <w:szCs w:val="24"/>
          <w:lang w:val="es-ES"/>
        </w:rPr>
        <w:t>Artículo 3° .-</w:t>
      </w:r>
      <w:r w:rsidRPr="00F75FF4">
        <w:rPr>
          <w:rFonts w:ascii="Arial" w:hAnsi="Arial" w:cs="Arial"/>
          <w:bCs/>
          <w:sz w:val="24"/>
          <w:szCs w:val="24"/>
          <w:lang w:val="es-ES"/>
        </w:rPr>
        <w:t xml:space="preserve"> Modificase el Articulo Nº 3 de la Ordenanza Nº 1055/2014,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que quedará redactado de la siguiente manera: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 xml:space="preserve">“Acéptese la donación de una fracción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de 1 ha 728,21 m2 (una hectárea </w:t>
      </w:r>
      <w:r w:rsidRPr="00F75FF4">
        <w:rPr>
          <w:rFonts w:ascii="Arial" w:hAnsi="Arial" w:cs="Arial"/>
          <w:bCs/>
          <w:sz w:val="24"/>
          <w:szCs w:val="24"/>
          <w:lang w:val="es-ES"/>
        </w:rPr>
        <w:t xml:space="preserve">setecientos veintiocho metros cuadrados con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veintiún decímetros cuadrados),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destinada a la prolongación en sentido Este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- Oeste de las calles M. E. de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Cattáneo, F. Oberti y A. Rossi y en el sentido Nort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 - Sur a la prolongación de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las calles J. B. Alberdi, J. Martí y A. Machado”.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/>
          <w:bCs/>
          <w:sz w:val="24"/>
          <w:szCs w:val="24"/>
          <w:lang w:val="es-ES"/>
        </w:rPr>
        <w:t>Artículo 4° .-</w:t>
      </w:r>
      <w:r w:rsidRPr="00F75FF4">
        <w:rPr>
          <w:rFonts w:ascii="Arial" w:hAnsi="Arial" w:cs="Arial"/>
          <w:bCs/>
          <w:sz w:val="24"/>
          <w:szCs w:val="24"/>
          <w:lang w:val="es-ES"/>
        </w:rPr>
        <w:t xml:space="preserve"> Modificase el Articulo Nº 4 de la Ordenanza Nº 1055/2014,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que quedará redactado de la siguiente manera: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Cs/>
          <w:sz w:val="24"/>
          <w:szCs w:val="24"/>
          <w:lang w:val="es-ES"/>
        </w:rPr>
        <w:t>“Acéptese la donación de 1809.66 m2 (un mil ochocientos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nueve metros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cuadrados con sesenta y seis decímetros cuadrados), destinados a Espacio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Verde en cumplimiento a lo dispuesto en la Ordenanza Nº 891/2010, y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donación de 1.731,88 m2 (un mil setecientos tr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einta y un metros cuadrados con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ochenta y ocho decímetros cuadrados, destinados a Laguna de Retención”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/>
          <w:bCs/>
          <w:sz w:val="24"/>
          <w:szCs w:val="24"/>
          <w:lang w:val="es-ES"/>
        </w:rPr>
        <w:t>Artículo 5º.-</w:t>
      </w:r>
      <w:r w:rsidRPr="00F75FF4">
        <w:rPr>
          <w:rFonts w:ascii="Arial" w:hAnsi="Arial" w:cs="Arial"/>
          <w:bCs/>
          <w:sz w:val="24"/>
          <w:szCs w:val="24"/>
          <w:lang w:val="es-ES"/>
        </w:rPr>
        <w:t xml:space="preserve"> Ratifíquense como plenamente vigentes los restantes Artículos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de la Ordenanza Nº 1055/2014, a excepción de los mencionados en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F75FF4">
        <w:rPr>
          <w:rFonts w:ascii="Arial" w:hAnsi="Arial" w:cs="Arial"/>
          <w:bCs/>
          <w:sz w:val="24"/>
          <w:szCs w:val="24"/>
          <w:lang w:val="es-ES"/>
        </w:rPr>
        <w:t>Artículos 2°, 3° y 4° de la presente Ordenanza.</w:t>
      </w:r>
    </w:p>
    <w:p w:rsid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F75FF4">
        <w:rPr>
          <w:rFonts w:ascii="Arial" w:hAnsi="Arial" w:cs="Arial"/>
          <w:b/>
          <w:bCs/>
          <w:sz w:val="24"/>
          <w:szCs w:val="24"/>
          <w:lang w:val="es-ES"/>
        </w:rPr>
        <w:t>Artículo 6°.-</w:t>
      </w:r>
      <w:r w:rsidRPr="00F75FF4">
        <w:rPr>
          <w:rFonts w:ascii="Arial" w:hAnsi="Arial" w:cs="Arial"/>
          <w:bCs/>
          <w:sz w:val="24"/>
          <w:szCs w:val="24"/>
          <w:lang w:val="es-ES"/>
        </w:rPr>
        <w:t xml:space="preserve"> Comuníquese, publíquese, dese al R.M. y archívese.</w:t>
      </w:r>
    </w:p>
    <w:p w:rsidR="00F75FF4" w:rsidRPr="00F75FF4" w:rsidRDefault="00F75FF4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F75FF4" w:rsidRPr="002B3D56" w:rsidTr="006923E4">
        <w:trPr>
          <w:jc w:val="center"/>
        </w:trPr>
        <w:tc>
          <w:tcPr>
            <w:tcW w:w="1431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F75FF4" w:rsidRPr="002B3D56" w:rsidTr="006923E4">
        <w:trPr>
          <w:jc w:val="center"/>
        </w:trPr>
        <w:tc>
          <w:tcPr>
            <w:tcW w:w="1431" w:type="dxa"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F75FF4" w:rsidRPr="002B3D56" w:rsidTr="006923E4">
        <w:trPr>
          <w:jc w:val="center"/>
        </w:trPr>
        <w:tc>
          <w:tcPr>
            <w:tcW w:w="1431" w:type="dxa"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F75FF4" w:rsidRPr="002B3D56" w:rsidTr="006923E4">
        <w:trPr>
          <w:jc w:val="center"/>
        </w:trPr>
        <w:tc>
          <w:tcPr>
            <w:tcW w:w="1431" w:type="dxa"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F75FF4" w:rsidRPr="002B3D56" w:rsidTr="006923E4">
        <w:trPr>
          <w:jc w:val="center"/>
        </w:trPr>
        <w:tc>
          <w:tcPr>
            <w:tcW w:w="1431" w:type="dxa"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F75FF4" w:rsidRPr="002B3D56" w:rsidTr="006923E4">
        <w:trPr>
          <w:jc w:val="center"/>
        </w:trPr>
        <w:tc>
          <w:tcPr>
            <w:tcW w:w="1431" w:type="dxa"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F75FF4" w:rsidRPr="002B3D56" w:rsidTr="006923E4">
        <w:trPr>
          <w:jc w:val="center"/>
        </w:trPr>
        <w:tc>
          <w:tcPr>
            <w:tcW w:w="1431" w:type="dxa"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F75FF4" w:rsidRPr="002B3D56" w:rsidTr="006923E4">
        <w:trPr>
          <w:jc w:val="center"/>
        </w:trPr>
        <w:tc>
          <w:tcPr>
            <w:tcW w:w="1431" w:type="dxa"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F75FF4" w:rsidRPr="002B3D56" w:rsidTr="006923E4">
        <w:trPr>
          <w:jc w:val="center"/>
        </w:trPr>
        <w:tc>
          <w:tcPr>
            <w:tcW w:w="3144" w:type="dxa"/>
            <w:gridSpan w:val="2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089</w:t>
            </w:r>
          </w:p>
        </w:tc>
        <w:tc>
          <w:tcPr>
            <w:tcW w:w="1069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F75FF4" w:rsidRPr="002B3D56" w:rsidRDefault="00F75FF4" w:rsidP="00F75FF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15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F75FF4" w:rsidRPr="002B3D56" w:rsidTr="006923E4">
        <w:trPr>
          <w:jc w:val="center"/>
        </w:trPr>
        <w:tc>
          <w:tcPr>
            <w:tcW w:w="3144" w:type="dxa"/>
            <w:gridSpan w:val="2"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69" w:type="dxa"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310" w:type="dxa"/>
            <w:gridSpan w:val="2"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F75FF4" w:rsidRPr="002B3D56" w:rsidTr="006923E4">
        <w:trPr>
          <w:jc w:val="center"/>
        </w:trPr>
        <w:tc>
          <w:tcPr>
            <w:tcW w:w="3144" w:type="dxa"/>
            <w:gridSpan w:val="2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F75FF4" w:rsidRPr="002B3D56" w:rsidRDefault="00F75FF4" w:rsidP="00F75FF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66</w:t>
            </w:r>
          </w:p>
        </w:tc>
        <w:tc>
          <w:tcPr>
            <w:tcW w:w="1069" w:type="dxa"/>
            <w:hideMark/>
          </w:tcPr>
          <w:p w:rsidR="00F75FF4" w:rsidRPr="002B3D56" w:rsidRDefault="00F75FF4" w:rsidP="006923E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F75FF4" w:rsidRPr="002B3D56" w:rsidRDefault="00F75FF4" w:rsidP="00F75FF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16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6923E4" w:rsidRPr="00250739" w:rsidRDefault="006923E4" w:rsidP="006923E4">
      <w:pPr>
        <w:pStyle w:val="Ttulo2"/>
        <w:rPr>
          <w:rFonts w:ascii="Arial" w:hAnsi="Arial" w:cs="Arial"/>
          <w:b/>
          <w:szCs w:val="24"/>
        </w:rPr>
      </w:pPr>
      <w:bookmarkStart w:id="43" w:name="_Toc19520896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190</w:t>
      </w:r>
      <w:bookmarkEnd w:id="43"/>
    </w:p>
    <w:p w:rsidR="00B45ADD" w:rsidRDefault="00B45ADD" w:rsidP="00F75FF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B45ADD" w:rsidRPr="006923E4" w:rsidRDefault="00B45ADD" w:rsidP="00B45AD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923E4">
        <w:rPr>
          <w:rFonts w:ascii="Arial" w:hAnsi="Arial" w:cs="Arial"/>
          <w:b/>
          <w:bCs/>
          <w:sz w:val="24"/>
          <w:szCs w:val="24"/>
          <w:lang w:val="es-ES"/>
        </w:rPr>
        <w:t>VISTO:</w:t>
      </w:r>
    </w:p>
    <w:p w:rsidR="00B45ADD" w:rsidRPr="00B45ADD" w:rsidRDefault="00B45ADD" w:rsidP="006923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t>La Ordenanza N° 1.143 por la que nuestro Municipio de Monte Cristo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adhiere a las leyes Nacionales Nº 24.449, Nº 26.363 y correspondientes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Modificaciones y Decretos Reglamentarios.</w:t>
      </w:r>
    </w:p>
    <w:p w:rsidR="00B45ADD" w:rsidRPr="00B45ADD" w:rsidRDefault="00B45ADD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B45ADD" w:rsidRPr="006923E4" w:rsidRDefault="00B45ADD" w:rsidP="00B45AD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923E4">
        <w:rPr>
          <w:rFonts w:ascii="Arial" w:hAnsi="Arial" w:cs="Arial"/>
          <w:b/>
          <w:bCs/>
          <w:sz w:val="24"/>
          <w:szCs w:val="24"/>
          <w:lang w:val="es-ES"/>
        </w:rPr>
        <w:t>Y CONSIDERANDO:</w:t>
      </w:r>
    </w:p>
    <w:p w:rsidR="00B45ADD" w:rsidRPr="00B45ADD" w:rsidRDefault="00B45ADD" w:rsidP="006923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t>Que la Ley Nº 24.449, de carácter federal a punta a la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protección de los transeúntes y conductores, es decir a todos aquellos que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utilizamos la vía pública, a los fines de garantizar y resguardar la vida y salud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de todos</w:t>
      </w:r>
    </w:p>
    <w:p w:rsidR="00B45ADD" w:rsidRPr="00B45ADD" w:rsidRDefault="00B45ADD" w:rsidP="006923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t>Que la Ley 26.363 amplia y modifica parcialmente la ley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24.449, y cuyo objetivo es la reducción de la siniestralidad en el territorio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nacional.</w:t>
      </w:r>
    </w:p>
    <w:p w:rsidR="00B45ADD" w:rsidRPr="00B45ADD" w:rsidRDefault="00B45ADD" w:rsidP="006923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t>Que se busca contar con unánime normativa en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materia de seguridad vial unificando las políticas y medidas estratégicas para el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desarrollo de un tránsito seguro.</w:t>
      </w:r>
    </w:p>
    <w:p w:rsidR="00B45ADD" w:rsidRPr="00B45ADD" w:rsidRDefault="00B45ADD" w:rsidP="006923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t>Que no obstante esta adhesión a las leyes nacionales,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este Municipio venia requiriendo para el otorgamiento o renovación de las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Licencias Clase D, los certificados que exigen la Ley Provincial de Transito N°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8560 T.O y la Ley Provincial 9680 de Creación del Programa Provincial de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Identificación, Seguimiento y Control de Delincuentes Sexuales y de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Prevención de Delitos Contra la Integridad Sexual, por lo que entiende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pertinente, continuar exigiendo estos certificados a los solicitantes de esta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clase de licencia.</w:t>
      </w:r>
    </w:p>
    <w:p w:rsidR="00B45ADD" w:rsidRPr="00B45ADD" w:rsidRDefault="00B45ADD" w:rsidP="006923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t>Que a si también, dentro de las facultades que le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asisten al municipio, resulta pertinente continuar con la solicitud de informe de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libre deuda acerca de las Multas de Caminera y Multas Municipal para el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otorgamiento o renovación de las Licencias de Conducir.</w:t>
      </w:r>
    </w:p>
    <w:p w:rsidR="00B45ADD" w:rsidRPr="00B45ADD" w:rsidRDefault="00B45ADD" w:rsidP="006923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t>Que por todo lo anteriormente expuesto corresponde</w:t>
      </w:r>
      <w:r w:rsidR="006923E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unificar criterios de la legislación existente a las actuales y vigentes normativasde transito.</w:t>
      </w:r>
    </w:p>
    <w:p w:rsidR="00B45ADD" w:rsidRPr="00B45ADD" w:rsidRDefault="00B45ADD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t>Por ello:</w:t>
      </w:r>
    </w:p>
    <w:p w:rsidR="00B45ADD" w:rsidRPr="006923E4" w:rsidRDefault="00B45ADD" w:rsidP="006923E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923E4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</w:t>
      </w:r>
    </w:p>
    <w:p w:rsidR="00B45ADD" w:rsidRPr="006923E4" w:rsidRDefault="00B45ADD" w:rsidP="006923E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923E4">
        <w:rPr>
          <w:rFonts w:ascii="Arial" w:hAnsi="Arial" w:cs="Arial"/>
          <w:b/>
          <w:bCs/>
          <w:sz w:val="24"/>
          <w:szCs w:val="24"/>
          <w:lang w:val="es-ES"/>
        </w:rPr>
        <w:t>ORDENANZA Nº 1.190</w:t>
      </w:r>
    </w:p>
    <w:p w:rsidR="00B45ADD" w:rsidRPr="00B45ADD" w:rsidRDefault="00B45ADD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A3EDA">
        <w:rPr>
          <w:rFonts w:ascii="Arial" w:hAnsi="Arial" w:cs="Arial"/>
          <w:b/>
          <w:bCs/>
          <w:sz w:val="24"/>
          <w:szCs w:val="24"/>
          <w:lang w:val="es-ES"/>
        </w:rPr>
        <w:t>Artículo 1º.-</w:t>
      </w:r>
      <w:r w:rsidRPr="00B45ADD">
        <w:rPr>
          <w:rFonts w:ascii="Arial" w:hAnsi="Arial" w:cs="Arial"/>
          <w:bCs/>
          <w:sz w:val="24"/>
          <w:szCs w:val="24"/>
          <w:lang w:val="es-ES"/>
        </w:rPr>
        <w:t xml:space="preserve"> Para otorgar o renovar la licencia “Clase D” – destinados al</w:t>
      </w:r>
      <w:r w:rsidR="00AA3ED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servicio del transporte de pasajeros, emergencia, seguridad y los de la clave B</w:t>
      </w:r>
      <w:r w:rsidR="00AA3ED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o C, según el caso - se requerirá además de lo que establece la normativa</w:t>
      </w:r>
      <w:r w:rsidR="00AA3ED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vigente:</w:t>
      </w:r>
    </w:p>
    <w:p w:rsidR="00B45ADD" w:rsidRPr="00B45ADD" w:rsidRDefault="00B45ADD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t>- Certificado de Antecedentes del solicitante expedido por el Registro</w:t>
      </w:r>
      <w:r w:rsidR="00AA3ED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Provincial de Antecedentes de Transito (RePAT).</w:t>
      </w:r>
    </w:p>
    <w:p w:rsidR="00B45ADD" w:rsidRPr="00B45ADD" w:rsidRDefault="00B45ADD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t>- Certificado de Antecedentes ( “Buena Conducta”) expedi</w:t>
      </w:r>
      <w:r w:rsidR="00AA3EDA">
        <w:rPr>
          <w:rFonts w:ascii="Arial" w:hAnsi="Arial" w:cs="Arial"/>
          <w:bCs/>
          <w:sz w:val="24"/>
          <w:szCs w:val="24"/>
          <w:lang w:val="es-ES"/>
        </w:rPr>
        <w:t xml:space="preserve">do por la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Policía de la Provincia de Córdoba</w:t>
      </w:r>
    </w:p>
    <w:p w:rsidR="00B45ADD" w:rsidRPr="00B45ADD" w:rsidRDefault="00B45ADD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lastRenderedPageBreak/>
        <w:t>- Certificado de Antecedentes Penales Ex</w:t>
      </w:r>
      <w:r w:rsidR="00AA3EDA">
        <w:rPr>
          <w:rFonts w:ascii="Arial" w:hAnsi="Arial" w:cs="Arial"/>
          <w:bCs/>
          <w:sz w:val="24"/>
          <w:szCs w:val="24"/>
          <w:lang w:val="es-ES"/>
        </w:rPr>
        <w:t xml:space="preserve">pedido por el Registro Nacional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de Reincidencia.</w:t>
      </w:r>
    </w:p>
    <w:p w:rsidR="00B45ADD" w:rsidRPr="00B45ADD" w:rsidRDefault="00B45ADD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45ADD">
        <w:rPr>
          <w:rFonts w:ascii="Arial" w:hAnsi="Arial" w:cs="Arial"/>
          <w:bCs/>
          <w:sz w:val="24"/>
          <w:szCs w:val="24"/>
          <w:lang w:val="es-ES"/>
        </w:rPr>
        <w:t>- Certificado de No Inscripción al Registro Provincial de Personas</w:t>
      </w:r>
      <w:r w:rsidR="00AA3ED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Condenadas por Delitos Contra la Integridad Sexual (Ley 9680)</w:t>
      </w:r>
    </w:p>
    <w:p w:rsidR="00AA3EDA" w:rsidRDefault="00AA3EDA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B45ADD" w:rsidRPr="00B45ADD" w:rsidRDefault="00B45ADD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A3EDA">
        <w:rPr>
          <w:rFonts w:ascii="Arial" w:hAnsi="Arial" w:cs="Arial"/>
          <w:b/>
          <w:bCs/>
          <w:sz w:val="24"/>
          <w:szCs w:val="24"/>
          <w:lang w:val="es-ES"/>
        </w:rPr>
        <w:t>Artículo 2º.-</w:t>
      </w:r>
      <w:r w:rsidRPr="00B45ADD">
        <w:rPr>
          <w:rFonts w:ascii="Arial" w:hAnsi="Arial" w:cs="Arial"/>
          <w:bCs/>
          <w:sz w:val="24"/>
          <w:szCs w:val="24"/>
          <w:lang w:val="es-ES"/>
        </w:rPr>
        <w:t xml:space="preserve"> Sin perjuicio de lo dispuesto en el Artículo 1º de la presente, para</w:t>
      </w:r>
      <w:r w:rsidR="00AA3ED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otorgar o renovar la licencia de todas las clases se requerirá a los solicitantes</w:t>
      </w:r>
      <w:r w:rsidR="00AA3ED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libre deuda de Multas de Caminera y de Multas Municipales.</w:t>
      </w:r>
    </w:p>
    <w:p w:rsidR="00B45ADD" w:rsidRPr="00B45ADD" w:rsidRDefault="00B45ADD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A3EDA">
        <w:rPr>
          <w:rFonts w:ascii="Arial" w:hAnsi="Arial" w:cs="Arial"/>
          <w:b/>
          <w:bCs/>
          <w:sz w:val="24"/>
          <w:szCs w:val="24"/>
          <w:lang w:val="es-ES"/>
        </w:rPr>
        <w:t>Artículo 3º.-</w:t>
      </w:r>
      <w:r w:rsidRPr="00B45ADD">
        <w:rPr>
          <w:rFonts w:ascii="Arial" w:hAnsi="Arial" w:cs="Arial"/>
          <w:bCs/>
          <w:sz w:val="24"/>
          <w:szCs w:val="24"/>
          <w:lang w:val="es-ES"/>
        </w:rPr>
        <w:t xml:space="preserve"> Deróguese cualquier otra normativa que se contraponga a las</w:t>
      </w:r>
      <w:r w:rsidR="00AA3ED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disposiciones de las normas enumeradas en el Articulo 1º.-</w:t>
      </w:r>
    </w:p>
    <w:p w:rsidR="00B45ADD" w:rsidRPr="00B45ADD" w:rsidRDefault="00B45ADD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A3EDA">
        <w:rPr>
          <w:rFonts w:ascii="Arial" w:hAnsi="Arial" w:cs="Arial"/>
          <w:b/>
          <w:bCs/>
          <w:sz w:val="24"/>
          <w:szCs w:val="24"/>
          <w:lang w:val="es-ES"/>
        </w:rPr>
        <w:t xml:space="preserve">Artículo 4º.- </w:t>
      </w:r>
      <w:r w:rsidRPr="00B45ADD">
        <w:rPr>
          <w:rFonts w:ascii="Arial" w:hAnsi="Arial" w:cs="Arial"/>
          <w:bCs/>
          <w:sz w:val="24"/>
          <w:szCs w:val="24"/>
          <w:lang w:val="es-ES"/>
        </w:rPr>
        <w:t>Comuníquese, publíquese, dése al R.M. y archívese.-</w:t>
      </w:r>
    </w:p>
    <w:p w:rsidR="00B45ADD" w:rsidRPr="00B45ADD" w:rsidRDefault="00B45ADD" w:rsidP="00B45AD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AA3EDA" w:rsidRPr="002B3D56" w:rsidTr="00014EFD">
        <w:trPr>
          <w:jc w:val="center"/>
        </w:trPr>
        <w:tc>
          <w:tcPr>
            <w:tcW w:w="1431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AA3EDA" w:rsidRPr="002B3D56" w:rsidTr="00014EFD">
        <w:trPr>
          <w:jc w:val="center"/>
        </w:trPr>
        <w:tc>
          <w:tcPr>
            <w:tcW w:w="1431" w:type="dxa"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AA3EDA" w:rsidRPr="002B3D56" w:rsidTr="00014EFD">
        <w:trPr>
          <w:jc w:val="center"/>
        </w:trPr>
        <w:tc>
          <w:tcPr>
            <w:tcW w:w="1431" w:type="dxa"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AA3EDA" w:rsidRPr="002B3D56" w:rsidTr="00014EFD">
        <w:trPr>
          <w:jc w:val="center"/>
        </w:trPr>
        <w:tc>
          <w:tcPr>
            <w:tcW w:w="1431" w:type="dxa"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AA3EDA" w:rsidRPr="002B3D56" w:rsidTr="00014EFD">
        <w:trPr>
          <w:jc w:val="center"/>
        </w:trPr>
        <w:tc>
          <w:tcPr>
            <w:tcW w:w="1431" w:type="dxa"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AA3EDA" w:rsidRPr="002B3D56" w:rsidTr="00014EFD">
        <w:trPr>
          <w:jc w:val="center"/>
        </w:trPr>
        <w:tc>
          <w:tcPr>
            <w:tcW w:w="1431" w:type="dxa"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AA3EDA" w:rsidRPr="002B3D56" w:rsidTr="00014EFD">
        <w:trPr>
          <w:jc w:val="center"/>
        </w:trPr>
        <w:tc>
          <w:tcPr>
            <w:tcW w:w="1431" w:type="dxa"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AA3EDA" w:rsidRPr="002B3D56" w:rsidTr="00014EFD">
        <w:trPr>
          <w:jc w:val="center"/>
        </w:trPr>
        <w:tc>
          <w:tcPr>
            <w:tcW w:w="1431" w:type="dxa"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AA3EDA" w:rsidRPr="002B3D56" w:rsidTr="00014EFD">
        <w:trPr>
          <w:jc w:val="center"/>
        </w:trPr>
        <w:tc>
          <w:tcPr>
            <w:tcW w:w="3144" w:type="dxa"/>
            <w:gridSpan w:val="2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089</w:t>
            </w:r>
          </w:p>
        </w:tc>
        <w:tc>
          <w:tcPr>
            <w:tcW w:w="1069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15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AA3EDA" w:rsidRPr="002B3D56" w:rsidTr="00014EFD">
        <w:trPr>
          <w:jc w:val="center"/>
        </w:trPr>
        <w:tc>
          <w:tcPr>
            <w:tcW w:w="3144" w:type="dxa"/>
            <w:gridSpan w:val="2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66</w:t>
            </w:r>
          </w:p>
        </w:tc>
        <w:tc>
          <w:tcPr>
            <w:tcW w:w="1069" w:type="dxa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AA3EDA" w:rsidRPr="002B3D56" w:rsidRDefault="00AA3EDA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16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2623B7" w:rsidRPr="00250739" w:rsidRDefault="002623B7" w:rsidP="002623B7">
      <w:pPr>
        <w:pStyle w:val="Ttulo2"/>
        <w:rPr>
          <w:rFonts w:ascii="Arial" w:hAnsi="Arial" w:cs="Arial"/>
          <w:b/>
          <w:szCs w:val="24"/>
        </w:rPr>
      </w:pPr>
      <w:bookmarkStart w:id="44" w:name="_Toc19520897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190</w:t>
      </w:r>
      <w:bookmarkEnd w:id="44"/>
    </w:p>
    <w:p w:rsid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2623B7">
        <w:rPr>
          <w:rFonts w:ascii="Arial" w:hAnsi="Arial" w:cs="Arial"/>
          <w:b/>
          <w:bCs/>
          <w:sz w:val="24"/>
          <w:szCs w:val="24"/>
          <w:lang w:val="es-ES"/>
        </w:rPr>
        <w:t>VISTO:</w:t>
      </w:r>
    </w:p>
    <w:p w:rsidR="002623B7" w:rsidRPr="002623B7" w:rsidRDefault="002623B7" w:rsidP="002623B7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Las Ordenanzas N° 326 y sus modificatorias que regulan el servicio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coches de alquiler (remis) y la Ordenanza N° 756 que regula el Transporte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Escolar/Especial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2623B7">
        <w:rPr>
          <w:rFonts w:ascii="Arial" w:hAnsi="Arial" w:cs="Arial"/>
          <w:b/>
          <w:bCs/>
          <w:sz w:val="24"/>
          <w:szCs w:val="24"/>
          <w:lang w:val="es-ES"/>
        </w:rPr>
        <w:t>Y CONSIDERANDO:</w:t>
      </w:r>
    </w:p>
    <w:p w:rsidR="002623B7" w:rsidRPr="002623B7" w:rsidRDefault="002623B7" w:rsidP="002623B7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Que si bien recientemente hemos adoptado el Sistema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Emisión de la Licencia Nacional de Conducir, como documento único que cada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jurisdicción otorga para habilitar legalmente a conducir a una persona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acuerdo a la Ley 24.449, buscando así afianzar las acciones que forman,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además de conductores, ciudadanos responsables y prudentes que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contribuyen a reducir la tasa de siniestralidad en el país.</w:t>
      </w:r>
    </w:p>
    <w:p w:rsidR="002623B7" w:rsidRPr="002623B7" w:rsidRDefault="002623B7" w:rsidP="002623B7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Que no obstante ello, a nivel local y dentro de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facultades que le asisten al municipio, de regular tanto el servicio de coches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alquiler (remis) y el de Transporte Escolar/Especial, es necesario realizar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algunas salvedades para la emisión de las licencias de conducir de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permisionarios y/o conductores que soliciten esta clase de licencia, a los fines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de obtener la habilitación para explotar alguno de estos servicios en nuestra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jurisdicción, dado la delicadeza de los mismos.</w:t>
      </w:r>
    </w:p>
    <w:p w:rsidR="002623B7" w:rsidRPr="002623B7" w:rsidRDefault="002623B7" w:rsidP="002623B7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Que por todo lo anteriormente expuesto corresponde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unificar criterios de la legislación existente a las actuales y vigentes normativas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Por ello: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2623B7" w:rsidRPr="002623B7" w:rsidRDefault="002623B7" w:rsidP="002623B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2623B7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</w:t>
      </w:r>
    </w:p>
    <w:p w:rsidR="002623B7" w:rsidRPr="002623B7" w:rsidRDefault="002623B7" w:rsidP="002623B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2623B7">
        <w:rPr>
          <w:rFonts w:ascii="Arial" w:hAnsi="Arial" w:cs="Arial"/>
          <w:b/>
          <w:bCs/>
          <w:sz w:val="24"/>
          <w:szCs w:val="24"/>
          <w:lang w:val="es-ES"/>
        </w:rPr>
        <w:t>ORDENANZA Nº 1.192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/>
          <w:bCs/>
          <w:sz w:val="24"/>
          <w:szCs w:val="24"/>
          <w:lang w:val="es-ES"/>
        </w:rPr>
        <w:t>Artículo 1º.-</w:t>
      </w:r>
      <w:r w:rsidRPr="002623B7">
        <w:rPr>
          <w:rFonts w:ascii="Arial" w:hAnsi="Arial" w:cs="Arial"/>
          <w:bCs/>
          <w:sz w:val="24"/>
          <w:szCs w:val="24"/>
          <w:lang w:val="es-ES"/>
        </w:rPr>
        <w:t xml:space="preserve"> Modifíquese el Artículo 1° de la Ordenanza N° 1.190 el cual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quedara redactado de la siguiente manera: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Artículo 1°: Para otorgar o renovar la licencia “Cl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ase D” – destinados al servicio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del transporte de pasajeros, emergencia, seg</w:t>
      </w:r>
      <w:r>
        <w:rPr>
          <w:rFonts w:ascii="Arial" w:hAnsi="Arial" w:cs="Arial"/>
          <w:bCs/>
          <w:sz w:val="24"/>
          <w:szCs w:val="24"/>
          <w:lang w:val="es-ES"/>
        </w:rPr>
        <w:t xml:space="preserve">uridad y los de la clase B o C,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según el caso – ajústese a lo establecido en la normativa vigente, Ley 24.449.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/>
          <w:bCs/>
          <w:sz w:val="24"/>
          <w:szCs w:val="24"/>
          <w:lang w:val="es-ES"/>
        </w:rPr>
        <w:t>Artículo 2°.-</w:t>
      </w:r>
      <w:r w:rsidRPr="002623B7">
        <w:rPr>
          <w:rFonts w:ascii="Arial" w:hAnsi="Arial" w:cs="Arial"/>
          <w:bCs/>
          <w:sz w:val="24"/>
          <w:szCs w:val="24"/>
          <w:lang w:val="es-ES"/>
        </w:rPr>
        <w:t xml:space="preserve"> Modifíquese el artículo 12° de la Ordenanza N° 326 el cual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quedara redactado de la siguiente manera: Los permisionarios y conductores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de vehículos afectados al servicio de coches de alquiler, para su habilitación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como tales, deberán cumplir con los siguientes requisitos: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a) Poseer Licencia de Conducir Clase D expedida por la Municipalidad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Monte Cristo conforme la legislación vigente.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b) Certificado de Antecedentes del solicitante expedido por el Registro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Provincial de Antecedentes de Transito (RePAT).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c) Certificado de Antecedentes ( “Buena Conducta”) expedido por la Policía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de la Provincia de Córdoba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d) Certificado de Antecedentes Penales Expedido por el Registro Nacional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de Reincidencia.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 xml:space="preserve">e) Certificado de No Inscripción al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Registro Provincial de Personas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Condenadas por Delitos Contra la Integridad Sexual (Ley 9680)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 xml:space="preserve">f) Libreta de Sanidad expedida por el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Centro de Salud Municipal de la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Localidad de Monte Cristo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Artículo 3º.- Incorpórese al artículo 5° de la Ordenanza N° 756 (Para obtener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habilitación para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realizar la actividad de Transporte Escolar y/o Especial)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siguientes incisos, que quedaran redactados de la siguiente manera: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k) Poseer Licencia de Conducir Clase D 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xpedida por la Municipalidad de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Monte Cristo conforme la legislación vigente.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l) Certificado de Antecedentes del solic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itante expedido por el Registro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Provincial de Antecedentes de Transito (RePAT).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m) Certificado de Antecedentes ( “Buena Con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ducta”) expedido por la Policía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de la Provincia de Córdoba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>n) Certificado de Antecedentes Penales Expedido por el Registro Nacional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de Reincidencia.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 xml:space="preserve">o) Certificado de No Inscripción al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Registro Provincial de Personas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Condenadas por Delitos Contra la Integridad Sexual (Ley 9680)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Cs/>
          <w:sz w:val="24"/>
          <w:szCs w:val="24"/>
          <w:lang w:val="es-ES"/>
        </w:rPr>
        <w:t xml:space="preserve">p) Libreta de Sanidad expedida por el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Centro de Salud Municipal de la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Localidad de Monte Cristo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/>
          <w:bCs/>
          <w:sz w:val="24"/>
          <w:szCs w:val="24"/>
          <w:lang w:val="es-ES"/>
        </w:rPr>
        <w:t>Articulo 4°.-</w:t>
      </w:r>
      <w:r w:rsidRPr="002623B7">
        <w:rPr>
          <w:rFonts w:ascii="Arial" w:hAnsi="Arial" w:cs="Arial"/>
          <w:bCs/>
          <w:sz w:val="24"/>
          <w:szCs w:val="24"/>
          <w:lang w:val="es-ES"/>
        </w:rPr>
        <w:t xml:space="preserve"> Ratifíquense todos y cada uno de los Artículos de la Ordenanza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N° 1.190, Ordenanza N° 326 y sus modificatorias y de la Ordenanza N° 756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que no hayan sido derogadas en la presente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/>
          <w:bCs/>
          <w:sz w:val="24"/>
          <w:szCs w:val="24"/>
          <w:lang w:val="es-ES"/>
        </w:rPr>
        <w:t>Artículo 5º.-</w:t>
      </w:r>
      <w:r w:rsidRPr="002623B7">
        <w:rPr>
          <w:rFonts w:ascii="Arial" w:hAnsi="Arial" w:cs="Arial"/>
          <w:bCs/>
          <w:sz w:val="24"/>
          <w:szCs w:val="24"/>
          <w:lang w:val="es-ES"/>
        </w:rPr>
        <w:t xml:space="preserve"> Deróguese cualquier otra normativa que se contraponga a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2623B7">
        <w:rPr>
          <w:rFonts w:ascii="Arial" w:hAnsi="Arial" w:cs="Arial"/>
          <w:bCs/>
          <w:sz w:val="24"/>
          <w:szCs w:val="24"/>
          <w:lang w:val="es-ES"/>
        </w:rPr>
        <w:t>disposiciones de la presente.</w:t>
      </w:r>
    </w:p>
    <w:p w:rsid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623B7">
        <w:rPr>
          <w:rFonts w:ascii="Arial" w:hAnsi="Arial" w:cs="Arial"/>
          <w:b/>
          <w:bCs/>
          <w:sz w:val="24"/>
          <w:szCs w:val="24"/>
          <w:lang w:val="es-ES"/>
        </w:rPr>
        <w:t>Artículo 6º.-</w:t>
      </w:r>
      <w:r w:rsidRPr="002623B7">
        <w:rPr>
          <w:rFonts w:ascii="Arial" w:hAnsi="Arial" w:cs="Arial"/>
          <w:bCs/>
          <w:sz w:val="24"/>
          <w:szCs w:val="24"/>
          <w:lang w:val="es-ES"/>
        </w:rPr>
        <w:t xml:space="preserve"> Comuníquese, publíquese, dése al R.M. y archívese.-</w:t>
      </w:r>
    </w:p>
    <w:p w:rsidR="002623B7" w:rsidRP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2623B7" w:rsidRPr="002B3D56" w:rsidTr="00014EFD">
        <w:trPr>
          <w:jc w:val="center"/>
        </w:trPr>
        <w:tc>
          <w:tcPr>
            <w:tcW w:w="1431" w:type="dxa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2623B7" w:rsidRPr="002B3D56" w:rsidTr="00014EFD">
        <w:trPr>
          <w:jc w:val="center"/>
        </w:trPr>
        <w:tc>
          <w:tcPr>
            <w:tcW w:w="1431" w:type="dxa"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2623B7" w:rsidRPr="002B3D56" w:rsidTr="00014EFD">
        <w:trPr>
          <w:jc w:val="center"/>
        </w:trPr>
        <w:tc>
          <w:tcPr>
            <w:tcW w:w="1431" w:type="dxa"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2623B7" w:rsidRPr="002B3D56" w:rsidTr="00014EFD">
        <w:trPr>
          <w:jc w:val="center"/>
        </w:trPr>
        <w:tc>
          <w:tcPr>
            <w:tcW w:w="1431" w:type="dxa"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2623B7" w:rsidRPr="002B3D56" w:rsidTr="00014EFD">
        <w:trPr>
          <w:jc w:val="center"/>
        </w:trPr>
        <w:tc>
          <w:tcPr>
            <w:tcW w:w="1431" w:type="dxa"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2623B7" w:rsidRPr="002B3D56" w:rsidTr="00014EFD">
        <w:trPr>
          <w:jc w:val="center"/>
        </w:trPr>
        <w:tc>
          <w:tcPr>
            <w:tcW w:w="1431" w:type="dxa"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2623B7" w:rsidRPr="002B3D56" w:rsidTr="00014EFD">
        <w:trPr>
          <w:jc w:val="center"/>
        </w:trPr>
        <w:tc>
          <w:tcPr>
            <w:tcW w:w="1431" w:type="dxa"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2623B7" w:rsidRPr="002B3D56" w:rsidTr="00014EFD">
        <w:trPr>
          <w:jc w:val="center"/>
        </w:trPr>
        <w:tc>
          <w:tcPr>
            <w:tcW w:w="1431" w:type="dxa"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2623B7" w:rsidRPr="002B3D56" w:rsidTr="00014EFD">
        <w:trPr>
          <w:jc w:val="center"/>
        </w:trPr>
        <w:tc>
          <w:tcPr>
            <w:tcW w:w="3144" w:type="dxa"/>
            <w:gridSpan w:val="2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2623B7" w:rsidRPr="002B3D56" w:rsidRDefault="002623B7" w:rsidP="002623B7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091</w:t>
            </w:r>
          </w:p>
        </w:tc>
        <w:tc>
          <w:tcPr>
            <w:tcW w:w="1069" w:type="dxa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29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2623B7" w:rsidRPr="002B3D56" w:rsidTr="00014EFD">
        <w:trPr>
          <w:jc w:val="center"/>
        </w:trPr>
        <w:tc>
          <w:tcPr>
            <w:tcW w:w="3144" w:type="dxa"/>
            <w:gridSpan w:val="2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2623B7" w:rsidRPr="002B3D56" w:rsidRDefault="002623B7" w:rsidP="002623B7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70</w:t>
            </w:r>
          </w:p>
        </w:tc>
        <w:tc>
          <w:tcPr>
            <w:tcW w:w="1069" w:type="dxa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2623B7" w:rsidRPr="002B3D56" w:rsidRDefault="002623B7" w:rsidP="00014EF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30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014EFD" w:rsidRPr="00250739" w:rsidRDefault="00014EFD" w:rsidP="00014EFD">
      <w:pPr>
        <w:pStyle w:val="Ttulo2"/>
        <w:rPr>
          <w:rFonts w:ascii="Arial" w:hAnsi="Arial" w:cs="Arial"/>
          <w:b/>
          <w:szCs w:val="24"/>
        </w:rPr>
      </w:pPr>
      <w:bookmarkStart w:id="45" w:name="_Toc19520898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191</w:t>
      </w:r>
      <w:bookmarkEnd w:id="45"/>
    </w:p>
    <w:p w:rsidR="002623B7" w:rsidRDefault="002623B7" w:rsidP="002623B7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VISTO: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Que próximamente se vencerán los Contratos de Concesión en concesión del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espacio ubicado en la Plaza Domingo F. Sarmiento y en la Terminal de Ómnibus,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destinados ambos a la instalación de Kiosco de Diarios y Revistas.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Y CONSIDERANDO:</w:t>
      </w:r>
    </w:p>
    <w:p w:rsidR="00014EFD" w:rsidRPr="00014EFD" w:rsidRDefault="00014EFD" w:rsidP="00014EFD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Que es intención del D.E.M. que esos espacios continúen siendo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destinados a la instalación de Kiosco de Diarios y Revistas, ya que representan un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claro aporte a nuestra cultura.</w:t>
      </w:r>
    </w:p>
    <w:p w:rsidR="00014EFD" w:rsidRPr="00014EFD" w:rsidRDefault="00014EFD" w:rsidP="00014EFD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Que a tal efecto, teniendo en cuenta la Ordenanza General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Presupuesto vigente y lo enunciado en el artículo anterior es necesario facultar al</w:t>
      </w:r>
    </w:p>
    <w:p w:rsidR="00014EFD" w:rsidRPr="00014EFD" w:rsidRDefault="00014EFD" w:rsidP="00014EFD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Departamento Ejecutivo Municipal para que proceda al llamado de un Concurso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Público para dar en Concesión los mencionados espacios.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Por ello: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DE:</w:t>
      </w:r>
    </w:p>
    <w:p w:rsidR="00014EFD" w:rsidRPr="00014EFD" w:rsidRDefault="00014EFD" w:rsidP="00014EFD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ORDENANZA Nº 1.191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Artículo 1º: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Autorícese al Sr. Intendente Municipal de la Ciudad de Monte Cristo, para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que proceda al llamado a Concurso Público de Precios Nº 01/2018, para dar 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concesión Dos (2) espacios para la colocación de Un (1) puesto de venta de diarios 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revistas en cada uno de los lugares que a continuación se indican: 1) Plaza Domingo F.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Sarmiento y 2) Terminal de Ómnibus, ambos de nuestra Localidad de Monte Cristo.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Artículo 2º: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Dispóngase para llevar a cabo el presente Concurso Público, todo lo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establecido en el Pliego de Condiciones y Especificaciones Técnicas, que forma parte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de la Presente Ordenanza como Anexo I.-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Artículo 3º: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Comuníquese, publíquese, dése al R.M y archívese.-</w:t>
      </w:r>
    </w:p>
    <w:p w:rsidR="00014EFD" w:rsidRPr="00C565F1" w:rsidRDefault="00014EFD" w:rsidP="00014EF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014EFD" w:rsidRPr="00C565F1" w:rsidRDefault="00014EFD" w:rsidP="00014EFD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565F1">
        <w:rPr>
          <w:rFonts w:ascii="Arial" w:hAnsi="Arial" w:cs="Arial"/>
          <w:b/>
          <w:bCs/>
          <w:sz w:val="24"/>
          <w:szCs w:val="24"/>
          <w:lang w:val="es-ES"/>
        </w:rPr>
        <w:t>CONCURSO DE PRECIOS Y PROPUESTAS N° 01/2018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OBJETO: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LA CONCESIÓN DE DOS (2) ESPACIOS PARA LA COLOCACION DE UN (1)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PUESTO DE VENTA DE DIARIOS Y REVISTAS, EN LA PLAZA DOMINGO F.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SARMIENTO Y UN (1) PUESTO DE VENTA DE DIARIOS Y REVISTAS EN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TERMINAL DE OMNIBUS, AMBOS DE NUESTRA LOCALIDAD DE MONTE CRISTO.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DICHOS ESPACIOS SERAN OPORTUNA Y ESPECIFICAMENTE DESIGNADOS POR LA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SECRETARIA DE OBRAS PUBLICAS.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a) ESPECIFICACIONES: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a-1)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Un (1) espacio ubicado dentro de la Plaza Domingo F. Sarmiento, el cual se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otorgará por una superficie aproximada de hasta Quince metros cuadrados (15 m2) (Opción 1)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a-2)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Un (1) espacio ubicado en las inmediaciones de la Terminal de Ómnibus, el cual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se otorgará por una superficie de hasta Quince metros cuadrados (15 m2) (Opción 2)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El Municipio revocara y no concederá a futuro, todo tipo de permiso, licencia, concesión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y/o autorización alguna a otros puestos del mismo rubro en un radio de 100 mts., fijados desde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centro de dicha Plaza y Terminal según corresponda.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b) PLIEGO DE CONDICIONES: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b-1)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Los oferentes podrán presentar su oferta/y propuesta por uno de los dos espacios ut supra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mencionados - (Opción 1 u Opción 2) –de manera clara, explicita y concisa a los efectos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contribuir a facilitar una correcta evaluación de las mismas, de manera individual.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b-2)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/>
          <w:bCs/>
          <w:sz w:val="24"/>
          <w:szCs w:val="24"/>
          <w:lang w:val="es-ES"/>
        </w:rPr>
        <w:t>Periodo de la Concesión: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El espacio se dará en concesión por un periodo de tres (3) años,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contados a partir de la firma del correspondiente Contrato de Concesión.</w:t>
      </w:r>
    </w:p>
    <w:p w:rsidR="00014EFD" w:rsidRDefault="00014EFD" w:rsidP="00014EFD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El incumplimiento de las obligaciones asumidas por el concesionario determinara la rescisión del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contrato en los siguientes casos:</w:t>
      </w:r>
    </w:p>
    <w:p w:rsidR="00014EFD" w:rsidRPr="00014EFD" w:rsidRDefault="00014EFD" w:rsidP="00014EFD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a) Cuando el concesionario no cumplimente las normas establecidas en el presente Pliego.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b) Cuando no se cumpla con el pago de los cánon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es mensuales por tres (3) meses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consecutivos o alternados.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c) Por abandono del espacio antes de terminar el plazo de Concesión.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d) Por transferencia del contrato de Concesión.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e) Por no tener constituidos los seguros que establece el presente Pliego.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f) Por no mantener las instalaciones en condiciones.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El concesionario podrá transcurridos los primeros seis (6) meses de vigencia de la concesión,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rescindir el contrato, debiendo notificar en forma fehaciente su decisión a la Municipalidad,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 una antelación mínima de sesenta (60) días de la fecha en que se reintegrará el espacio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objeto de la concesión. El concesionario de hacer uso de la opción resolutoria en el primer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año de vigencia, deberá abonar a la Municipalidad en concepto de indemnización, la suma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equivalente a tres (3) cánones mensuales, al momento de desocupar el espacio, y la de dos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(2) cánones mensuales, si la opción se ejercita transcurrido dicho lapso. Entiéndase por canon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mensual el importe que se determine en el momento de la suscripción del correspondiente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contrato de concesión. En todos los casos la rescisión del contrato por causas imputables 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concesionario traerá aparejada la pérdida del depósito de garantía.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b-4)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/>
          <w:bCs/>
          <w:sz w:val="24"/>
          <w:szCs w:val="24"/>
          <w:lang w:val="es-ES"/>
        </w:rPr>
        <w:t>Presupuesto Oficial</w:t>
      </w:r>
      <w:r w:rsidRPr="00014EFD">
        <w:rPr>
          <w:rFonts w:ascii="Arial" w:hAnsi="Arial" w:cs="Arial"/>
          <w:bCs/>
          <w:sz w:val="24"/>
          <w:szCs w:val="24"/>
          <w:lang w:val="es-ES"/>
        </w:rPr>
        <w:t>: Al tratarse de concesión de espacios para la colocación de puesto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diarios y revistas, que sin dudas se traduce en un aporte a la cultura de nuestra localidad es que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Presupuesto Oficial para el presente Concurso se establece de la siguiente manera: Aporte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mensual de Diarios, revistas, suplementos, tomos, ejemplares, entre otros que signifiquen 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criterio del Departamento Ejecutivo Municipal, un aporte cultural a las distintas dependencias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municipales. El costo de este aporte deberá ser traducido a su equivalente en dinero a los fines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evaluar la mejor y más ventajosa propuesta.</w:t>
      </w:r>
    </w:p>
    <w:p w:rsidR="00014EFD" w:rsidRPr="00014EFD" w:rsidRDefault="00014EFD" w:rsidP="00014EFD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lastRenderedPageBreak/>
        <w:t>Establézcase una base de Pesos Dos mil ($2.000), por cada uno de los espacios, debiendo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oferentes ofrecer valores alternativos iguales o superiores para el primero, segundo y tercer año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de concesión, respetando no obstante en sus ofertas como mínimo una progresión porcentual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equivalente al 20% como base para cada uno de los periodos anuales.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b-5) Garantía de la Propuesta: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La/s garantía/s del mantenimiento de cada una de las ofertas 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propuestas - (Opción 1), Opción 2) – deberá/n ser constituida/s por el oferente a favor de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Municipalidad de Monte Cristo, por un monto que se establece en el 10% del monto total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ofrecido por cada uno de los espacios. La/s garantía/s podrá/n ser constituida/s mediante: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b-5-1) Depósito en efectivo en la cuenta 37100199/76 del Banco de la Nación Argentina,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Sucursal Monte Cristo. El importe de esta garantía no devengará intereses.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b-5-2) Cheque certificado a la Orden de la Municipalidad de Mo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nte Cristo con cláusula no a la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Orden y con imputación “en garantía de oferta” de la propuesta 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frecida, en Concurso Público Nº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01/2018 según Ordenanza Nº ……emitido con fecha de pago a lo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s 30 (treinta) días de la fecha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fijada para la apertura de las propuestas.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b-5-3) Mediante un Documento Tipo Pagaré.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La/s garantía/s correspondiente/s a la/s oferta/s que no sean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aceptadas será/n cancelada/s o 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devuelta/s tan pronto como sea posible y a más tardar, diez días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después del plazo de validez de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la oferta que se establece en el presente Pliego.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La/s garantía/s del mantenimiento de la/s oferta/s y propuesta/s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que resulte/n aceptada/s será/n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reintegrada/s en oportunidad de la firma del Contrato de Concesión entre el oferente y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Municipalidad de Monte Cristo.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b-6) Pérdida de la Garantía de la Propuesta: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La garantía 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 mantenimiento de la propuesta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podrá ser ejecutada: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a) Si el oferente retira su propuesta durante el período de mantenimiento de la oferta.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b) En caso de que la oferta sea aceptada, si el oferente no presenta o constituye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garantías necesarias a satisfacción de la Municipalidad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que garanticen el cumplimiento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del contrato.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b-7) Período de mantenimiento de la Propuesta: Las propuestas tendrán validez por treinta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(30) días a contar desde la fecha de apertura de los sobres. La pr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opuesta cuyo período de validez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sea más corto que el requerido, será rechazada.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b-8) Presentación de la Propuesta: La/s propuesta/s se present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ará/n, en un (1) sobre cerrado, 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sin membrete ni identificación alguna, el cual estará dirigido a: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Municipalidad de Monte Cristo –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Luis F. Tagle 295 – 5125 BWE– Monte Cristo – Provincia 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 Córdoba – Concurso Público de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Precios y Propuestas Nº 01/2018 Ordenanza Nº ……..Fecha de Apertura de Sobres: Mié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rcoles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12 de Septiembre del corriente año 2.018, a las 11 Hs. en la sede de la Municipalidad de Monte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Cristo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Dicho sobre deberá contener a su vez, en su interior, Dos (2) sobres, Uno que se denominará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“Sobre Presentación” y el otro “Sobre Propuesta”.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El Sobre Presentación contendrá: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b-7-1) Comprobante de adquisición del Pliego de Condiciones y Especificaciones Técnicas.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b-7-2) Comprobante de las garantías exigidas en el Pliego.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b-7-3) Autorización para operar como distribuidor y/o vendedor de Diarios y Revistas.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lastRenderedPageBreak/>
        <w:t>El Sobre Propuesta deberá incluir una mención detallada de: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b-7-4): Oferta y propuesta por el espacio( Opción 1) u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(Opción 2) en forma individual,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modalidades propuestas, montos ofrecidos, materiales y ca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racterísticas constructivas y/o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tipología del ”Kiosco”, etc. en la forma más detallada y explíci</w:t>
      </w:r>
      <w:r>
        <w:rPr>
          <w:rFonts w:ascii="Arial" w:hAnsi="Arial" w:cs="Arial"/>
          <w:bCs/>
          <w:sz w:val="24"/>
          <w:szCs w:val="24"/>
          <w:lang w:val="es-ES"/>
        </w:rPr>
        <w:t xml:space="preserve">ta posible, de modo que permita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una correcta y clara interpretación de la misma. Toda la docu</w:t>
      </w:r>
      <w:r>
        <w:rPr>
          <w:rFonts w:ascii="Arial" w:hAnsi="Arial" w:cs="Arial"/>
          <w:bCs/>
          <w:sz w:val="24"/>
          <w:szCs w:val="24"/>
          <w:lang w:val="es-ES"/>
        </w:rPr>
        <w:t xml:space="preserve">mentación deberá ser presentada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por duplicado.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Toda presentación que no reúna los requisitos establecidos precedentemente, será asentada en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acta respectiva como simple presentación, y será devuelto en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acto, quedando automáticamente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eliminado del presente Concurso.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b-9) Propuesta y adjudicaciones: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En el Salón del Registro Civil de la Municipalidad de Monte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Cristo, el día previsto se procederá a la apertura de los Sobres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Propuestas, en presencia de los 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interesados que concurran al acto, comenzando con la lectura de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las ofertas y propuestas por el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espacio ubicado en la Plaza Domingo F. Sarmiento y luego las del espacio ubicado en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Terminal de Ómnibus. Después de leídas las mismas, se procederá a labrar el Acta, donde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constarán los importes de cada una de las cotizaciones propuestas, como así también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observaciones que crean conveniente formular los presentes.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b-9-1) El Departamento Ejecutivo elevará el respectivo informe, antes de los cinco (5) días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posteriores a la apertura de sobres, a la Comisión de Evaluación y Adjudicación, la que será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integrada por el Presidente del Honorable Concejo Deliberante, quien coincidentemente será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Presidente de dicha Comisión, y por un integrante de cada uno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los bloques, todo esto quedará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confirmado por Acta respectiva. Dicha Comisión evaluará y emiti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rá un Dictamen, el cual será no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vinculante, debiéndose expedir dentro de los cinco (5) días de haberse notificado.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b-9-2) La Municipalidad o sus representantes y los integrantes de la Comisión de Evaluación 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Adjudicación, tendrán el derecho de recabar toda la información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y/o realizar las verificaciones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necesarias a los fines de constatar su correspondencia con lo solicit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ado en lo referido a solvencia,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garantías, trayectoria en el rubro, etc. de los oferentes y sus fi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adores, de modo que le permitan 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realizar una correcta evaluación de los mismos. Esta verificación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que se realice con anterioridad 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a la adjudicación, no limitará ni extinguirá en modo alguno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el derecho de la Municipalidad,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cuando fuere necesario, a rechazar las propuestas.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b-9-3) En primer lugar se realizará una evaluación para adjudicar el espacio ubicado en la Plaza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Domingo F. Sarmiento y luego el espacio ubicado en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Terminal de Ómnibus, dejándose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aclarado que quien resulte adjudicatario del espacio ubicado en la Plaza Sarmiento no podrá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resultar adjudicatario del espacio de la Terminal. La adjudicación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recaerá en la Propuesta que se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considere más ventajosa, entre las que se ajusten al presente P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liego de Condiciones para dicho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Concurso. Se entenderá por propuesta más ventajosa, a aquel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la cuyas ventajas en uno u otro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sentido, sean beneficiosas para la Municipalidad, dejando expres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 constancia de ello en el Acta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respectiva.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b-9-4) Cuando no se presentaren oferentes para ninguno de los dos espacios, el Concurso será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declarado “desierto” mediante Decreto del Departamento Ejecutivo. En caso de que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las ofertas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no se ajusten al Pliego de Condiciones, o modifiquen las b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ases establecidas, se declarará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inadmisible también por Decreto del Departamento Ejecu</w:t>
      </w:r>
      <w:r>
        <w:rPr>
          <w:rFonts w:ascii="Arial" w:hAnsi="Arial" w:cs="Arial"/>
          <w:bCs/>
          <w:sz w:val="24"/>
          <w:szCs w:val="24"/>
          <w:lang w:val="es-ES"/>
        </w:rPr>
        <w:t xml:space="preserve">tivo y en ambos casos, se podrá 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proceder por la </w:t>
      </w:r>
      <w:r w:rsidRPr="00014EFD">
        <w:rPr>
          <w:rFonts w:ascii="Arial" w:hAnsi="Arial" w:cs="Arial"/>
          <w:bCs/>
          <w:sz w:val="24"/>
          <w:szCs w:val="24"/>
          <w:lang w:val="es-ES"/>
        </w:rPr>
        <w:lastRenderedPageBreak/>
        <w:t>misma vía, a un segundo llamado a Concurso, con el m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ismo Pliego, como así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también se aplicará lo anteriormente mencionado, y se procederá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igual forma para el caso de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que quede desierto o resulte inadmisible, solo uno de los dos espacios en cuestión.</w:t>
      </w:r>
    </w:p>
    <w:p w:rsid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b-10) Plazos: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 Salvo que se establezca expresamente lo contrario, todos los plazos fijados en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presente Pliego, serán computados en días hábiles. Si la fecha indicada o el vencimiento de un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plazo coincidieren con un día feriado o de asueto administrativo, se tomará el día hábil inmediato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posterior.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b-11) Publicidad: La publicidad del presente Concurso se real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izará a través de los medios de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comunicación locales y en el transparente del edificio municipal, p</w:t>
      </w:r>
      <w:r>
        <w:rPr>
          <w:rFonts w:ascii="Arial" w:hAnsi="Arial" w:cs="Arial"/>
          <w:bCs/>
          <w:sz w:val="24"/>
          <w:szCs w:val="24"/>
          <w:lang w:val="es-ES"/>
        </w:rPr>
        <w:t xml:space="preserve">or el término de 3 días hábiles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respectivamente.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b-12) Precio del Pliego: Fijase en Pesos cien ($100,00) el precio del presente llamado 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Concurso de Pecios. Para aquellos oferentes que hayan adquirido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el Pliego del anterior Concurso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y no hayan optado por la devolución del dinero, podrá imputarse dicho pago a la compra de este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Pliego.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b-13) Solución de Controversias: Las controversias entre la Mu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nicipalidad y el Concesionario,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serán sometidas a la Jurisdicción de los Tribunales Ordi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narios de la Ciudad de Córdoba,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renunciando al Fuero Federal o a cualquier otro de excepción que les pueda corresponder.-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14EFD">
        <w:rPr>
          <w:rFonts w:ascii="Arial" w:hAnsi="Arial" w:cs="Arial"/>
          <w:b/>
          <w:bCs/>
          <w:sz w:val="24"/>
          <w:szCs w:val="24"/>
          <w:lang w:val="es-ES"/>
        </w:rPr>
        <w:t>c) PLIEGO DE ESPECIFICACIONES: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c-1) La Municipalidad en uso de su facultad de policía y p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ropietaria será la Autoridad de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Aplicación y tendrá a su cargo el cuidado de la observancia y aplicación del presente Pliego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Condiciones, a cuyo cumplimiento deberán ajustarse quien resulte concesionario del espacio.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c-2) Se entenderá concesionario a toda persona física o ju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rídica que suscriba Contrato de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Concesión con la Municipalidad de Monte Cristo para el uso del espacio.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c-3) El Concesionario deberá cumplir con todas las exigencias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requisitos y obligaciones que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fijan las diferentes leyes provinciales y/o nacionales para ser vende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dor y/o distribuidor de diarios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y revistas.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c-4) El concesionario no podrá introducir cambios en el espacio ni efectuar modificaciones en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instalaciones sin el consentimiento y autorización expresa 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por escrito de la Autoridad de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Aplicación.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c-5) El concesionario deberá abonar puntualmente a la Municipalidad, en caso de corresponder,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la tasa que incide sobre Industria y Comercio que generen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actividades específicas de sus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emprendimientos y cumplir con todas las Ordenanzas Municipales vigentes y a dictarse.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c-6) El concesionario no podrá, bajo ningún concepto, cambiar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el o los rubros de explotación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comercial que se consignen en el Contrato de Concesión.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c-7) El concesionario no podrá sublocar en todo o en parte, el espacio dado en Concesión.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c-8) El concesionario deberá arbitrar los medios y/o medidas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que hagan a la seguridad de sus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instalaciones y equipamientos. Deberá requerirse a la Municipalidad autor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ización para realizar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cualquier modificación y/o instalación en el espacio otorgado.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c-9) El concesionario deberá tramitar y obtener de las correspo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ndientes entidades toda aquella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licencia o autorización que requieran para la prestación de dicho servicio.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c-10) La limpieza, mantenimiento y servicio de energía eléctrica,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que utilice el concesionario en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el espacio para el desarrollo de su actividad comercial, serán po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 su exclusiva cuenta, debiendo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mantenerlos pagos al día, con la obligación de acreditar esos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pagos cada vez que le sean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requeridos por la Autoridad de Aplicación.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lastRenderedPageBreak/>
        <w:t>c-11) Es obligación del Concesionario comportarse correctamente en el trato con los usuarios.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c-12) concesionario no podrá comercializar en sus locales artículos que se encuentren reñid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os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con la moral y las buenas costumbres.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c-13) El concesionario deberá tener contratado Seguro de Vida</w:t>
      </w:r>
      <w:r w:rsidR="00C565F1">
        <w:rPr>
          <w:rFonts w:ascii="Arial" w:hAnsi="Arial" w:cs="Arial"/>
          <w:bCs/>
          <w:sz w:val="24"/>
          <w:szCs w:val="24"/>
          <w:lang w:val="es-ES"/>
        </w:rPr>
        <w:t xml:space="preserve"> y de Ley de Riesgos de Trabajo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que cubra a su personal afectado a las actividades que desarrollen en el</w:t>
      </w:r>
      <w:r w:rsidR="00C565F1">
        <w:rPr>
          <w:rFonts w:ascii="Arial" w:hAnsi="Arial" w:cs="Arial"/>
          <w:bCs/>
          <w:sz w:val="24"/>
          <w:szCs w:val="24"/>
          <w:lang w:val="es-ES"/>
        </w:rPr>
        <w:t xml:space="preserve"> espacio endosado a favor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de la Municipalidad. Dichos seguros deberán estar const</w:t>
      </w:r>
      <w:r w:rsidR="00C565F1">
        <w:rPr>
          <w:rFonts w:ascii="Arial" w:hAnsi="Arial" w:cs="Arial"/>
          <w:bCs/>
          <w:sz w:val="24"/>
          <w:szCs w:val="24"/>
          <w:lang w:val="es-ES"/>
        </w:rPr>
        <w:t xml:space="preserve">ituidos a la fecha de puesta en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funcionamiento del puesto y acreditarlos toda vez que le sea requerido por la Autoridad de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Aplicación.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c-14) El concesionario deberá contratar y mantener un seguro ge</w:t>
      </w:r>
      <w:r w:rsidR="00C565F1">
        <w:rPr>
          <w:rFonts w:ascii="Arial" w:hAnsi="Arial" w:cs="Arial"/>
          <w:bCs/>
          <w:sz w:val="24"/>
          <w:szCs w:val="24"/>
          <w:lang w:val="es-ES"/>
        </w:rPr>
        <w:t xml:space="preserve">neral que cubra los riesgos por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accidentes que ocurran al personal a su cargo y a las personas que se encuentren en el espacio.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También un seguro de incendios que cubra el puesto, su equipamiento y a terceros vecinos.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 xml:space="preserve">c-15) El concesionario deberá mantener al día sus obligaciones </w:t>
      </w:r>
      <w:r w:rsidR="00C565F1">
        <w:rPr>
          <w:rFonts w:ascii="Arial" w:hAnsi="Arial" w:cs="Arial"/>
          <w:bCs/>
          <w:sz w:val="24"/>
          <w:szCs w:val="24"/>
          <w:lang w:val="es-ES"/>
        </w:rPr>
        <w:t xml:space="preserve">impositivas y provisionales con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la A.F.I.P., con la Dirección General de Rentas de la Pro</w:t>
      </w:r>
      <w:r w:rsidR="00C565F1">
        <w:rPr>
          <w:rFonts w:ascii="Arial" w:hAnsi="Arial" w:cs="Arial"/>
          <w:bCs/>
          <w:sz w:val="24"/>
          <w:szCs w:val="24"/>
          <w:lang w:val="es-ES"/>
        </w:rPr>
        <w:t xml:space="preserve">vincia de Córdoba y exhibir sus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comprobantes a la Municipalidad cuantas veces le sean requeridos.</w:t>
      </w:r>
    </w:p>
    <w:p w:rsidR="00014EFD" w:rsidRPr="00014EFD" w:rsidRDefault="00014EFD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14EFD">
        <w:rPr>
          <w:rFonts w:ascii="Arial" w:hAnsi="Arial" w:cs="Arial"/>
          <w:bCs/>
          <w:sz w:val="24"/>
          <w:szCs w:val="24"/>
          <w:lang w:val="es-ES"/>
        </w:rPr>
        <w:t>c-16) La explotación de los espacios habilitados para pu</w:t>
      </w:r>
      <w:r w:rsidR="00C565F1">
        <w:rPr>
          <w:rFonts w:ascii="Arial" w:hAnsi="Arial" w:cs="Arial"/>
          <w:bCs/>
          <w:sz w:val="24"/>
          <w:szCs w:val="24"/>
          <w:lang w:val="es-ES"/>
        </w:rPr>
        <w:t xml:space="preserve">blicidad en la Plaza Domingo F.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Sarmiento como así también de la Terminal de Ómnibus de nuest</w:t>
      </w:r>
      <w:r w:rsidR="00C565F1">
        <w:rPr>
          <w:rFonts w:ascii="Arial" w:hAnsi="Arial" w:cs="Arial"/>
          <w:bCs/>
          <w:sz w:val="24"/>
          <w:szCs w:val="24"/>
          <w:lang w:val="es-ES"/>
        </w:rPr>
        <w:t xml:space="preserve">ra Localidad, estará a cargo de </w:t>
      </w:r>
      <w:r w:rsidRPr="00014EFD">
        <w:rPr>
          <w:rFonts w:ascii="Arial" w:hAnsi="Arial" w:cs="Arial"/>
          <w:bCs/>
          <w:sz w:val="24"/>
          <w:szCs w:val="24"/>
          <w:lang w:val="es-ES"/>
        </w:rPr>
        <w:t>la Municipalidad de Monte Cristo.</w:t>
      </w:r>
    </w:p>
    <w:p w:rsidR="00C565F1" w:rsidRDefault="00C565F1" w:rsidP="00014EFD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C565F1" w:rsidRPr="002B3D56" w:rsidTr="00C71BDD">
        <w:trPr>
          <w:jc w:val="center"/>
        </w:trPr>
        <w:tc>
          <w:tcPr>
            <w:tcW w:w="1431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C565F1" w:rsidRPr="002B3D56" w:rsidTr="00C71BDD">
        <w:trPr>
          <w:jc w:val="center"/>
        </w:trPr>
        <w:tc>
          <w:tcPr>
            <w:tcW w:w="1431" w:type="dxa"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C565F1" w:rsidRPr="002B3D56" w:rsidTr="00C71BDD">
        <w:trPr>
          <w:jc w:val="center"/>
        </w:trPr>
        <w:tc>
          <w:tcPr>
            <w:tcW w:w="1431" w:type="dxa"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C565F1" w:rsidRPr="002B3D56" w:rsidTr="00C71BDD">
        <w:trPr>
          <w:jc w:val="center"/>
        </w:trPr>
        <w:tc>
          <w:tcPr>
            <w:tcW w:w="1431" w:type="dxa"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C565F1" w:rsidRPr="002B3D56" w:rsidTr="00C71BDD">
        <w:trPr>
          <w:jc w:val="center"/>
        </w:trPr>
        <w:tc>
          <w:tcPr>
            <w:tcW w:w="1431" w:type="dxa"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C565F1" w:rsidRPr="002B3D56" w:rsidTr="00C71BDD">
        <w:trPr>
          <w:jc w:val="center"/>
        </w:trPr>
        <w:tc>
          <w:tcPr>
            <w:tcW w:w="1431" w:type="dxa"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C565F1" w:rsidRPr="002B3D56" w:rsidTr="00C71BDD">
        <w:trPr>
          <w:jc w:val="center"/>
        </w:trPr>
        <w:tc>
          <w:tcPr>
            <w:tcW w:w="1431" w:type="dxa"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C565F1" w:rsidRPr="002B3D56" w:rsidTr="00C71BDD">
        <w:trPr>
          <w:jc w:val="center"/>
        </w:trPr>
        <w:tc>
          <w:tcPr>
            <w:tcW w:w="1431" w:type="dxa"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C565F1" w:rsidRPr="002B3D56" w:rsidTr="00C71BDD">
        <w:trPr>
          <w:jc w:val="center"/>
        </w:trPr>
        <w:tc>
          <w:tcPr>
            <w:tcW w:w="3144" w:type="dxa"/>
            <w:gridSpan w:val="2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091</w:t>
            </w:r>
          </w:p>
        </w:tc>
        <w:tc>
          <w:tcPr>
            <w:tcW w:w="1069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29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C565F1" w:rsidRPr="002B3D56" w:rsidTr="00C71BDD">
        <w:trPr>
          <w:jc w:val="center"/>
        </w:trPr>
        <w:tc>
          <w:tcPr>
            <w:tcW w:w="3144" w:type="dxa"/>
            <w:gridSpan w:val="2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70</w:t>
            </w:r>
          </w:p>
        </w:tc>
        <w:tc>
          <w:tcPr>
            <w:tcW w:w="1069" w:type="dxa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C565F1" w:rsidRPr="002B3D56" w:rsidRDefault="00C565F1" w:rsidP="00C71BD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30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14DFA" w:rsidRPr="00250739" w:rsidRDefault="00714DFA" w:rsidP="00714DFA">
      <w:pPr>
        <w:pStyle w:val="Ttulo2"/>
        <w:rPr>
          <w:rFonts w:ascii="Arial" w:hAnsi="Arial" w:cs="Arial"/>
          <w:b/>
          <w:szCs w:val="24"/>
        </w:rPr>
      </w:pPr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192</w:t>
      </w:r>
    </w:p>
    <w:p w:rsidR="00714DFA" w:rsidRDefault="00714DFA" w:rsidP="00714DF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14DFA">
        <w:rPr>
          <w:rFonts w:ascii="Arial" w:hAnsi="Arial" w:cs="Arial"/>
          <w:b/>
          <w:bCs/>
          <w:sz w:val="24"/>
          <w:szCs w:val="24"/>
          <w:lang w:val="es-ES"/>
        </w:rPr>
        <w:t>VISTO:</w:t>
      </w:r>
    </w:p>
    <w:p w:rsidR="00714DFA" w:rsidRPr="00714DFA" w:rsidRDefault="00714DFA" w:rsidP="00714DF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Las Ordenanzas N° 326 y sus modificatorias que regulan el servicio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coches de alquiler (remis) y la Ordenanza N° 756 que regula el Transporte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Escolar/Especial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14DFA">
        <w:rPr>
          <w:rFonts w:ascii="Arial" w:hAnsi="Arial" w:cs="Arial"/>
          <w:b/>
          <w:bCs/>
          <w:sz w:val="24"/>
          <w:szCs w:val="24"/>
          <w:lang w:val="es-ES"/>
        </w:rPr>
        <w:t>Y CONSIDERANDO:</w:t>
      </w:r>
    </w:p>
    <w:p w:rsidR="00714DFA" w:rsidRPr="00714DFA" w:rsidRDefault="00714DFA" w:rsidP="00714DF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Que si bien recientemente hemos adoptado el Sistema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Emisión de la Licencia Nacional de Conducir, como documento único que cada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jurisdicción otorga para habilitar legalmente a conducir a una persona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acuerdo a la Ley 24.449, buscando así afianzar las acciones que forman,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además de conductores, ciudadanos responsables y prudentes que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contribuyen a reducir la tasa de siniestralidad en el país.</w:t>
      </w:r>
    </w:p>
    <w:p w:rsidR="00714DFA" w:rsidRPr="00714DFA" w:rsidRDefault="00714DFA" w:rsidP="00714DF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Que no obstante ello, a nivel local y dentro de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facultades que le asisten al municipio, de regular tanto el servicio de coches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alquiler (remis) y el de Transporte Escolar/Especial, es necesario realizar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algunas salvedades para la emisión de las licencias de conducir de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permisionarios y/o conductores que soliciten esta clase de licencia, a los fines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 xml:space="preserve">de obtener la </w:t>
      </w:r>
      <w:r w:rsidRPr="00714DFA">
        <w:rPr>
          <w:rFonts w:ascii="Arial" w:hAnsi="Arial" w:cs="Arial"/>
          <w:bCs/>
          <w:sz w:val="24"/>
          <w:szCs w:val="24"/>
          <w:lang w:val="es-ES"/>
        </w:rPr>
        <w:lastRenderedPageBreak/>
        <w:t>habilitación para explotar alguno de estos servicios en nuestra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jurisdicción, dado la delicadeza de los mismos.</w:t>
      </w:r>
    </w:p>
    <w:p w:rsidR="00714DFA" w:rsidRPr="00714DFA" w:rsidRDefault="00714DFA" w:rsidP="00714DFA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Que por todo lo anteriormente expuesto corresponde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unificar criterios de la legislación existente a las actuales y vigentes normativas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Por ello: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14DFA" w:rsidRPr="00714DFA" w:rsidRDefault="00714DFA" w:rsidP="00714DF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14DFA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</w:t>
      </w:r>
    </w:p>
    <w:p w:rsidR="00714DFA" w:rsidRPr="00714DFA" w:rsidRDefault="00714DFA" w:rsidP="00714DF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14DFA">
        <w:rPr>
          <w:rFonts w:ascii="Arial" w:hAnsi="Arial" w:cs="Arial"/>
          <w:b/>
          <w:bCs/>
          <w:sz w:val="24"/>
          <w:szCs w:val="24"/>
          <w:lang w:val="es-ES"/>
        </w:rPr>
        <w:t>ORDENANZA Nº 1.192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/>
          <w:bCs/>
          <w:sz w:val="24"/>
          <w:szCs w:val="24"/>
          <w:lang w:val="es-ES"/>
        </w:rPr>
        <w:t>Artículo 1º.-</w:t>
      </w:r>
      <w:r w:rsidRPr="00714DFA">
        <w:rPr>
          <w:rFonts w:ascii="Arial" w:hAnsi="Arial" w:cs="Arial"/>
          <w:bCs/>
          <w:sz w:val="24"/>
          <w:szCs w:val="24"/>
          <w:lang w:val="es-ES"/>
        </w:rPr>
        <w:t xml:space="preserve"> Modifíquese el Artículo 1° de la Ordenanza N° 1.190 el cual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quedara redactado de la siguiente manera: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Artículo 1°: Para otorgar o renovar la licencia “Cl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ase D” – destinados al servicio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del transporte de pasajeros, emergencia, seguridad y los de la clase B o C,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según el caso – ajústese a lo establecido en la normativa vigente, Ley 24.449.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/>
          <w:bCs/>
          <w:sz w:val="24"/>
          <w:szCs w:val="24"/>
          <w:lang w:val="es-ES"/>
        </w:rPr>
        <w:t>Artículo 2°.-</w:t>
      </w:r>
      <w:r w:rsidRPr="00714DFA">
        <w:rPr>
          <w:rFonts w:ascii="Arial" w:hAnsi="Arial" w:cs="Arial"/>
          <w:bCs/>
          <w:sz w:val="24"/>
          <w:szCs w:val="24"/>
          <w:lang w:val="es-ES"/>
        </w:rPr>
        <w:t xml:space="preserve"> Modifíquese el artículo 12° de la Ordenanza N° 326 el cual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quedara redactado de la siguiente manera: Los permisionarios y conductores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de vehículos afectados al servicio de coches de alquiler, para su habilitación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como tales, deberán cumplir con los siguientes requisitos: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a) Poseer Licencia de Conducir Clase D 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xpedida por la Municipalidad de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Monte Cristo conforme la legislación vigente.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b) Certificado de Antecedentes del solic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itante expedido por el Registro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Provincial de Antecedentes de Transito (RePAT).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c) Certificado de Antecedentes ( “Buena Con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ducta”) expedido por la Policía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de la Provincia de Córdoba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d) Certificado de Antecedentes Penales Expedido por el Registro Nacional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de Reincidencia.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 xml:space="preserve">e) Certificado de No Inscripción al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Registro Provincial de Personas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Condenadas por Delitos Contra la Integridad Sexual (Ley 9680)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 xml:space="preserve">f) Libreta de Sanidad expedida por el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Centro de Salud Municipal de la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Localidad de Monte Cristo</w:t>
      </w:r>
    </w:p>
    <w:p w:rsidR="00080BB7" w:rsidRDefault="00080BB7" w:rsidP="00714DF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80BB7">
        <w:rPr>
          <w:rFonts w:ascii="Arial" w:hAnsi="Arial" w:cs="Arial"/>
          <w:b/>
          <w:bCs/>
          <w:sz w:val="24"/>
          <w:szCs w:val="24"/>
          <w:lang w:val="es-ES"/>
        </w:rPr>
        <w:t>Artículo 3º.-</w:t>
      </w:r>
      <w:r w:rsidRPr="00714DFA">
        <w:rPr>
          <w:rFonts w:ascii="Arial" w:hAnsi="Arial" w:cs="Arial"/>
          <w:bCs/>
          <w:sz w:val="24"/>
          <w:szCs w:val="24"/>
          <w:lang w:val="es-ES"/>
        </w:rPr>
        <w:t xml:space="preserve"> Incorpórese al artículo 5° de la Ordenanza N° 756 (Para obtener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habilitación para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realizar la actividad de Trans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porte Escolar y/o Especial) los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siguientes incisos, que quedaran redactados de la siguiente manera: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k) Poseer Licencia de Conducir Clase D 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xpedida por la Municipalidad de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Monte Cristo conforme la legislación vigente.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l) Certificado de Antecedentes del solicitante expedido por el Registro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Provincial de Antecedentes de Transito (RePAT).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m) Certificado de Antecedentes ( “Buena Con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ducta”) expedido por la Policía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de la Provincia de Córdoba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>n) Certificado de Antecedentes Penales Expedido por el Registro Nacional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de Reincidencia.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 xml:space="preserve">o) Certificado de No Inscripción al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Registro Provincial de Personas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Condenadas por Delitos Contra la Integridad Sexual (Ley 9680)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14DFA">
        <w:rPr>
          <w:rFonts w:ascii="Arial" w:hAnsi="Arial" w:cs="Arial"/>
          <w:bCs/>
          <w:sz w:val="24"/>
          <w:szCs w:val="24"/>
          <w:lang w:val="es-ES"/>
        </w:rPr>
        <w:t xml:space="preserve">p) Libreta de Sanidad expedida por el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Centro de Salud Municipal de la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Localidad de Monte Cristo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80BB7">
        <w:rPr>
          <w:rFonts w:ascii="Arial" w:hAnsi="Arial" w:cs="Arial"/>
          <w:b/>
          <w:bCs/>
          <w:sz w:val="24"/>
          <w:szCs w:val="24"/>
          <w:lang w:val="es-ES"/>
        </w:rPr>
        <w:t>Articulo 4°.-</w:t>
      </w:r>
      <w:r w:rsidRPr="00714DFA">
        <w:rPr>
          <w:rFonts w:ascii="Arial" w:hAnsi="Arial" w:cs="Arial"/>
          <w:bCs/>
          <w:sz w:val="24"/>
          <w:szCs w:val="24"/>
          <w:lang w:val="es-ES"/>
        </w:rPr>
        <w:t xml:space="preserve"> Ratifíquense todos y cada uno de los Artículos de la Ordenanza</w:t>
      </w:r>
      <w:r w:rsidR="00080BB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N° 1.190, Ordenanza N° 326 y sus modificatorias y de la Ordenanza N° 756</w:t>
      </w:r>
      <w:r w:rsidR="00080BB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que no hayan sido derogadas en la presente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80BB7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Artículo 5º.- Deróguese</w:t>
      </w:r>
      <w:r w:rsidRPr="00714DFA">
        <w:rPr>
          <w:rFonts w:ascii="Arial" w:hAnsi="Arial" w:cs="Arial"/>
          <w:bCs/>
          <w:sz w:val="24"/>
          <w:szCs w:val="24"/>
          <w:lang w:val="es-ES"/>
        </w:rPr>
        <w:t xml:space="preserve"> cualquier otra normativa que se contraponga a las</w:t>
      </w:r>
      <w:r w:rsidR="00080BB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714DFA">
        <w:rPr>
          <w:rFonts w:ascii="Arial" w:hAnsi="Arial" w:cs="Arial"/>
          <w:bCs/>
          <w:sz w:val="24"/>
          <w:szCs w:val="24"/>
          <w:lang w:val="es-ES"/>
        </w:rPr>
        <w:t>disposiciones de la presente.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80BB7">
        <w:rPr>
          <w:rFonts w:ascii="Arial" w:hAnsi="Arial" w:cs="Arial"/>
          <w:b/>
          <w:bCs/>
          <w:sz w:val="24"/>
          <w:szCs w:val="24"/>
          <w:lang w:val="es-ES"/>
        </w:rPr>
        <w:t>Artículo 6º.-</w:t>
      </w:r>
      <w:r w:rsidRPr="00714DFA">
        <w:rPr>
          <w:rFonts w:ascii="Arial" w:hAnsi="Arial" w:cs="Arial"/>
          <w:bCs/>
          <w:sz w:val="24"/>
          <w:szCs w:val="24"/>
          <w:lang w:val="es-ES"/>
        </w:rPr>
        <w:t xml:space="preserve"> Comuníquese, publíquese, dése al R.M. y archívese.-</w:t>
      </w:r>
    </w:p>
    <w:p w:rsidR="00714DFA" w:rsidRPr="00714DFA" w:rsidRDefault="00714DFA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080BB7" w:rsidRPr="002B3D56" w:rsidTr="008A213E">
        <w:trPr>
          <w:jc w:val="center"/>
        </w:trPr>
        <w:tc>
          <w:tcPr>
            <w:tcW w:w="1431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080BB7" w:rsidRPr="002B3D56" w:rsidTr="008A213E">
        <w:trPr>
          <w:jc w:val="center"/>
        </w:trPr>
        <w:tc>
          <w:tcPr>
            <w:tcW w:w="1431" w:type="dxa"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080BB7" w:rsidRPr="002B3D56" w:rsidTr="008A213E">
        <w:trPr>
          <w:jc w:val="center"/>
        </w:trPr>
        <w:tc>
          <w:tcPr>
            <w:tcW w:w="1431" w:type="dxa"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080BB7" w:rsidRPr="002B3D56" w:rsidTr="008A213E">
        <w:trPr>
          <w:jc w:val="center"/>
        </w:trPr>
        <w:tc>
          <w:tcPr>
            <w:tcW w:w="1431" w:type="dxa"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080BB7" w:rsidRPr="002B3D56" w:rsidTr="008A213E">
        <w:trPr>
          <w:jc w:val="center"/>
        </w:trPr>
        <w:tc>
          <w:tcPr>
            <w:tcW w:w="1431" w:type="dxa"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080BB7" w:rsidRPr="002B3D56" w:rsidTr="008A213E">
        <w:trPr>
          <w:jc w:val="center"/>
        </w:trPr>
        <w:tc>
          <w:tcPr>
            <w:tcW w:w="1431" w:type="dxa"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080BB7" w:rsidRPr="002B3D56" w:rsidTr="008A213E">
        <w:trPr>
          <w:jc w:val="center"/>
        </w:trPr>
        <w:tc>
          <w:tcPr>
            <w:tcW w:w="1431" w:type="dxa"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080BB7" w:rsidRPr="002B3D56" w:rsidTr="008A213E">
        <w:trPr>
          <w:jc w:val="center"/>
        </w:trPr>
        <w:tc>
          <w:tcPr>
            <w:tcW w:w="1431" w:type="dxa"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080BB7" w:rsidRPr="002B3D56" w:rsidTr="008A213E">
        <w:trPr>
          <w:jc w:val="center"/>
        </w:trPr>
        <w:tc>
          <w:tcPr>
            <w:tcW w:w="3144" w:type="dxa"/>
            <w:gridSpan w:val="2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091</w:t>
            </w:r>
          </w:p>
        </w:tc>
        <w:tc>
          <w:tcPr>
            <w:tcW w:w="1069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29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080BB7" w:rsidRPr="002B3D56" w:rsidTr="008A213E">
        <w:trPr>
          <w:jc w:val="center"/>
        </w:trPr>
        <w:tc>
          <w:tcPr>
            <w:tcW w:w="3144" w:type="dxa"/>
            <w:gridSpan w:val="2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70</w:t>
            </w:r>
          </w:p>
        </w:tc>
        <w:tc>
          <w:tcPr>
            <w:tcW w:w="1069" w:type="dxa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080BB7" w:rsidRPr="002B3D56" w:rsidRDefault="00080BB7" w:rsidP="008A213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30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080BB7" w:rsidRDefault="00080BB7" w:rsidP="00714DF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sectPr w:rsidR="00080BB7" w:rsidSect="00A222A4">
      <w:pgSz w:w="12240" w:h="15840"/>
      <w:pgMar w:top="567" w:right="851" w:bottom="1276" w:left="851" w:header="284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AE" w:rsidRDefault="001B25AE" w:rsidP="00736758">
      <w:pPr>
        <w:spacing w:after="0" w:line="240" w:lineRule="auto"/>
      </w:pPr>
      <w:r>
        <w:separator/>
      </w:r>
    </w:p>
  </w:endnote>
  <w:endnote w:type="continuationSeparator" w:id="1">
    <w:p w:rsidR="001B25AE" w:rsidRDefault="001B25AE" w:rsidP="0073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FA" w:rsidRPr="000B2CB5" w:rsidRDefault="00714DFA" w:rsidP="009464D4">
    <w:pPr>
      <w:pStyle w:val="Piedepgina"/>
      <w:rPr>
        <w:rFonts w:ascii="Arial" w:hAnsi="Arial" w:cs="Arial"/>
        <w:b/>
        <w:sz w:val="18"/>
      </w:rPr>
    </w:pPr>
    <w:r w:rsidRPr="009D3957">
      <w:rPr>
        <w:rFonts w:ascii="Arial" w:hAnsi="Arial" w:cs="Arial"/>
        <w:noProof/>
        <w:color w:val="C00000"/>
        <w:sz w:val="18"/>
        <w:lang w:eastAsia="es-AR"/>
      </w:rPr>
      <w:pict>
        <v:group id="Grupo 1" o:spid="_x0000_s4102" style="position:absolute;margin-left:-6.15pt;margin-top:743.6pt;width:611.1pt;height:33pt;z-index:251661312;mso-width-percent:1000;mso-position-horizontal-relative:page;mso-position-vertical-relative:page;mso-width-percent:1000" coordorigin=",14235" coordsize="1225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6" type="#_x0000_t202" style="position:absolute;left:10803;top:14307;width:659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<v:textbox inset="0,0,0,0">
              <w:txbxContent>
                <w:p w:rsidR="00714DFA" w:rsidRPr="009464D4" w:rsidRDefault="00714DFA">
                  <w:pPr>
                    <w:jc w:val="center"/>
                    <w:rPr>
                      <w:sz w:val="36"/>
                    </w:rPr>
                  </w:pPr>
                  <w:r w:rsidRPr="009464D4">
                    <w:rPr>
                      <w:sz w:val="36"/>
                    </w:rPr>
                    <w:fldChar w:fldCharType="begin"/>
                  </w:r>
                  <w:r w:rsidRPr="009464D4">
                    <w:rPr>
                      <w:sz w:val="36"/>
                    </w:rPr>
                    <w:instrText>PAGE    \* MERGEFORMAT</w:instrText>
                  </w:r>
                  <w:r w:rsidRPr="009464D4">
                    <w:rPr>
                      <w:sz w:val="36"/>
                    </w:rPr>
                    <w:fldChar w:fldCharType="separate"/>
                  </w:r>
                  <w:r w:rsidR="00080BB7" w:rsidRPr="00080BB7">
                    <w:rPr>
                      <w:noProof/>
                      <w:sz w:val="36"/>
                      <w:lang w:val="es-ES"/>
                    </w:rPr>
                    <w:t>45</w:t>
                  </w:r>
                  <w:r w:rsidRPr="009464D4">
                    <w:rPr>
                      <w:sz w:val="36"/>
                    </w:rPr>
                    <w:fldChar w:fldCharType="end"/>
                  </w:r>
                </w:p>
              </w:txbxContent>
            </v:textbox>
          </v:shape>
          <v:group id="Group 31" o:spid="_x0000_s4103" style="position:absolute;top:14235;width:12255;height:230;flip:x" coordorigin="-8,14243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5" type="#_x0000_t34" style="position:absolute;left:-8;top:14243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ahvcIAAADbAAAADwAAAGRycy9kb3ducmV2LnhtbESPQWvCQBCF7wX/wzKCt7pRtJToKiIU&#10;JQeLWu9DdtwEs7Mhu9X4751DobcZ3pv3vlmue9+oO3WxDmxgMs5AEZfB1uwM/Jy/3j9BxYRssQlM&#10;Bp4UYb0avC0xt+HBR7qfklMSwjFHA1VKba51LCvyGMehJRbtGjqPSdbOadvhQ8J9o6dZ9qE91iwN&#10;Fba0rai8nX69gVldnKduF/XcHYpiN9/4y/HbGzMa9psFqER9+jf/Xe+t4Au9/CID6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ahvcIAAADbAAAADwAAAAAAAAAAAAAA&#10;AAChAgAAZHJzL2Rvd25yZXYueG1sUEsFBgAAAAAEAAQA+QAAAJADAAAAAA==&#10;" strokecolor="#c00000"/>
            <v:shape id="AutoShape 28" o:spid="_x0000_s4104" type="#_x0000_t34" style="position:absolute;left:1252;top:14243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OBmsEAAADbAAAADwAAAGRycy9kb3ducmV2LnhtbERPS2sCMRC+C/0PYQpexM1aipTVKEW0&#10;eFpQK16HzezDbiZLktXtv28Kgrf5+J6zXA+mFTdyvrGsYJakIIgLqxuuFHyfdtMPED4ga2wtk4Jf&#10;8rBevYyWmGl75wPdjqESMYR9hgrqELpMSl/UZNAntiOOXGmdwRChq6R2eI/hppVvaTqXBhuODTV2&#10;tKmp+Dn2RkE+cZdycy6v28PkvQ8uz6/yq1dq/Dp8LkAEGsJT/HDvdZw/g/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M4GawQAAANsAAAAPAAAAAAAAAAAAAAAA&#10;AKECAABkcnMvZG93bnJldi54bWxQSwUGAAAAAAQABAD5AAAAjwMAAAAA&#10;" adj="20904" strokecolor="#c00000"/>
          </v:group>
          <w10:wrap anchorx="page" anchory="page"/>
        </v:group>
      </w:pict>
    </w:r>
    <w:r w:rsidRPr="000B2CB5">
      <w:rPr>
        <w:rFonts w:ascii="Arial" w:hAnsi="Arial" w:cs="Arial"/>
        <w:b/>
        <w:sz w:val="18"/>
      </w:rPr>
      <w:t>Boletín Oficial de la Ciudad de Monte Cristo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AE" w:rsidRDefault="001B25AE" w:rsidP="00736758">
      <w:pPr>
        <w:spacing w:after="0" w:line="240" w:lineRule="auto"/>
      </w:pPr>
      <w:r>
        <w:separator/>
      </w:r>
    </w:p>
  </w:footnote>
  <w:footnote w:type="continuationSeparator" w:id="1">
    <w:p w:rsidR="001B25AE" w:rsidRDefault="001B25AE" w:rsidP="0073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FA" w:rsidRDefault="00714DFA">
    <w:pPr>
      <w:pStyle w:val="Encabezado"/>
    </w:pPr>
    <w:r w:rsidRPr="009D3957">
      <w:rPr>
        <w:rFonts w:ascii="Arial" w:hAnsi="Arial" w:cs="Arial"/>
        <w:noProof/>
        <w:color w:val="C00000"/>
        <w:sz w:val="18"/>
        <w:lang w:eastAsia="es-AR"/>
      </w:rPr>
      <w:pict>
        <v:group id="Grupo 2" o:spid="_x0000_s4107" style="position:absolute;margin-left:.75pt;margin-top:-2730.6pt;width:610.5pt;height:33pt;z-index:251663360;mso-width-percent:1000;mso-position-horizontal-relative:page;mso-position-vertical-relative:bottom-margin-area;mso-width-percent:1000" coordorigin=",14235" coordsize="1225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11" type="#_x0000_t202" style="position:absolute;left:10803;top:14307;width:659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<v:textbox style="mso-next-textbox:#Text Box 25" inset="0,0,0,0">
              <w:txbxContent>
                <w:p w:rsidR="00714DFA" w:rsidRPr="009464D4" w:rsidRDefault="00714DFA" w:rsidP="00E7457A">
                  <w:pPr>
                    <w:jc w:val="center"/>
                    <w:rPr>
                      <w:sz w:val="36"/>
                    </w:rPr>
                  </w:pPr>
                  <w:r w:rsidRPr="009464D4">
                    <w:rPr>
                      <w:sz w:val="36"/>
                    </w:rPr>
                    <w:fldChar w:fldCharType="begin"/>
                  </w:r>
                  <w:r w:rsidRPr="009464D4">
                    <w:rPr>
                      <w:sz w:val="36"/>
                    </w:rPr>
                    <w:instrText>PAGE    \* MERGEFORMAT</w:instrText>
                  </w:r>
                  <w:r w:rsidRPr="009464D4">
                    <w:rPr>
                      <w:sz w:val="36"/>
                    </w:rPr>
                    <w:fldChar w:fldCharType="separate"/>
                  </w:r>
                  <w:r w:rsidR="00080BB7" w:rsidRPr="00080BB7">
                    <w:rPr>
                      <w:noProof/>
                      <w:sz w:val="36"/>
                      <w:lang w:val="es-ES"/>
                    </w:rPr>
                    <w:t>45</w:t>
                  </w:r>
                  <w:r w:rsidRPr="009464D4">
                    <w:rPr>
                      <w:sz w:val="36"/>
                    </w:rPr>
                    <w:fldChar w:fldCharType="end"/>
                  </w:r>
                </w:p>
              </w:txbxContent>
            </v:textbox>
          </v:shape>
          <v:group id="Group 31" o:spid="_x0000_s4108" style="position:absolute;top:14235;width:12255;height:230;flip:x" coordorigin="-8,14243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10" type="#_x0000_t34" style="position:absolute;left:-8;top:14243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ZeLMIAAADaAAAADwAAAGRycy9kb3ducmV2LnhtbESPwWrDMBBE74X+g9hCb7WcUJfgRgmh&#10;UBJ8SIjd3hdrK5tYK2Mptvv3VSDQ4zAzb5j1dradGGnwrWMFiyQFQVw73bJR8FV9vqxA+ICssXNM&#10;Cn7Jw3bz+LDGXLuJzzSWwYgIYZ+jgiaEPpfS1w1Z9InriaP34waLIcrBSD3gFOG2k8s0fZMWW44L&#10;Dfb00VB9Ka9WwWtbVEuz9zIzx6LYZzv7fT5ZpZ6f5t07iEBz+A/f2wetIIPblX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ZeLMIAAADaAAAADwAAAAAAAAAAAAAA&#10;AAChAgAAZHJzL2Rvd25yZXYueG1sUEsFBgAAAAAEAAQA+QAAAJADAAAAAA==&#10;" strokecolor="#c00000"/>
            <v:shape id="AutoShape 28" o:spid="_x0000_s4109" type="#_x0000_t34" style="position:absolute;left:1252;top:14243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H6uMIAAADaAAAADwAAAGRycy9kb3ducmV2LnhtbESPT2sCMRTE74V+h/AKXkSzSpGyGkXE&#10;Fk8LasXrY/P2j25eliSr67dvBKHHYWZ+wyxWvWnEjZyvLSuYjBMQxLnVNZcKfo/foy8QPiBrbCyT&#10;ggd5WC3f3xaYanvnPd0OoRQRwj5FBVUIbSqlzysy6Me2JY5eYZ3BEKUrpXZ4j3DTyGmSzKTBmuNC&#10;hS1tKsqvh84oyIbuXGxOxWW7H352wWXZRf50Sg0++vUcRKA+/Idf7Z1WMIPnlXg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H6uMIAAADaAAAADwAAAAAAAAAAAAAA&#10;AAChAgAAZHJzL2Rvd25yZXYueG1sUEsFBgAAAAAEAAQA+QAAAJADAAAAAA==&#10;" adj="20904" strokecolor="#c00000"/>
          </v:group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7D55D2"/>
    <w:multiLevelType w:val="hybridMultilevel"/>
    <w:tmpl w:val="65FE2258"/>
    <w:lvl w:ilvl="0" w:tplc="1E4EDF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72CC8"/>
    <w:multiLevelType w:val="multilevel"/>
    <w:tmpl w:val="03E0239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03FB620C"/>
    <w:multiLevelType w:val="hybridMultilevel"/>
    <w:tmpl w:val="4FA025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C7E6B"/>
    <w:multiLevelType w:val="hybridMultilevel"/>
    <w:tmpl w:val="6788604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7E87624"/>
    <w:multiLevelType w:val="singleLevel"/>
    <w:tmpl w:val="0908C71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091E69C1"/>
    <w:multiLevelType w:val="hybridMultilevel"/>
    <w:tmpl w:val="E13E8E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C5BF6"/>
    <w:multiLevelType w:val="hybridMultilevel"/>
    <w:tmpl w:val="C31ECE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A7C0E"/>
    <w:multiLevelType w:val="hybridMultilevel"/>
    <w:tmpl w:val="1BBC75E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7816D6"/>
    <w:multiLevelType w:val="hybridMultilevel"/>
    <w:tmpl w:val="64D6EC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95A0C"/>
    <w:multiLevelType w:val="hybridMultilevel"/>
    <w:tmpl w:val="D9182E32"/>
    <w:lvl w:ilvl="0" w:tplc="B49674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7741B8"/>
    <w:multiLevelType w:val="hybridMultilevel"/>
    <w:tmpl w:val="52748CAA"/>
    <w:lvl w:ilvl="0" w:tplc="08BEBA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136939"/>
    <w:multiLevelType w:val="hybridMultilevel"/>
    <w:tmpl w:val="F01295B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A25023"/>
    <w:multiLevelType w:val="hybridMultilevel"/>
    <w:tmpl w:val="B31EF72C"/>
    <w:lvl w:ilvl="0" w:tplc="87DC7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C76984"/>
    <w:multiLevelType w:val="hybridMultilevel"/>
    <w:tmpl w:val="16B22926"/>
    <w:lvl w:ilvl="0" w:tplc="DCD0D7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1816FC"/>
    <w:multiLevelType w:val="hybridMultilevel"/>
    <w:tmpl w:val="120842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8D532E"/>
    <w:multiLevelType w:val="hybridMultilevel"/>
    <w:tmpl w:val="C686B19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9A8564E"/>
    <w:multiLevelType w:val="hybridMultilevel"/>
    <w:tmpl w:val="817CE6F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DE4434A"/>
    <w:multiLevelType w:val="hybridMultilevel"/>
    <w:tmpl w:val="1A06B6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DD444E"/>
    <w:multiLevelType w:val="hybridMultilevel"/>
    <w:tmpl w:val="EF926FFA"/>
    <w:lvl w:ilvl="0" w:tplc="6F1E381C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0">
    <w:nsid w:val="39B75F5B"/>
    <w:multiLevelType w:val="hybridMultilevel"/>
    <w:tmpl w:val="EB86FFC0"/>
    <w:lvl w:ilvl="0" w:tplc="B3CABBB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ED95627"/>
    <w:multiLevelType w:val="hybridMultilevel"/>
    <w:tmpl w:val="717C3628"/>
    <w:lvl w:ilvl="0" w:tplc="9D649C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8A6363"/>
    <w:multiLevelType w:val="hybridMultilevel"/>
    <w:tmpl w:val="27428746"/>
    <w:lvl w:ilvl="0" w:tplc="B4967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30D10"/>
    <w:multiLevelType w:val="hybridMultilevel"/>
    <w:tmpl w:val="E8ACD64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11639"/>
    <w:multiLevelType w:val="hybridMultilevel"/>
    <w:tmpl w:val="AED6CBE4"/>
    <w:lvl w:ilvl="0" w:tplc="9EEC3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22857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92484"/>
    <w:multiLevelType w:val="hybridMultilevel"/>
    <w:tmpl w:val="2CEE1BB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660300"/>
    <w:multiLevelType w:val="hybridMultilevel"/>
    <w:tmpl w:val="6ED0B5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105582"/>
    <w:multiLevelType w:val="hybridMultilevel"/>
    <w:tmpl w:val="235CDF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A4620"/>
    <w:multiLevelType w:val="hybridMultilevel"/>
    <w:tmpl w:val="9D9E4210"/>
    <w:lvl w:ilvl="0" w:tplc="87DA2764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3558B"/>
    <w:multiLevelType w:val="hybridMultilevel"/>
    <w:tmpl w:val="F1947F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1977CE"/>
    <w:multiLevelType w:val="hybridMultilevel"/>
    <w:tmpl w:val="F9A0379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36D0B"/>
    <w:multiLevelType w:val="singleLevel"/>
    <w:tmpl w:val="DFD81ACE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>
    <w:nsid w:val="50C446BA"/>
    <w:multiLevelType w:val="hybridMultilevel"/>
    <w:tmpl w:val="370295FE"/>
    <w:lvl w:ilvl="0" w:tplc="C3EE1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A0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2A8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6F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47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08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22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AA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949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FC1C36"/>
    <w:multiLevelType w:val="hybridMultilevel"/>
    <w:tmpl w:val="04987E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AD31BF"/>
    <w:multiLevelType w:val="hybridMultilevel"/>
    <w:tmpl w:val="536EFD78"/>
    <w:lvl w:ilvl="0" w:tplc="7FB24F6C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5">
    <w:nsid w:val="581B58FA"/>
    <w:multiLevelType w:val="hybridMultilevel"/>
    <w:tmpl w:val="B8007D5E"/>
    <w:lvl w:ilvl="0" w:tplc="47168B8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EEF3259"/>
    <w:multiLevelType w:val="hybridMultilevel"/>
    <w:tmpl w:val="8FB0CF1C"/>
    <w:lvl w:ilvl="0" w:tplc="407EAB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94B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0C9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C7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86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284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0A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67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56C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EE6C7D"/>
    <w:multiLevelType w:val="singleLevel"/>
    <w:tmpl w:val="8FBA757A"/>
    <w:lvl w:ilvl="0">
      <w:start w:val="1"/>
      <w:numFmt w:val="decimal"/>
      <w:lvlText w:val="3.%1. "/>
      <w:legacy w:legacy="1" w:legacySpace="0" w:legacyIndent="283"/>
      <w:lvlJc w:val="left"/>
      <w:pPr>
        <w:ind w:left="988" w:hanging="283"/>
      </w:pPr>
      <w:rPr>
        <w:rFonts w:ascii="Arial" w:hAnsi="Arial" w:cs="Arial" w:hint="default"/>
        <w:b w:val="0"/>
        <w:i w:val="0"/>
        <w:sz w:val="24"/>
      </w:rPr>
    </w:lvl>
  </w:abstractNum>
  <w:abstractNum w:abstractNumId="38">
    <w:nsid w:val="610305AC"/>
    <w:multiLevelType w:val="hybridMultilevel"/>
    <w:tmpl w:val="7ACC45A4"/>
    <w:lvl w:ilvl="0" w:tplc="2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C8725A"/>
    <w:multiLevelType w:val="hybridMultilevel"/>
    <w:tmpl w:val="EF0C6354"/>
    <w:lvl w:ilvl="0" w:tplc="0C0A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AC60F9"/>
    <w:multiLevelType w:val="hybridMultilevel"/>
    <w:tmpl w:val="991C68DC"/>
    <w:lvl w:ilvl="0" w:tplc="8A4E403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8F728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721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427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C80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C6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A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0B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B84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C960DD"/>
    <w:multiLevelType w:val="hybridMultilevel"/>
    <w:tmpl w:val="9BE060FE"/>
    <w:lvl w:ilvl="0" w:tplc="87DA2764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6224A"/>
    <w:multiLevelType w:val="hybridMultilevel"/>
    <w:tmpl w:val="368272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E962EE4"/>
    <w:multiLevelType w:val="hybridMultilevel"/>
    <w:tmpl w:val="6D420D08"/>
    <w:lvl w:ilvl="0" w:tplc="7A64EA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6"/>
  </w:num>
  <w:num w:numId="7">
    <w:abstractNumId w:val="22"/>
  </w:num>
  <w:num w:numId="8">
    <w:abstractNumId w:val="3"/>
  </w:num>
  <w:num w:numId="9">
    <w:abstractNumId w:val="36"/>
  </w:num>
  <w:num w:numId="10">
    <w:abstractNumId w:val="14"/>
  </w:num>
  <w:num w:numId="11">
    <w:abstractNumId w:val="23"/>
  </w:num>
  <w:num w:numId="12">
    <w:abstractNumId w:val="17"/>
  </w:num>
  <w:num w:numId="13">
    <w:abstractNumId w:val="12"/>
  </w:num>
  <w:num w:numId="14">
    <w:abstractNumId w:val="1"/>
  </w:num>
  <w:num w:numId="15">
    <w:abstractNumId w:val="32"/>
  </w:num>
  <w:num w:numId="16">
    <w:abstractNumId w:val="15"/>
  </w:num>
  <w:num w:numId="17">
    <w:abstractNumId w:val="11"/>
  </w:num>
  <w:num w:numId="18">
    <w:abstractNumId w:val="37"/>
  </w:num>
  <w:num w:numId="19">
    <w:abstractNumId w:val="2"/>
  </w:num>
  <w:num w:numId="20">
    <w:abstractNumId w:val="40"/>
  </w:num>
  <w:num w:numId="21">
    <w:abstractNumId w:val="7"/>
  </w:num>
  <w:num w:numId="22">
    <w:abstractNumId w:val="31"/>
  </w:num>
  <w:num w:numId="23">
    <w:abstractNumId w:val="8"/>
  </w:num>
  <w:num w:numId="24">
    <w:abstractNumId w:val="39"/>
  </w:num>
  <w:num w:numId="25">
    <w:abstractNumId w:val="0"/>
  </w:num>
  <w:num w:numId="26">
    <w:abstractNumId w:val="31"/>
    <w:lvlOverride w:ilvl="0">
      <w:startOverride w:val="5"/>
    </w:lvlOverride>
  </w:num>
  <w:num w:numId="27">
    <w:abstractNumId w:val="31"/>
    <w:lvlOverride w:ilvl="0">
      <w:startOverride w:val="7"/>
    </w:lvlOverride>
  </w:num>
  <w:num w:numId="28">
    <w:abstractNumId w:val="33"/>
  </w:num>
  <w:num w:numId="29">
    <w:abstractNumId w:val="5"/>
  </w:num>
  <w:num w:numId="30">
    <w:abstractNumId w:val="21"/>
  </w:num>
  <w:num w:numId="31">
    <w:abstractNumId w:val="43"/>
  </w:num>
  <w:num w:numId="32">
    <w:abstractNumId w:val="34"/>
  </w:num>
  <w:num w:numId="33">
    <w:abstractNumId w:val="20"/>
  </w:num>
  <w:num w:numId="34">
    <w:abstractNumId w:val="42"/>
  </w:num>
  <w:num w:numId="35">
    <w:abstractNumId w:val="26"/>
  </w:num>
  <w:num w:numId="36">
    <w:abstractNumId w:val="19"/>
  </w:num>
  <w:num w:numId="37">
    <w:abstractNumId w:val="38"/>
  </w:num>
  <w:num w:numId="38">
    <w:abstractNumId w:val="30"/>
  </w:num>
  <w:num w:numId="39">
    <w:abstractNumId w:val="35"/>
  </w:num>
  <w:num w:numId="40">
    <w:abstractNumId w:val="16"/>
  </w:num>
  <w:num w:numId="41">
    <w:abstractNumId w:val="4"/>
  </w:num>
  <w:num w:numId="42">
    <w:abstractNumId w:val="27"/>
  </w:num>
  <w:num w:numId="43">
    <w:abstractNumId w:val="28"/>
  </w:num>
  <w:num w:numId="44">
    <w:abstractNumId w:val="41"/>
  </w:num>
  <w:num w:numId="45">
    <w:abstractNumId w:val="9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38242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358C"/>
    <w:rsid w:val="00003D54"/>
    <w:rsid w:val="00004144"/>
    <w:rsid w:val="00006D20"/>
    <w:rsid w:val="00007182"/>
    <w:rsid w:val="00012829"/>
    <w:rsid w:val="00012A61"/>
    <w:rsid w:val="00012B66"/>
    <w:rsid w:val="00013263"/>
    <w:rsid w:val="0001454C"/>
    <w:rsid w:val="00014EFD"/>
    <w:rsid w:val="000160E2"/>
    <w:rsid w:val="00016A99"/>
    <w:rsid w:val="00016B8B"/>
    <w:rsid w:val="00016E63"/>
    <w:rsid w:val="000173F2"/>
    <w:rsid w:val="0001777C"/>
    <w:rsid w:val="0001784E"/>
    <w:rsid w:val="00020AF7"/>
    <w:rsid w:val="00021337"/>
    <w:rsid w:val="000231E4"/>
    <w:rsid w:val="00023B4F"/>
    <w:rsid w:val="000256B4"/>
    <w:rsid w:val="00025CA3"/>
    <w:rsid w:val="00026258"/>
    <w:rsid w:val="000277FC"/>
    <w:rsid w:val="000318A9"/>
    <w:rsid w:val="000327B9"/>
    <w:rsid w:val="00033080"/>
    <w:rsid w:val="000331DA"/>
    <w:rsid w:val="0003342A"/>
    <w:rsid w:val="00034B06"/>
    <w:rsid w:val="00034CE9"/>
    <w:rsid w:val="000353C2"/>
    <w:rsid w:val="00035832"/>
    <w:rsid w:val="00036B9A"/>
    <w:rsid w:val="00036EFC"/>
    <w:rsid w:val="00037B2F"/>
    <w:rsid w:val="0004054A"/>
    <w:rsid w:val="00043E5E"/>
    <w:rsid w:val="00044731"/>
    <w:rsid w:val="00045555"/>
    <w:rsid w:val="00045FD9"/>
    <w:rsid w:val="000467BA"/>
    <w:rsid w:val="000504CD"/>
    <w:rsid w:val="000505CD"/>
    <w:rsid w:val="00052702"/>
    <w:rsid w:val="00054500"/>
    <w:rsid w:val="000566DA"/>
    <w:rsid w:val="00060F40"/>
    <w:rsid w:val="00061245"/>
    <w:rsid w:val="00063001"/>
    <w:rsid w:val="00063268"/>
    <w:rsid w:val="00063944"/>
    <w:rsid w:val="0006427D"/>
    <w:rsid w:val="000645CC"/>
    <w:rsid w:val="00064F10"/>
    <w:rsid w:val="00065ED5"/>
    <w:rsid w:val="000677E9"/>
    <w:rsid w:val="00067B1B"/>
    <w:rsid w:val="00070B29"/>
    <w:rsid w:val="00071889"/>
    <w:rsid w:val="00075019"/>
    <w:rsid w:val="00075687"/>
    <w:rsid w:val="00075B7B"/>
    <w:rsid w:val="00076048"/>
    <w:rsid w:val="000760D2"/>
    <w:rsid w:val="00076A35"/>
    <w:rsid w:val="00077D25"/>
    <w:rsid w:val="0008016D"/>
    <w:rsid w:val="00080BB7"/>
    <w:rsid w:val="000825EE"/>
    <w:rsid w:val="00087F1D"/>
    <w:rsid w:val="00091A19"/>
    <w:rsid w:val="00092044"/>
    <w:rsid w:val="00092373"/>
    <w:rsid w:val="000925EC"/>
    <w:rsid w:val="00093197"/>
    <w:rsid w:val="00095FE6"/>
    <w:rsid w:val="0009601A"/>
    <w:rsid w:val="000964E8"/>
    <w:rsid w:val="00097348"/>
    <w:rsid w:val="00097F7D"/>
    <w:rsid w:val="000A1099"/>
    <w:rsid w:val="000A46C3"/>
    <w:rsid w:val="000A51D4"/>
    <w:rsid w:val="000A61BA"/>
    <w:rsid w:val="000A78D5"/>
    <w:rsid w:val="000B17A5"/>
    <w:rsid w:val="000B1F80"/>
    <w:rsid w:val="000B2271"/>
    <w:rsid w:val="000B2CB5"/>
    <w:rsid w:val="000B3304"/>
    <w:rsid w:val="000B4B89"/>
    <w:rsid w:val="000B6A95"/>
    <w:rsid w:val="000B6D97"/>
    <w:rsid w:val="000C12EB"/>
    <w:rsid w:val="000C2A2A"/>
    <w:rsid w:val="000C2DAD"/>
    <w:rsid w:val="000C2ECC"/>
    <w:rsid w:val="000C6839"/>
    <w:rsid w:val="000C77A7"/>
    <w:rsid w:val="000C7E2C"/>
    <w:rsid w:val="000D3873"/>
    <w:rsid w:val="000D3DA5"/>
    <w:rsid w:val="000D3EB2"/>
    <w:rsid w:val="000D3FBB"/>
    <w:rsid w:val="000D5C71"/>
    <w:rsid w:val="000D6AD9"/>
    <w:rsid w:val="000D7F6E"/>
    <w:rsid w:val="000E1DAA"/>
    <w:rsid w:val="000E2B51"/>
    <w:rsid w:val="000E2FED"/>
    <w:rsid w:val="000E317A"/>
    <w:rsid w:val="000E348E"/>
    <w:rsid w:val="000E3AE9"/>
    <w:rsid w:val="000E4C6F"/>
    <w:rsid w:val="000E4E76"/>
    <w:rsid w:val="000E6012"/>
    <w:rsid w:val="000E68D8"/>
    <w:rsid w:val="000F050B"/>
    <w:rsid w:val="000F195B"/>
    <w:rsid w:val="000F2851"/>
    <w:rsid w:val="000F50DB"/>
    <w:rsid w:val="000F6940"/>
    <w:rsid w:val="000F7980"/>
    <w:rsid w:val="000F7EDE"/>
    <w:rsid w:val="001001FD"/>
    <w:rsid w:val="00100210"/>
    <w:rsid w:val="00102A91"/>
    <w:rsid w:val="00102F40"/>
    <w:rsid w:val="00103238"/>
    <w:rsid w:val="00104A87"/>
    <w:rsid w:val="0010608E"/>
    <w:rsid w:val="001070E1"/>
    <w:rsid w:val="001070FC"/>
    <w:rsid w:val="0010735D"/>
    <w:rsid w:val="0010795E"/>
    <w:rsid w:val="001111C7"/>
    <w:rsid w:val="001118BC"/>
    <w:rsid w:val="00111DBE"/>
    <w:rsid w:val="00113821"/>
    <w:rsid w:val="00113B72"/>
    <w:rsid w:val="001146ED"/>
    <w:rsid w:val="00114783"/>
    <w:rsid w:val="0011746E"/>
    <w:rsid w:val="00117883"/>
    <w:rsid w:val="00120D0F"/>
    <w:rsid w:val="001258B6"/>
    <w:rsid w:val="00127A37"/>
    <w:rsid w:val="001309F7"/>
    <w:rsid w:val="001316EE"/>
    <w:rsid w:val="00131DA1"/>
    <w:rsid w:val="001320E6"/>
    <w:rsid w:val="00132367"/>
    <w:rsid w:val="00132645"/>
    <w:rsid w:val="00132DC4"/>
    <w:rsid w:val="001331B8"/>
    <w:rsid w:val="00133D58"/>
    <w:rsid w:val="001350A2"/>
    <w:rsid w:val="00135F91"/>
    <w:rsid w:val="00136017"/>
    <w:rsid w:val="00141A5A"/>
    <w:rsid w:val="00142544"/>
    <w:rsid w:val="001439D6"/>
    <w:rsid w:val="00143D0D"/>
    <w:rsid w:val="00143D43"/>
    <w:rsid w:val="00145FB6"/>
    <w:rsid w:val="001514AB"/>
    <w:rsid w:val="00152214"/>
    <w:rsid w:val="001550F8"/>
    <w:rsid w:val="00155EBF"/>
    <w:rsid w:val="00156FC0"/>
    <w:rsid w:val="0016064F"/>
    <w:rsid w:val="00161C3C"/>
    <w:rsid w:val="00161FCE"/>
    <w:rsid w:val="00163416"/>
    <w:rsid w:val="00163B29"/>
    <w:rsid w:val="00164645"/>
    <w:rsid w:val="00164D62"/>
    <w:rsid w:val="001662B0"/>
    <w:rsid w:val="00166760"/>
    <w:rsid w:val="001668D4"/>
    <w:rsid w:val="00170067"/>
    <w:rsid w:val="00170C81"/>
    <w:rsid w:val="00174002"/>
    <w:rsid w:val="001743B1"/>
    <w:rsid w:val="00177A37"/>
    <w:rsid w:val="00182C1D"/>
    <w:rsid w:val="00183089"/>
    <w:rsid w:val="001869C8"/>
    <w:rsid w:val="00186FCB"/>
    <w:rsid w:val="001876D5"/>
    <w:rsid w:val="00190B4E"/>
    <w:rsid w:val="00192660"/>
    <w:rsid w:val="00192D13"/>
    <w:rsid w:val="001930FF"/>
    <w:rsid w:val="00193334"/>
    <w:rsid w:val="00193646"/>
    <w:rsid w:val="00193F24"/>
    <w:rsid w:val="00195492"/>
    <w:rsid w:val="00195585"/>
    <w:rsid w:val="00195945"/>
    <w:rsid w:val="00195DD2"/>
    <w:rsid w:val="001A0A4A"/>
    <w:rsid w:val="001A2461"/>
    <w:rsid w:val="001A348F"/>
    <w:rsid w:val="001A45D4"/>
    <w:rsid w:val="001A49A6"/>
    <w:rsid w:val="001A5652"/>
    <w:rsid w:val="001A60E1"/>
    <w:rsid w:val="001A75C5"/>
    <w:rsid w:val="001B1CDD"/>
    <w:rsid w:val="001B22EB"/>
    <w:rsid w:val="001B25AE"/>
    <w:rsid w:val="001B2E93"/>
    <w:rsid w:val="001B300A"/>
    <w:rsid w:val="001B3D1B"/>
    <w:rsid w:val="001B5CCD"/>
    <w:rsid w:val="001B5CDE"/>
    <w:rsid w:val="001B5F4E"/>
    <w:rsid w:val="001B643C"/>
    <w:rsid w:val="001B668F"/>
    <w:rsid w:val="001B6E6D"/>
    <w:rsid w:val="001C1CC6"/>
    <w:rsid w:val="001C1E30"/>
    <w:rsid w:val="001C377E"/>
    <w:rsid w:val="001C409F"/>
    <w:rsid w:val="001C4461"/>
    <w:rsid w:val="001C73D7"/>
    <w:rsid w:val="001C7861"/>
    <w:rsid w:val="001C7B43"/>
    <w:rsid w:val="001C7DFC"/>
    <w:rsid w:val="001D0878"/>
    <w:rsid w:val="001D150D"/>
    <w:rsid w:val="001D2C3E"/>
    <w:rsid w:val="001D2D0F"/>
    <w:rsid w:val="001D48BE"/>
    <w:rsid w:val="001D4947"/>
    <w:rsid w:val="001D589C"/>
    <w:rsid w:val="001D5C52"/>
    <w:rsid w:val="001D612F"/>
    <w:rsid w:val="001D6173"/>
    <w:rsid w:val="001D6B96"/>
    <w:rsid w:val="001D708E"/>
    <w:rsid w:val="001D7F30"/>
    <w:rsid w:val="001E1A62"/>
    <w:rsid w:val="001E4794"/>
    <w:rsid w:val="001E52EA"/>
    <w:rsid w:val="001F0601"/>
    <w:rsid w:val="001F61F3"/>
    <w:rsid w:val="001F7188"/>
    <w:rsid w:val="001F71EE"/>
    <w:rsid w:val="001F799F"/>
    <w:rsid w:val="001F7BD6"/>
    <w:rsid w:val="001F7DAD"/>
    <w:rsid w:val="00200BF4"/>
    <w:rsid w:val="00200D09"/>
    <w:rsid w:val="002013CF"/>
    <w:rsid w:val="00203798"/>
    <w:rsid w:val="00203AAD"/>
    <w:rsid w:val="00204A30"/>
    <w:rsid w:val="00205239"/>
    <w:rsid w:val="002056DF"/>
    <w:rsid w:val="002057BB"/>
    <w:rsid w:val="00205DAE"/>
    <w:rsid w:val="00207518"/>
    <w:rsid w:val="00211542"/>
    <w:rsid w:val="00211992"/>
    <w:rsid w:val="00211AD6"/>
    <w:rsid w:val="00211C36"/>
    <w:rsid w:val="002125A9"/>
    <w:rsid w:val="002132D3"/>
    <w:rsid w:val="00213F20"/>
    <w:rsid w:val="00215109"/>
    <w:rsid w:val="0021603C"/>
    <w:rsid w:val="002165BB"/>
    <w:rsid w:val="00216A17"/>
    <w:rsid w:val="00217CF0"/>
    <w:rsid w:val="00221327"/>
    <w:rsid w:val="00222683"/>
    <w:rsid w:val="00223334"/>
    <w:rsid w:val="002239C1"/>
    <w:rsid w:val="00223B5B"/>
    <w:rsid w:val="00225164"/>
    <w:rsid w:val="0022535C"/>
    <w:rsid w:val="00225E8E"/>
    <w:rsid w:val="002260DC"/>
    <w:rsid w:val="00226BA5"/>
    <w:rsid w:val="00226F28"/>
    <w:rsid w:val="00230247"/>
    <w:rsid w:val="002306DF"/>
    <w:rsid w:val="00233D18"/>
    <w:rsid w:val="00236859"/>
    <w:rsid w:val="00236EB6"/>
    <w:rsid w:val="00237210"/>
    <w:rsid w:val="0023774D"/>
    <w:rsid w:val="0023781C"/>
    <w:rsid w:val="002403D3"/>
    <w:rsid w:val="002422F1"/>
    <w:rsid w:val="00242BA8"/>
    <w:rsid w:val="002437B5"/>
    <w:rsid w:val="00245393"/>
    <w:rsid w:val="00246586"/>
    <w:rsid w:val="0024759E"/>
    <w:rsid w:val="00250739"/>
    <w:rsid w:val="002514B3"/>
    <w:rsid w:val="00251746"/>
    <w:rsid w:val="00251A3A"/>
    <w:rsid w:val="00253C14"/>
    <w:rsid w:val="00255290"/>
    <w:rsid w:val="00255914"/>
    <w:rsid w:val="00256249"/>
    <w:rsid w:val="0026005F"/>
    <w:rsid w:val="002601A1"/>
    <w:rsid w:val="002609FE"/>
    <w:rsid w:val="00260C27"/>
    <w:rsid w:val="002623B7"/>
    <w:rsid w:val="002639F2"/>
    <w:rsid w:val="00263DC1"/>
    <w:rsid w:val="00264CD2"/>
    <w:rsid w:val="002662A1"/>
    <w:rsid w:val="00271491"/>
    <w:rsid w:val="002729A0"/>
    <w:rsid w:val="00274349"/>
    <w:rsid w:val="002767F2"/>
    <w:rsid w:val="00276A5C"/>
    <w:rsid w:val="00276C14"/>
    <w:rsid w:val="0027706D"/>
    <w:rsid w:val="002814CE"/>
    <w:rsid w:val="002818C1"/>
    <w:rsid w:val="00281A3E"/>
    <w:rsid w:val="00283061"/>
    <w:rsid w:val="00283CB2"/>
    <w:rsid w:val="0028453C"/>
    <w:rsid w:val="00290033"/>
    <w:rsid w:val="002902D5"/>
    <w:rsid w:val="00291369"/>
    <w:rsid w:val="00291BF7"/>
    <w:rsid w:val="002933EC"/>
    <w:rsid w:val="00293926"/>
    <w:rsid w:val="0029471A"/>
    <w:rsid w:val="00294D7C"/>
    <w:rsid w:val="002954D3"/>
    <w:rsid w:val="0029592A"/>
    <w:rsid w:val="00296469"/>
    <w:rsid w:val="002967AE"/>
    <w:rsid w:val="0029711D"/>
    <w:rsid w:val="002A0CE3"/>
    <w:rsid w:val="002A3598"/>
    <w:rsid w:val="002A4C88"/>
    <w:rsid w:val="002A6134"/>
    <w:rsid w:val="002A620D"/>
    <w:rsid w:val="002B0735"/>
    <w:rsid w:val="002B0BFB"/>
    <w:rsid w:val="002B0DDB"/>
    <w:rsid w:val="002B35BB"/>
    <w:rsid w:val="002B3775"/>
    <w:rsid w:val="002B3BA9"/>
    <w:rsid w:val="002B3D56"/>
    <w:rsid w:val="002B7620"/>
    <w:rsid w:val="002B7AD6"/>
    <w:rsid w:val="002C01BF"/>
    <w:rsid w:val="002C0EFA"/>
    <w:rsid w:val="002C197A"/>
    <w:rsid w:val="002C2916"/>
    <w:rsid w:val="002C2CAD"/>
    <w:rsid w:val="002C38C2"/>
    <w:rsid w:val="002C55D6"/>
    <w:rsid w:val="002C6201"/>
    <w:rsid w:val="002C6C6E"/>
    <w:rsid w:val="002D0AB0"/>
    <w:rsid w:val="002D4652"/>
    <w:rsid w:val="002D740B"/>
    <w:rsid w:val="002D78FB"/>
    <w:rsid w:val="002E0351"/>
    <w:rsid w:val="002E039D"/>
    <w:rsid w:val="002E0626"/>
    <w:rsid w:val="002E1F60"/>
    <w:rsid w:val="002E2730"/>
    <w:rsid w:val="002E34C1"/>
    <w:rsid w:val="002E3AD9"/>
    <w:rsid w:val="002E49BE"/>
    <w:rsid w:val="002E5A53"/>
    <w:rsid w:val="002E6956"/>
    <w:rsid w:val="002E6E42"/>
    <w:rsid w:val="002E7460"/>
    <w:rsid w:val="002F0322"/>
    <w:rsid w:val="002F0D48"/>
    <w:rsid w:val="002F245D"/>
    <w:rsid w:val="002F25D7"/>
    <w:rsid w:val="002F2D6F"/>
    <w:rsid w:val="002F7AF7"/>
    <w:rsid w:val="003012EA"/>
    <w:rsid w:val="00303852"/>
    <w:rsid w:val="00303F89"/>
    <w:rsid w:val="00304236"/>
    <w:rsid w:val="0030430C"/>
    <w:rsid w:val="00304914"/>
    <w:rsid w:val="00304F36"/>
    <w:rsid w:val="00307F09"/>
    <w:rsid w:val="00311105"/>
    <w:rsid w:val="00313EF0"/>
    <w:rsid w:val="003146A9"/>
    <w:rsid w:val="00314776"/>
    <w:rsid w:val="00314D04"/>
    <w:rsid w:val="00314E61"/>
    <w:rsid w:val="00314EA1"/>
    <w:rsid w:val="00317899"/>
    <w:rsid w:val="00323E66"/>
    <w:rsid w:val="00326B53"/>
    <w:rsid w:val="00332360"/>
    <w:rsid w:val="003337A2"/>
    <w:rsid w:val="00333EB6"/>
    <w:rsid w:val="003347BE"/>
    <w:rsid w:val="00336421"/>
    <w:rsid w:val="0033662C"/>
    <w:rsid w:val="0033667B"/>
    <w:rsid w:val="00336B48"/>
    <w:rsid w:val="00337376"/>
    <w:rsid w:val="003376AC"/>
    <w:rsid w:val="00337A98"/>
    <w:rsid w:val="00337CD5"/>
    <w:rsid w:val="00341942"/>
    <w:rsid w:val="00341A3B"/>
    <w:rsid w:val="00341DF6"/>
    <w:rsid w:val="00343AC6"/>
    <w:rsid w:val="00343E51"/>
    <w:rsid w:val="0034417A"/>
    <w:rsid w:val="00345E0B"/>
    <w:rsid w:val="0034715E"/>
    <w:rsid w:val="00351C3B"/>
    <w:rsid w:val="0035278D"/>
    <w:rsid w:val="0036041B"/>
    <w:rsid w:val="00361224"/>
    <w:rsid w:val="003626FD"/>
    <w:rsid w:val="00363574"/>
    <w:rsid w:val="0036399F"/>
    <w:rsid w:val="0036421C"/>
    <w:rsid w:val="00365EBC"/>
    <w:rsid w:val="00367ACD"/>
    <w:rsid w:val="00373339"/>
    <w:rsid w:val="00375968"/>
    <w:rsid w:val="00376B01"/>
    <w:rsid w:val="003779E9"/>
    <w:rsid w:val="0038118C"/>
    <w:rsid w:val="003818B1"/>
    <w:rsid w:val="003819B6"/>
    <w:rsid w:val="003829B0"/>
    <w:rsid w:val="00382EA4"/>
    <w:rsid w:val="0038438D"/>
    <w:rsid w:val="0039252F"/>
    <w:rsid w:val="00392B7A"/>
    <w:rsid w:val="0039311B"/>
    <w:rsid w:val="0039321B"/>
    <w:rsid w:val="0039522C"/>
    <w:rsid w:val="003969C6"/>
    <w:rsid w:val="00397975"/>
    <w:rsid w:val="003A096A"/>
    <w:rsid w:val="003A2295"/>
    <w:rsid w:val="003A34E1"/>
    <w:rsid w:val="003A3B4D"/>
    <w:rsid w:val="003A4B6E"/>
    <w:rsid w:val="003A5231"/>
    <w:rsid w:val="003A55D4"/>
    <w:rsid w:val="003A72CB"/>
    <w:rsid w:val="003A76FD"/>
    <w:rsid w:val="003B2185"/>
    <w:rsid w:val="003B21A1"/>
    <w:rsid w:val="003B2B1C"/>
    <w:rsid w:val="003B2DDF"/>
    <w:rsid w:val="003B3AB0"/>
    <w:rsid w:val="003B4624"/>
    <w:rsid w:val="003B4865"/>
    <w:rsid w:val="003B4ADB"/>
    <w:rsid w:val="003B5E22"/>
    <w:rsid w:val="003B5FA9"/>
    <w:rsid w:val="003B777E"/>
    <w:rsid w:val="003B7FD2"/>
    <w:rsid w:val="003C02B6"/>
    <w:rsid w:val="003C032C"/>
    <w:rsid w:val="003C07E5"/>
    <w:rsid w:val="003C095C"/>
    <w:rsid w:val="003C168D"/>
    <w:rsid w:val="003C2A39"/>
    <w:rsid w:val="003C31DC"/>
    <w:rsid w:val="003C61AF"/>
    <w:rsid w:val="003C7239"/>
    <w:rsid w:val="003C7E8A"/>
    <w:rsid w:val="003D0051"/>
    <w:rsid w:val="003D0796"/>
    <w:rsid w:val="003D0FBB"/>
    <w:rsid w:val="003D13BC"/>
    <w:rsid w:val="003D195C"/>
    <w:rsid w:val="003D1D1D"/>
    <w:rsid w:val="003D30A1"/>
    <w:rsid w:val="003D35CC"/>
    <w:rsid w:val="003D3DDA"/>
    <w:rsid w:val="003D47F8"/>
    <w:rsid w:val="003D4E6C"/>
    <w:rsid w:val="003D54CC"/>
    <w:rsid w:val="003D624F"/>
    <w:rsid w:val="003E2167"/>
    <w:rsid w:val="003E27FA"/>
    <w:rsid w:val="003E48B3"/>
    <w:rsid w:val="003E4969"/>
    <w:rsid w:val="003E49CE"/>
    <w:rsid w:val="003E74B2"/>
    <w:rsid w:val="003F0A45"/>
    <w:rsid w:val="003F0C88"/>
    <w:rsid w:val="003F19F6"/>
    <w:rsid w:val="003F43B0"/>
    <w:rsid w:val="003F515C"/>
    <w:rsid w:val="003F5C80"/>
    <w:rsid w:val="003F5FB1"/>
    <w:rsid w:val="003F6A41"/>
    <w:rsid w:val="003F6E12"/>
    <w:rsid w:val="0040013B"/>
    <w:rsid w:val="0040142C"/>
    <w:rsid w:val="00402FE3"/>
    <w:rsid w:val="00403280"/>
    <w:rsid w:val="00403FD7"/>
    <w:rsid w:val="00404E12"/>
    <w:rsid w:val="0040709C"/>
    <w:rsid w:val="0040767D"/>
    <w:rsid w:val="004100E0"/>
    <w:rsid w:val="00411948"/>
    <w:rsid w:val="00411E62"/>
    <w:rsid w:val="00412802"/>
    <w:rsid w:val="00412D05"/>
    <w:rsid w:val="00413CAB"/>
    <w:rsid w:val="00413CFE"/>
    <w:rsid w:val="00413F5A"/>
    <w:rsid w:val="00415172"/>
    <w:rsid w:val="00415306"/>
    <w:rsid w:val="00415B6A"/>
    <w:rsid w:val="00415E06"/>
    <w:rsid w:val="004219A0"/>
    <w:rsid w:val="00422532"/>
    <w:rsid w:val="004235A3"/>
    <w:rsid w:val="00423B57"/>
    <w:rsid w:val="004243FC"/>
    <w:rsid w:val="00424BF8"/>
    <w:rsid w:val="00425820"/>
    <w:rsid w:val="0042644D"/>
    <w:rsid w:val="00426A8C"/>
    <w:rsid w:val="00426C2F"/>
    <w:rsid w:val="00427361"/>
    <w:rsid w:val="004273DE"/>
    <w:rsid w:val="00427A2B"/>
    <w:rsid w:val="00427DE3"/>
    <w:rsid w:val="00427F28"/>
    <w:rsid w:val="00431D19"/>
    <w:rsid w:val="004329F9"/>
    <w:rsid w:val="004333C5"/>
    <w:rsid w:val="004340A5"/>
    <w:rsid w:val="00435E6C"/>
    <w:rsid w:val="00443473"/>
    <w:rsid w:val="00444C9E"/>
    <w:rsid w:val="0044538F"/>
    <w:rsid w:val="00445DEC"/>
    <w:rsid w:val="00447A43"/>
    <w:rsid w:val="004514A5"/>
    <w:rsid w:val="004523D2"/>
    <w:rsid w:val="004531E4"/>
    <w:rsid w:val="004541AC"/>
    <w:rsid w:val="00454226"/>
    <w:rsid w:val="004547E1"/>
    <w:rsid w:val="00454CC7"/>
    <w:rsid w:val="00454D4A"/>
    <w:rsid w:val="004557E6"/>
    <w:rsid w:val="004559DF"/>
    <w:rsid w:val="00456B28"/>
    <w:rsid w:val="00456E88"/>
    <w:rsid w:val="00457641"/>
    <w:rsid w:val="00457FC5"/>
    <w:rsid w:val="004602C2"/>
    <w:rsid w:val="0046238D"/>
    <w:rsid w:val="00462A9D"/>
    <w:rsid w:val="00462B31"/>
    <w:rsid w:val="0046594B"/>
    <w:rsid w:val="00466DC2"/>
    <w:rsid w:val="00467381"/>
    <w:rsid w:val="00467D00"/>
    <w:rsid w:val="00470805"/>
    <w:rsid w:val="004708F0"/>
    <w:rsid w:val="00471CFF"/>
    <w:rsid w:val="00472F32"/>
    <w:rsid w:val="004755D1"/>
    <w:rsid w:val="00476A87"/>
    <w:rsid w:val="00481C12"/>
    <w:rsid w:val="004820C6"/>
    <w:rsid w:val="00483B92"/>
    <w:rsid w:val="00483CE2"/>
    <w:rsid w:val="0048457A"/>
    <w:rsid w:val="00484E52"/>
    <w:rsid w:val="00485299"/>
    <w:rsid w:val="00491EC3"/>
    <w:rsid w:val="00493D3F"/>
    <w:rsid w:val="00494D67"/>
    <w:rsid w:val="0049506B"/>
    <w:rsid w:val="0049642D"/>
    <w:rsid w:val="00497741"/>
    <w:rsid w:val="004A1D9D"/>
    <w:rsid w:val="004A2F37"/>
    <w:rsid w:val="004A3016"/>
    <w:rsid w:val="004A44A3"/>
    <w:rsid w:val="004A7025"/>
    <w:rsid w:val="004A763D"/>
    <w:rsid w:val="004A7B61"/>
    <w:rsid w:val="004B0291"/>
    <w:rsid w:val="004B07A2"/>
    <w:rsid w:val="004B1F49"/>
    <w:rsid w:val="004B30C1"/>
    <w:rsid w:val="004B3258"/>
    <w:rsid w:val="004B53A2"/>
    <w:rsid w:val="004B5D92"/>
    <w:rsid w:val="004C06A9"/>
    <w:rsid w:val="004C0CD6"/>
    <w:rsid w:val="004C33B6"/>
    <w:rsid w:val="004C37EC"/>
    <w:rsid w:val="004C3BD0"/>
    <w:rsid w:val="004C3C13"/>
    <w:rsid w:val="004C511F"/>
    <w:rsid w:val="004C698D"/>
    <w:rsid w:val="004C6F8E"/>
    <w:rsid w:val="004C70A6"/>
    <w:rsid w:val="004C73EF"/>
    <w:rsid w:val="004C7A45"/>
    <w:rsid w:val="004D022B"/>
    <w:rsid w:val="004D05B4"/>
    <w:rsid w:val="004D1FFF"/>
    <w:rsid w:val="004D37B8"/>
    <w:rsid w:val="004D4657"/>
    <w:rsid w:val="004D4D54"/>
    <w:rsid w:val="004D539A"/>
    <w:rsid w:val="004D56E3"/>
    <w:rsid w:val="004D5A21"/>
    <w:rsid w:val="004D7B3F"/>
    <w:rsid w:val="004E0333"/>
    <w:rsid w:val="004E0A71"/>
    <w:rsid w:val="004E1400"/>
    <w:rsid w:val="004E18CB"/>
    <w:rsid w:val="004E2288"/>
    <w:rsid w:val="004E2BB3"/>
    <w:rsid w:val="004E3376"/>
    <w:rsid w:val="004E4937"/>
    <w:rsid w:val="004E583E"/>
    <w:rsid w:val="004F0A20"/>
    <w:rsid w:val="004F0D18"/>
    <w:rsid w:val="004F290E"/>
    <w:rsid w:val="004F383B"/>
    <w:rsid w:val="004F3857"/>
    <w:rsid w:val="004F38A1"/>
    <w:rsid w:val="004F41D3"/>
    <w:rsid w:val="004F4D84"/>
    <w:rsid w:val="004F584B"/>
    <w:rsid w:val="004F642D"/>
    <w:rsid w:val="004F6B20"/>
    <w:rsid w:val="00500294"/>
    <w:rsid w:val="00500989"/>
    <w:rsid w:val="005009E6"/>
    <w:rsid w:val="005010E6"/>
    <w:rsid w:val="00501C25"/>
    <w:rsid w:val="005029BC"/>
    <w:rsid w:val="00503683"/>
    <w:rsid w:val="00506135"/>
    <w:rsid w:val="0050618D"/>
    <w:rsid w:val="0051020D"/>
    <w:rsid w:val="00510CC9"/>
    <w:rsid w:val="00513134"/>
    <w:rsid w:val="0051373C"/>
    <w:rsid w:val="00513BD2"/>
    <w:rsid w:val="005144DD"/>
    <w:rsid w:val="00515064"/>
    <w:rsid w:val="0051544C"/>
    <w:rsid w:val="00515C4C"/>
    <w:rsid w:val="00516F54"/>
    <w:rsid w:val="005172E2"/>
    <w:rsid w:val="005214D5"/>
    <w:rsid w:val="00521A9A"/>
    <w:rsid w:val="00521C2E"/>
    <w:rsid w:val="005222EB"/>
    <w:rsid w:val="005228A2"/>
    <w:rsid w:val="00522D74"/>
    <w:rsid w:val="005231CA"/>
    <w:rsid w:val="00523299"/>
    <w:rsid w:val="005243A3"/>
    <w:rsid w:val="0052461A"/>
    <w:rsid w:val="00524F0E"/>
    <w:rsid w:val="00525A69"/>
    <w:rsid w:val="00526F25"/>
    <w:rsid w:val="0052704D"/>
    <w:rsid w:val="0052716B"/>
    <w:rsid w:val="00527978"/>
    <w:rsid w:val="00527ABA"/>
    <w:rsid w:val="005306A8"/>
    <w:rsid w:val="00530E43"/>
    <w:rsid w:val="005312CF"/>
    <w:rsid w:val="00531778"/>
    <w:rsid w:val="0053199B"/>
    <w:rsid w:val="00534F25"/>
    <w:rsid w:val="00535021"/>
    <w:rsid w:val="005355DD"/>
    <w:rsid w:val="005358A5"/>
    <w:rsid w:val="00536682"/>
    <w:rsid w:val="005372FD"/>
    <w:rsid w:val="00537522"/>
    <w:rsid w:val="00541573"/>
    <w:rsid w:val="005433F9"/>
    <w:rsid w:val="0054351F"/>
    <w:rsid w:val="00544638"/>
    <w:rsid w:val="005453BA"/>
    <w:rsid w:val="0054577E"/>
    <w:rsid w:val="0054590C"/>
    <w:rsid w:val="0054781B"/>
    <w:rsid w:val="00550015"/>
    <w:rsid w:val="005504CE"/>
    <w:rsid w:val="00551BD0"/>
    <w:rsid w:val="00552801"/>
    <w:rsid w:val="00553F04"/>
    <w:rsid w:val="00554EFF"/>
    <w:rsid w:val="00555AD2"/>
    <w:rsid w:val="005576E5"/>
    <w:rsid w:val="00557752"/>
    <w:rsid w:val="005628BF"/>
    <w:rsid w:val="0056317D"/>
    <w:rsid w:val="005636CE"/>
    <w:rsid w:val="00563F21"/>
    <w:rsid w:val="00565213"/>
    <w:rsid w:val="005676A4"/>
    <w:rsid w:val="00570D7D"/>
    <w:rsid w:val="0057188C"/>
    <w:rsid w:val="00571A05"/>
    <w:rsid w:val="00572D1F"/>
    <w:rsid w:val="00573CD0"/>
    <w:rsid w:val="00575C5E"/>
    <w:rsid w:val="00576191"/>
    <w:rsid w:val="0057621E"/>
    <w:rsid w:val="005765F4"/>
    <w:rsid w:val="00577A65"/>
    <w:rsid w:val="00580933"/>
    <w:rsid w:val="00581EA7"/>
    <w:rsid w:val="0058253D"/>
    <w:rsid w:val="00582612"/>
    <w:rsid w:val="00582675"/>
    <w:rsid w:val="00583E13"/>
    <w:rsid w:val="00584C19"/>
    <w:rsid w:val="0058546D"/>
    <w:rsid w:val="005862E9"/>
    <w:rsid w:val="0058709E"/>
    <w:rsid w:val="00587405"/>
    <w:rsid w:val="00587638"/>
    <w:rsid w:val="005937D3"/>
    <w:rsid w:val="0059380C"/>
    <w:rsid w:val="005946F9"/>
    <w:rsid w:val="00594EF5"/>
    <w:rsid w:val="0059504A"/>
    <w:rsid w:val="00596C31"/>
    <w:rsid w:val="005A2AF5"/>
    <w:rsid w:val="005A2EEA"/>
    <w:rsid w:val="005A4DAA"/>
    <w:rsid w:val="005A5889"/>
    <w:rsid w:val="005A793F"/>
    <w:rsid w:val="005B24F6"/>
    <w:rsid w:val="005B4AB0"/>
    <w:rsid w:val="005B4BFB"/>
    <w:rsid w:val="005B4C39"/>
    <w:rsid w:val="005B543D"/>
    <w:rsid w:val="005B63BB"/>
    <w:rsid w:val="005B6C82"/>
    <w:rsid w:val="005B75B4"/>
    <w:rsid w:val="005C15A3"/>
    <w:rsid w:val="005C3A3A"/>
    <w:rsid w:val="005C3F4F"/>
    <w:rsid w:val="005C4AA4"/>
    <w:rsid w:val="005C4B52"/>
    <w:rsid w:val="005C60B2"/>
    <w:rsid w:val="005D0F12"/>
    <w:rsid w:val="005D26EA"/>
    <w:rsid w:val="005D2A7D"/>
    <w:rsid w:val="005D35F7"/>
    <w:rsid w:val="005D45A3"/>
    <w:rsid w:val="005D6737"/>
    <w:rsid w:val="005D6978"/>
    <w:rsid w:val="005D6B27"/>
    <w:rsid w:val="005D6CC0"/>
    <w:rsid w:val="005D7A99"/>
    <w:rsid w:val="005D7CD3"/>
    <w:rsid w:val="005E0C40"/>
    <w:rsid w:val="005E1BBA"/>
    <w:rsid w:val="005E4D69"/>
    <w:rsid w:val="005E52B5"/>
    <w:rsid w:val="005E5C69"/>
    <w:rsid w:val="005E5ED0"/>
    <w:rsid w:val="005E6862"/>
    <w:rsid w:val="005E7A87"/>
    <w:rsid w:val="005E7E79"/>
    <w:rsid w:val="005F073A"/>
    <w:rsid w:val="005F0BA2"/>
    <w:rsid w:val="005F1FE7"/>
    <w:rsid w:val="005F26F5"/>
    <w:rsid w:val="005F3DA3"/>
    <w:rsid w:val="005F4304"/>
    <w:rsid w:val="005F5012"/>
    <w:rsid w:val="005F5221"/>
    <w:rsid w:val="005F5C73"/>
    <w:rsid w:val="005F5E8F"/>
    <w:rsid w:val="005F6701"/>
    <w:rsid w:val="005F6D4E"/>
    <w:rsid w:val="005F73AC"/>
    <w:rsid w:val="00600E26"/>
    <w:rsid w:val="00601321"/>
    <w:rsid w:val="00605F76"/>
    <w:rsid w:val="00606995"/>
    <w:rsid w:val="006075EB"/>
    <w:rsid w:val="00610ED4"/>
    <w:rsid w:val="006128C1"/>
    <w:rsid w:val="00612FF2"/>
    <w:rsid w:val="0061343F"/>
    <w:rsid w:val="0061348E"/>
    <w:rsid w:val="00615385"/>
    <w:rsid w:val="00616D0B"/>
    <w:rsid w:val="006212B0"/>
    <w:rsid w:val="006223E5"/>
    <w:rsid w:val="00623068"/>
    <w:rsid w:val="006233DB"/>
    <w:rsid w:val="00625A6B"/>
    <w:rsid w:val="006263C3"/>
    <w:rsid w:val="00626BA0"/>
    <w:rsid w:val="00630347"/>
    <w:rsid w:val="00630C0A"/>
    <w:rsid w:val="00631526"/>
    <w:rsid w:val="00632781"/>
    <w:rsid w:val="00633458"/>
    <w:rsid w:val="006336B5"/>
    <w:rsid w:val="00633D56"/>
    <w:rsid w:val="00634176"/>
    <w:rsid w:val="0063508B"/>
    <w:rsid w:val="0063514E"/>
    <w:rsid w:val="00635705"/>
    <w:rsid w:val="00636F44"/>
    <w:rsid w:val="00637492"/>
    <w:rsid w:val="0063799A"/>
    <w:rsid w:val="00637C0D"/>
    <w:rsid w:val="00640879"/>
    <w:rsid w:val="006410CE"/>
    <w:rsid w:val="006420B8"/>
    <w:rsid w:val="00642E03"/>
    <w:rsid w:val="00643381"/>
    <w:rsid w:val="00645316"/>
    <w:rsid w:val="006471B9"/>
    <w:rsid w:val="00647FC4"/>
    <w:rsid w:val="00650437"/>
    <w:rsid w:val="006504B6"/>
    <w:rsid w:val="00650C12"/>
    <w:rsid w:val="00651F45"/>
    <w:rsid w:val="006521EE"/>
    <w:rsid w:val="00655D04"/>
    <w:rsid w:val="00660540"/>
    <w:rsid w:val="00661BFA"/>
    <w:rsid w:val="00661F27"/>
    <w:rsid w:val="006624AE"/>
    <w:rsid w:val="00662714"/>
    <w:rsid w:val="00662EA5"/>
    <w:rsid w:val="0066548B"/>
    <w:rsid w:val="00665A52"/>
    <w:rsid w:val="00670646"/>
    <w:rsid w:val="006717E7"/>
    <w:rsid w:val="00671FB4"/>
    <w:rsid w:val="006726B2"/>
    <w:rsid w:val="00673600"/>
    <w:rsid w:val="0067425A"/>
    <w:rsid w:val="0067460A"/>
    <w:rsid w:val="006746BA"/>
    <w:rsid w:val="00676830"/>
    <w:rsid w:val="00676D26"/>
    <w:rsid w:val="00682DDE"/>
    <w:rsid w:val="00684864"/>
    <w:rsid w:val="00684E6A"/>
    <w:rsid w:val="0068599C"/>
    <w:rsid w:val="006859A3"/>
    <w:rsid w:val="00685FD6"/>
    <w:rsid w:val="0068604D"/>
    <w:rsid w:val="006865E8"/>
    <w:rsid w:val="006875E3"/>
    <w:rsid w:val="006907E8"/>
    <w:rsid w:val="00690B82"/>
    <w:rsid w:val="00690C5E"/>
    <w:rsid w:val="00691087"/>
    <w:rsid w:val="00691377"/>
    <w:rsid w:val="00691C3A"/>
    <w:rsid w:val="006923E4"/>
    <w:rsid w:val="00692457"/>
    <w:rsid w:val="00694647"/>
    <w:rsid w:val="00694E0C"/>
    <w:rsid w:val="00695F1A"/>
    <w:rsid w:val="0069713B"/>
    <w:rsid w:val="006971FC"/>
    <w:rsid w:val="006A0001"/>
    <w:rsid w:val="006A35EB"/>
    <w:rsid w:val="006A435B"/>
    <w:rsid w:val="006A447E"/>
    <w:rsid w:val="006B09CD"/>
    <w:rsid w:val="006B2361"/>
    <w:rsid w:val="006B275C"/>
    <w:rsid w:val="006B3BC8"/>
    <w:rsid w:val="006B4382"/>
    <w:rsid w:val="006B5E08"/>
    <w:rsid w:val="006B782C"/>
    <w:rsid w:val="006B7D0D"/>
    <w:rsid w:val="006C041B"/>
    <w:rsid w:val="006C06BE"/>
    <w:rsid w:val="006C0BC8"/>
    <w:rsid w:val="006C1F95"/>
    <w:rsid w:val="006C2338"/>
    <w:rsid w:val="006C3050"/>
    <w:rsid w:val="006C3A51"/>
    <w:rsid w:val="006C47F3"/>
    <w:rsid w:val="006C4C32"/>
    <w:rsid w:val="006C5EC9"/>
    <w:rsid w:val="006C6594"/>
    <w:rsid w:val="006C76F5"/>
    <w:rsid w:val="006C77C5"/>
    <w:rsid w:val="006D33C9"/>
    <w:rsid w:val="006D6634"/>
    <w:rsid w:val="006D7635"/>
    <w:rsid w:val="006D769F"/>
    <w:rsid w:val="006D7EE8"/>
    <w:rsid w:val="006E07AD"/>
    <w:rsid w:val="006E0A79"/>
    <w:rsid w:val="006E1479"/>
    <w:rsid w:val="006E251E"/>
    <w:rsid w:val="006E49B8"/>
    <w:rsid w:val="006E5C08"/>
    <w:rsid w:val="006E5F34"/>
    <w:rsid w:val="006E69F5"/>
    <w:rsid w:val="006E6B99"/>
    <w:rsid w:val="006E6C78"/>
    <w:rsid w:val="006E7BB9"/>
    <w:rsid w:val="006F12D9"/>
    <w:rsid w:val="006F164C"/>
    <w:rsid w:val="006F1D81"/>
    <w:rsid w:val="006F3F34"/>
    <w:rsid w:val="006F3F74"/>
    <w:rsid w:val="006F56FB"/>
    <w:rsid w:val="006F658F"/>
    <w:rsid w:val="006F6DC3"/>
    <w:rsid w:val="006F7174"/>
    <w:rsid w:val="006F7B44"/>
    <w:rsid w:val="007003D0"/>
    <w:rsid w:val="00700D9E"/>
    <w:rsid w:val="00701677"/>
    <w:rsid w:val="00701E9F"/>
    <w:rsid w:val="0070274B"/>
    <w:rsid w:val="0070291B"/>
    <w:rsid w:val="00703836"/>
    <w:rsid w:val="00703A9E"/>
    <w:rsid w:val="007050BA"/>
    <w:rsid w:val="00705A89"/>
    <w:rsid w:val="00706BC4"/>
    <w:rsid w:val="007076E3"/>
    <w:rsid w:val="00711E04"/>
    <w:rsid w:val="0071292D"/>
    <w:rsid w:val="00712B4F"/>
    <w:rsid w:val="00712B6B"/>
    <w:rsid w:val="00712D81"/>
    <w:rsid w:val="007134E5"/>
    <w:rsid w:val="00714043"/>
    <w:rsid w:val="00714514"/>
    <w:rsid w:val="00714DFA"/>
    <w:rsid w:val="00715416"/>
    <w:rsid w:val="007159F3"/>
    <w:rsid w:val="007173AD"/>
    <w:rsid w:val="00717E69"/>
    <w:rsid w:val="007207D2"/>
    <w:rsid w:val="00724059"/>
    <w:rsid w:val="00724325"/>
    <w:rsid w:val="00726D26"/>
    <w:rsid w:val="00730305"/>
    <w:rsid w:val="00730C1A"/>
    <w:rsid w:val="00732609"/>
    <w:rsid w:val="00733572"/>
    <w:rsid w:val="007349F8"/>
    <w:rsid w:val="007356CB"/>
    <w:rsid w:val="00736758"/>
    <w:rsid w:val="00736E52"/>
    <w:rsid w:val="00737028"/>
    <w:rsid w:val="007371FC"/>
    <w:rsid w:val="007436BC"/>
    <w:rsid w:val="00743EFC"/>
    <w:rsid w:val="00743FCA"/>
    <w:rsid w:val="0074509E"/>
    <w:rsid w:val="00745D05"/>
    <w:rsid w:val="00746402"/>
    <w:rsid w:val="00746DA6"/>
    <w:rsid w:val="00747516"/>
    <w:rsid w:val="007500F3"/>
    <w:rsid w:val="0075065D"/>
    <w:rsid w:val="00750880"/>
    <w:rsid w:val="007516F1"/>
    <w:rsid w:val="00752191"/>
    <w:rsid w:val="0075237E"/>
    <w:rsid w:val="00752D38"/>
    <w:rsid w:val="007538AF"/>
    <w:rsid w:val="00754C4F"/>
    <w:rsid w:val="00754CD7"/>
    <w:rsid w:val="00755617"/>
    <w:rsid w:val="00755D2B"/>
    <w:rsid w:val="00755FF2"/>
    <w:rsid w:val="007563D8"/>
    <w:rsid w:val="007564CC"/>
    <w:rsid w:val="00756B1D"/>
    <w:rsid w:val="00757326"/>
    <w:rsid w:val="00757CE4"/>
    <w:rsid w:val="007600B5"/>
    <w:rsid w:val="00760A07"/>
    <w:rsid w:val="00761753"/>
    <w:rsid w:val="00762804"/>
    <w:rsid w:val="00762DD8"/>
    <w:rsid w:val="00764135"/>
    <w:rsid w:val="0076465E"/>
    <w:rsid w:val="00765135"/>
    <w:rsid w:val="00765B36"/>
    <w:rsid w:val="00765DBC"/>
    <w:rsid w:val="00766278"/>
    <w:rsid w:val="00766C80"/>
    <w:rsid w:val="00766C82"/>
    <w:rsid w:val="007706A6"/>
    <w:rsid w:val="00771532"/>
    <w:rsid w:val="0077204D"/>
    <w:rsid w:val="007725B4"/>
    <w:rsid w:val="00774182"/>
    <w:rsid w:val="00774760"/>
    <w:rsid w:val="00775524"/>
    <w:rsid w:val="00775977"/>
    <w:rsid w:val="007762CD"/>
    <w:rsid w:val="00776741"/>
    <w:rsid w:val="007773A4"/>
    <w:rsid w:val="00777819"/>
    <w:rsid w:val="0078001E"/>
    <w:rsid w:val="0078081D"/>
    <w:rsid w:val="00782173"/>
    <w:rsid w:val="00783170"/>
    <w:rsid w:val="0078354A"/>
    <w:rsid w:val="00784461"/>
    <w:rsid w:val="00784D29"/>
    <w:rsid w:val="00785D33"/>
    <w:rsid w:val="00786466"/>
    <w:rsid w:val="00790387"/>
    <w:rsid w:val="007935CA"/>
    <w:rsid w:val="00793944"/>
    <w:rsid w:val="0079492D"/>
    <w:rsid w:val="00794983"/>
    <w:rsid w:val="0079615D"/>
    <w:rsid w:val="007968CA"/>
    <w:rsid w:val="0079799B"/>
    <w:rsid w:val="007A0EB7"/>
    <w:rsid w:val="007A163A"/>
    <w:rsid w:val="007A2763"/>
    <w:rsid w:val="007A277F"/>
    <w:rsid w:val="007A303D"/>
    <w:rsid w:val="007A40EF"/>
    <w:rsid w:val="007A4A8A"/>
    <w:rsid w:val="007A51ED"/>
    <w:rsid w:val="007A5A59"/>
    <w:rsid w:val="007A6DBD"/>
    <w:rsid w:val="007A76CC"/>
    <w:rsid w:val="007B123C"/>
    <w:rsid w:val="007B2DE1"/>
    <w:rsid w:val="007B4205"/>
    <w:rsid w:val="007B50E9"/>
    <w:rsid w:val="007B54F5"/>
    <w:rsid w:val="007B6895"/>
    <w:rsid w:val="007C01C5"/>
    <w:rsid w:val="007C0478"/>
    <w:rsid w:val="007C09E8"/>
    <w:rsid w:val="007C11B7"/>
    <w:rsid w:val="007C14FD"/>
    <w:rsid w:val="007C3299"/>
    <w:rsid w:val="007C5F33"/>
    <w:rsid w:val="007C7012"/>
    <w:rsid w:val="007C7B61"/>
    <w:rsid w:val="007D0FD5"/>
    <w:rsid w:val="007D2C5B"/>
    <w:rsid w:val="007D3C87"/>
    <w:rsid w:val="007D6185"/>
    <w:rsid w:val="007D61A8"/>
    <w:rsid w:val="007D6595"/>
    <w:rsid w:val="007D6B51"/>
    <w:rsid w:val="007D7207"/>
    <w:rsid w:val="007D7791"/>
    <w:rsid w:val="007D7BDA"/>
    <w:rsid w:val="007D7CAE"/>
    <w:rsid w:val="007E0D94"/>
    <w:rsid w:val="007E14C1"/>
    <w:rsid w:val="007E1FE8"/>
    <w:rsid w:val="007E2775"/>
    <w:rsid w:val="007E2F24"/>
    <w:rsid w:val="007E48B0"/>
    <w:rsid w:val="007E5885"/>
    <w:rsid w:val="007E603A"/>
    <w:rsid w:val="007E633D"/>
    <w:rsid w:val="007E6433"/>
    <w:rsid w:val="007E76DC"/>
    <w:rsid w:val="007E7947"/>
    <w:rsid w:val="007F0AB7"/>
    <w:rsid w:val="007F0C1D"/>
    <w:rsid w:val="007F1138"/>
    <w:rsid w:val="007F1559"/>
    <w:rsid w:val="007F1708"/>
    <w:rsid w:val="007F18D8"/>
    <w:rsid w:val="007F1FBF"/>
    <w:rsid w:val="007F26EF"/>
    <w:rsid w:val="007F2798"/>
    <w:rsid w:val="007F2981"/>
    <w:rsid w:val="007F480D"/>
    <w:rsid w:val="007F6197"/>
    <w:rsid w:val="007F62B1"/>
    <w:rsid w:val="007F6817"/>
    <w:rsid w:val="007F6D7E"/>
    <w:rsid w:val="007F7D7A"/>
    <w:rsid w:val="00801E37"/>
    <w:rsid w:val="0080227D"/>
    <w:rsid w:val="008025A9"/>
    <w:rsid w:val="00805D95"/>
    <w:rsid w:val="00806F47"/>
    <w:rsid w:val="00807330"/>
    <w:rsid w:val="008100C3"/>
    <w:rsid w:val="008101CE"/>
    <w:rsid w:val="00811925"/>
    <w:rsid w:val="00813148"/>
    <w:rsid w:val="00813AE7"/>
    <w:rsid w:val="00814370"/>
    <w:rsid w:val="008150F7"/>
    <w:rsid w:val="00816C97"/>
    <w:rsid w:val="0081732B"/>
    <w:rsid w:val="008201EF"/>
    <w:rsid w:val="008216AF"/>
    <w:rsid w:val="00821FDE"/>
    <w:rsid w:val="0082244B"/>
    <w:rsid w:val="00822F5E"/>
    <w:rsid w:val="00823469"/>
    <w:rsid w:val="00827153"/>
    <w:rsid w:val="008307DC"/>
    <w:rsid w:val="00830B2E"/>
    <w:rsid w:val="00830DC5"/>
    <w:rsid w:val="00831DA3"/>
    <w:rsid w:val="00831EC4"/>
    <w:rsid w:val="008326D4"/>
    <w:rsid w:val="00832AFB"/>
    <w:rsid w:val="0083545C"/>
    <w:rsid w:val="00835C6D"/>
    <w:rsid w:val="008369DD"/>
    <w:rsid w:val="0083738A"/>
    <w:rsid w:val="0083769C"/>
    <w:rsid w:val="00841F24"/>
    <w:rsid w:val="0084318A"/>
    <w:rsid w:val="00843376"/>
    <w:rsid w:val="008437DD"/>
    <w:rsid w:val="00843857"/>
    <w:rsid w:val="00845044"/>
    <w:rsid w:val="00845519"/>
    <w:rsid w:val="00847132"/>
    <w:rsid w:val="00847375"/>
    <w:rsid w:val="008473A0"/>
    <w:rsid w:val="00851BC9"/>
    <w:rsid w:val="00851E80"/>
    <w:rsid w:val="00852D6F"/>
    <w:rsid w:val="008538D0"/>
    <w:rsid w:val="00853F25"/>
    <w:rsid w:val="008540EB"/>
    <w:rsid w:val="0085467A"/>
    <w:rsid w:val="008551EA"/>
    <w:rsid w:val="00856604"/>
    <w:rsid w:val="008571E3"/>
    <w:rsid w:val="00861DCA"/>
    <w:rsid w:val="00862419"/>
    <w:rsid w:val="0086309A"/>
    <w:rsid w:val="00863EF1"/>
    <w:rsid w:val="00865560"/>
    <w:rsid w:val="008658E9"/>
    <w:rsid w:val="00867B4A"/>
    <w:rsid w:val="00870DCF"/>
    <w:rsid w:val="008712AD"/>
    <w:rsid w:val="0087252D"/>
    <w:rsid w:val="0087271E"/>
    <w:rsid w:val="0087280F"/>
    <w:rsid w:val="008736A0"/>
    <w:rsid w:val="00874105"/>
    <w:rsid w:val="00874DCB"/>
    <w:rsid w:val="00874E0D"/>
    <w:rsid w:val="00875DAE"/>
    <w:rsid w:val="00880C1E"/>
    <w:rsid w:val="008810DF"/>
    <w:rsid w:val="0088128C"/>
    <w:rsid w:val="00881361"/>
    <w:rsid w:val="0088252F"/>
    <w:rsid w:val="00882F5F"/>
    <w:rsid w:val="00884E54"/>
    <w:rsid w:val="00890DB1"/>
    <w:rsid w:val="00891A45"/>
    <w:rsid w:val="008934FA"/>
    <w:rsid w:val="0089368F"/>
    <w:rsid w:val="00894EEF"/>
    <w:rsid w:val="0089555D"/>
    <w:rsid w:val="00896313"/>
    <w:rsid w:val="00896939"/>
    <w:rsid w:val="008973A3"/>
    <w:rsid w:val="008975A0"/>
    <w:rsid w:val="00897CD2"/>
    <w:rsid w:val="00897CE6"/>
    <w:rsid w:val="008A0B3A"/>
    <w:rsid w:val="008A1C90"/>
    <w:rsid w:val="008A2210"/>
    <w:rsid w:val="008A23D5"/>
    <w:rsid w:val="008A2C6D"/>
    <w:rsid w:val="008A35D0"/>
    <w:rsid w:val="008A5070"/>
    <w:rsid w:val="008A5866"/>
    <w:rsid w:val="008B0957"/>
    <w:rsid w:val="008B0D4C"/>
    <w:rsid w:val="008B0ED5"/>
    <w:rsid w:val="008B178F"/>
    <w:rsid w:val="008B238F"/>
    <w:rsid w:val="008B39EA"/>
    <w:rsid w:val="008B3D39"/>
    <w:rsid w:val="008B3EB6"/>
    <w:rsid w:val="008B401B"/>
    <w:rsid w:val="008B4DDE"/>
    <w:rsid w:val="008B54B0"/>
    <w:rsid w:val="008B6F8C"/>
    <w:rsid w:val="008B7745"/>
    <w:rsid w:val="008C289D"/>
    <w:rsid w:val="008C2E9A"/>
    <w:rsid w:val="008C39F2"/>
    <w:rsid w:val="008C429B"/>
    <w:rsid w:val="008C4448"/>
    <w:rsid w:val="008C7878"/>
    <w:rsid w:val="008D1308"/>
    <w:rsid w:val="008D13C8"/>
    <w:rsid w:val="008D152B"/>
    <w:rsid w:val="008D322B"/>
    <w:rsid w:val="008D3E40"/>
    <w:rsid w:val="008D3E57"/>
    <w:rsid w:val="008D3F6D"/>
    <w:rsid w:val="008D4871"/>
    <w:rsid w:val="008D49C0"/>
    <w:rsid w:val="008D516E"/>
    <w:rsid w:val="008D5D1E"/>
    <w:rsid w:val="008D5FB5"/>
    <w:rsid w:val="008D6D54"/>
    <w:rsid w:val="008E190E"/>
    <w:rsid w:val="008E1D5D"/>
    <w:rsid w:val="008E1DC3"/>
    <w:rsid w:val="008E3C0F"/>
    <w:rsid w:val="008E5B6A"/>
    <w:rsid w:val="008E677E"/>
    <w:rsid w:val="008E6CB4"/>
    <w:rsid w:val="008E784A"/>
    <w:rsid w:val="008E7ADC"/>
    <w:rsid w:val="008F34F9"/>
    <w:rsid w:val="008F38B0"/>
    <w:rsid w:val="008F4F4F"/>
    <w:rsid w:val="008F5D05"/>
    <w:rsid w:val="009016DA"/>
    <w:rsid w:val="00901CE1"/>
    <w:rsid w:val="00901D82"/>
    <w:rsid w:val="00901EC2"/>
    <w:rsid w:val="00902616"/>
    <w:rsid w:val="00902FD2"/>
    <w:rsid w:val="00906FA1"/>
    <w:rsid w:val="00911EC6"/>
    <w:rsid w:val="00914152"/>
    <w:rsid w:val="0091446B"/>
    <w:rsid w:val="009150A2"/>
    <w:rsid w:val="00915805"/>
    <w:rsid w:val="009170DA"/>
    <w:rsid w:val="00917A97"/>
    <w:rsid w:val="00920CBC"/>
    <w:rsid w:val="00920F10"/>
    <w:rsid w:val="00921A65"/>
    <w:rsid w:val="00922824"/>
    <w:rsid w:val="00922D50"/>
    <w:rsid w:val="009276FE"/>
    <w:rsid w:val="00927B63"/>
    <w:rsid w:val="00930825"/>
    <w:rsid w:val="00930C80"/>
    <w:rsid w:val="00931466"/>
    <w:rsid w:val="00931BE0"/>
    <w:rsid w:val="009321B8"/>
    <w:rsid w:val="009325BF"/>
    <w:rsid w:val="009326ED"/>
    <w:rsid w:val="009349D8"/>
    <w:rsid w:val="00934B5A"/>
    <w:rsid w:val="00934DC0"/>
    <w:rsid w:val="009355CD"/>
    <w:rsid w:val="00935BD2"/>
    <w:rsid w:val="009360CF"/>
    <w:rsid w:val="009400D4"/>
    <w:rsid w:val="00940734"/>
    <w:rsid w:val="0094190C"/>
    <w:rsid w:val="00943DC2"/>
    <w:rsid w:val="00944E49"/>
    <w:rsid w:val="009464D4"/>
    <w:rsid w:val="00946D3B"/>
    <w:rsid w:val="0094745C"/>
    <w:rsid w:val="0095183C"/>
    <w:rsid w:val="00953354"/>
    <w:rsid w:val="009549DE"/>
    <w:rsid w:val="00955F59"/>
    <w:rsid w:val="00956A18"/>
    <w:rsid w:val="00957EE2"/>
    <w:rsid w:val="00960809"/>
    <w:rsid w:val="00961CA9"/>
    <w:rsid w:val="009639C7"/>
    <w:rsid w:val="009668E1"/>
    <w:rsid w:val="00966A80"/>
    <w:rsid w:val="00970396"/>
    <w:rsid w:val="0097083C"/>
    <w:rsid w:val="0097170F"/>
    <w:rsid w:val="00971F74"/>
    <w:rsid w:val="0097269F"/>
    <w:rsid w:val="00974DAA"/>
    <w:rsid w:val="0097579F"/>
    <w:rsid w:val="009767DD"/>
    <w:rsid w:val="009807DB"/>
    <w:rsid w:val="00981DC9"/>
    <w:rsid w:val="00983058"/>
    <w:rsid w:val="00983D5A"/>
    <w:rsid w:val="009850B2"/>
    <w:rsid w:val="0098626B"/>
    <w:rsid w:val="00986781"/>
    <w:rsid w:val="0098729B"/>
    <w:rsid w:val="00987555"/>
    <w:rsid w:val="00990FFE"/>
    <w:rsid w:val="00992022"/>
    <w:rsid w:val="00992079"/>
    <w:rsid w:val="00993294"/>
    <w:rsid w:val="00993FE4"/>
    <w:rsid w:val="00994553"/>
    <w:rsid w:val="009948CB"/>
    <w:rsid w:val="009952BB"/>
    <w:rsid w:val="00995ABC"/>
    <w:rsid w:val="00995D65"/>
    <w:rsid w:val="00996B2C"/>
    <w:rsid w:val="009979A3"/>
    <w:rsid w:val="009A02C9"/>
    <w:rsid w:val="009A2A5C"/>
    <w:rsid w:val="009A2E08"/>
    <w:rsid w:val="009A3B33"/>
    <w:rsid w:val="009A4685"/>
    <w:rsid w:val="009A4A2A"/>
    <w:rsid w:val="009A573A"/>
    <w:rsid w:val="009A5F1A"/>
    <w:rsid w:val="009A68F8"/>
    <w:rsid w:val="009A6AAC"/>
    <w:rsid w:val="009A6AC5"/>
    <w:rsid w:val="009A7564"/>
    <w:rsid w:val="009A7C8C"/>
    <w:rsid w:val="009B0E3D"/>
    <w:rsid w:val="009B2D7A"/>
    <w:rsid w:val="009B3040"/>
    <w:rsid w:val="009B44E0"/>
    <w:rsid w:val="009B5C0D"/>
    <w:rsid w:val="009B612F"/>
    <w:rsid w:val="009B7A0E"/>
    <w:rsid w:val="009C0758"/>
    <w:rsid w:val="009C0785"/>
    <w:rsid w:val="009C0826"/>
    <w:rsid w:val="009C1B16"/>
    <w:rsid w:val="009C2367"/>
    <w:rsid w:val="009C3546"/>
    <w:rsid w:val="009C4092"/>
    <w:rsid w:val="009C42FA"/>
    <w:rsid w:val="009C4351"/>
    <w:rsid w:val="009C4CAD"/>
    <w:rsid w:val="009C5CEF"/>
    <w:rsid w:val="009C6199"/>
    <w:rsid w:val="009C6C32"/>
    <w:rsid w:val="009C709C"/>
    <w:rsid w:val="009C7B0E"/>
    <w:rsid w:val="009D0146"/>
    <w:rsid w:val="009D0881"/>
    <w:rsid w:val="009D1321"/>
    <w:rsid w:val="009D181C"/>
    <w:rsid w:val="009D2559"/>
    <w:rsid w:val="009D3957"/>
    <w:rsid w:val="009D3AFC"/>
    <w:rsid w:val="009D4E58"/>
    <w:rsid w:val="009D7A0F"/>
    <w:rsid w:val="009D7E1E"/>
    <w:rsid w:val="009E0768"/>
    <w:rsid w:val="009E173D"/>
    <w:rsid w:val="009E20A5"/>
    <w:rsid w:val="009E270D"/>
    <w:rsid w:val="009E29C4"/>
    <w:rsid w:val="009E3526"/>
    <w:rsid w:val="009E35C2"/>
    <w:rsid w:val="009E3D56"/>
    <w:rsid w:val="009E4058"/>
    <w:rsid w:val="009E4549"/>
    <w:rsid w:val="009E54F1"/>
    <w:rsid w:val="009E57D4"/>
    <w:rsid w:val="009E6F43"/>
    <w:rsid w:val="009F01CE"/>
    <w:rsid w:val="009F03A3"/>
    <w:rsid w:val="009F29F3"/>
    <w:rsid w:val="009F2E02"/>
    <w:rsid w:val="009F2FC7"/>
    <w:rsid w:val="009F6D6C"/>
    <w:rsid w:val="00A00385"/>
    <w:rsid w:val="00A00CAE"/>
    <w:rsid w:val="00A015A9"/>
    <w:rsid w:val="00A0207E"/>
    <w:rsid w:val="00A03246"/>
    <w:rsid w:val="00A04264"/>
    <w:rsid w:val="00A04828"/>
    <w:rsid w:val="00A04F4D"/>
    <w:rsid w:val="00A058D0"/>
    <w:rsid w:val="00A063D8"/>
    <w:rsid w:val="00A105FB"/>
    <w:rsid w:val="00A13916"/>
    <w:rsid w:val="00A13B89"/>
    <w:rsid w:val="00A14CCC"/>
    <w:rsid w:val="00A14FC0"/>
    <w:rsid w:val="00A157E9"/>
    <w:rsid w:val="00A222A4"/>
    <w:rsid w:val="00A2234B"/>
    <w:rsid w:val="00A22AAC"/>
    <w:rsid w:val="00A22E4D"/>
    <w:rsid w:val="00A244A5"/>
    <w:rsid w:val="00A252C8"/>
    <w:rsid w:val="00A257EC"/>
    <w:rsid w:val="00A25D50"/>
    <w:rsid w:val="00A26966"/>
    <w:rsid w:val="00A27FD1"/>
    <w:rsid w:val="00A33497"/>
    <w:rsid w:val="00A334B3"/>
    <w:rsid w:val="00A33682"/>
    <w:rsid w:val="00A34E70"/>
    <w:rsid w:val="00A3575F"/>
    <w:rsid w:val="00A37322"/>
    <w:rsid w:val="00A37392"/>
    <w:rsid w:val="00A37B1A"/>
    <w:rsid w:val="00A4141D"/>
    <w:rsid w:val="00A43500"/>
    <w:rsid w:val="00A436E3"/>
    <w:rsid w:val="00A5010D"/>
    <w:rsid w:val="00A509FA"/>
    <w:rsid w:val="00A50F2E"/>
    <w:rsid w:val="00A51322"/>
    <w:rsid w:val="00A51B3F"/>
    <w:rsid w:val="00A52F30"/>
    <w:rsid w:val="00A53F15"/>
    <w:rsid w:val="00A54D59"/>
    <w:rsid w:val="00A57F91"/>
    <w:rsid w:val="00A61262"/>
    <w:rsid w:val="00A61F8F"/>
    <w:rsid w:val="00A6472E"/>
    <w:rsid w:val="00A64951"/>
    <w:rsid w:val="00A652FB"/>
    <w:rsid w:val="00A66680"/>
    <w:rsid w:val="00A7332F"/>
    <w:rsid w:val="00A73912"/>
    <w:rsid w:val="00A750C7"/>
    <w:rsid w:val="00A7584C"/>
    <w:rsid w:val="00A76250"/>
    <w:rsid w:val="00A7706E"/>
    <w:rsid w:val="00A80D46"/>
    <w:rsid w:val="00A813ED"/>
    <w:rsid w:val="00A81E8C"/>
    <w:rsid w:val="00A8209F"/>
    <w:rsid w:val="00A8213A"/>
    <w:rsid w:val="00A825D8"/>
    <w:rsid w:val="00A8351C"/>
    <w:rsid w:val="00A83BEA"/>
    <w:rsid w:val="00A84B29"/>
    <w:rsid w:val="00A84D7C"/>
    <w:rsid w:val="00A84DA2"/>
    <w:rsid w:val="00A854E4"/>
    <w:rsid w:val="00A85792"/>
    <w:rsid w:val="00A857F1"/>
    <w:rsid w:val="00A85801"/>
    <w:rsid w:val="00A85FAF"/>
    <w:rsid w:val="00A86B86"/>
    <w:rsid w:val="00A90A03"/>
    <w:rsid w:val="00A91C67"/>
    <w:rsid w:val="00A926A9"/>
    <w:rsid w:val="00A9427E"/>
    <w:rsid w:val="00A94AF7"/>
    <w:rsid w:val="00A95CC9"/>
    <w:rsid w:val="00A96D4C"/>
    <w:rsid w:val="00AA0113"/>
    <w:rsid w:val="00AA04EA"/>
    <w:rsid w:val="00AA136E"/>
    <w:rsid w:val="00AA1FC2"/>
    <w:rsid w:val="00AA3E7C"/>
    <w:rsid w:val="00AA3EDA"/>
    <w:rsid w:val="00AA4653"/>
    <w:rsid w:val="00AA4B7C"/>
    <w:rsid w:val="00AA4D99"/>
    <w:rsid w:val="00AA57BF"/>
    <w:rsid w:val="00AA5E8E"/>
    <w:rsid w:val="00AA7025"/>
    <w:rsid w:val="00AA74EF"/>
    <w:rsid w:val="00AA7ACC"/>
    <w:rsid w:val="00AB0979"/>
    <w:rsid w:val="00AB1031"/>
    <w:rsid w:val="00AB1126"/>
    <w:rsid w:val="00AB2852"/>
    <w:rsid w:val="00AB4091"/>
    <w:rsid w:val="00AB48E5"/>
    <w:rsid w:val="00AB51D5"/>
    <w:rsid w:val="00AB6454"/>
    <w:rsid w:val="00AB7631"/>
    <w:rsid w:val="00AC18D2"/>
    <w:rsid w:val="00AC2A47"/>
    <w:rsid w:val="00AC38DB"/>
    <w:rsid w:val="00AC39AD"/>
    <w:rsid w:val="00AC3BBA"/>
    <w:rsid w:val="00AC3D84"/>
    <w:rsid w:val="00AC47DA"/>
    <w:rsid w:val="00AC491B"/>
    <w:rsid w:val="00AC5620"/>
    <w:rsid w:val="00AC5798"/>
    <w:rsid w:val="00AC58D5"/>
    <w:rsid w:val="00AC64F6"/>
    <w:rsid w:val="00AC7F79"/>
    <w:rsid w:val="00AD0402"/>
    <w:rsid w:val="00AD06CF"/>
    <w:rsid w:val="00AD0D1C"/>
    <w:rsid w:val="00AD139C"/>
    <w:rsid w:val="00AD1BCB"/>
    <w:rsid w:val="00AD2E32"/>
    <w:rsid w:val="00AD3AA6"/>
    <w:rsid w:val="00AD3C33"/>
    <w:rsid w:val="00AD5B8C"/>
    <w:rsid w:val="00AD6805"/>
    <w:rsid w:val="00AD776D"/>
    <w:rsid w:val="00AD77BF"/>
    <w:rsid w:val="00AD7BA9"/>
    <w:rsid w:val="00AD7F22"/>
    <w:rsid w:val="00AE233D"/>
    <w:rsid w:val="00AE2AEA"/>
    <w:rsid w:val="00AE33A9"/>
    <w:rsid w:val="00AE388E"/>
    <w:rsid w:val="00AE3AF6"/>
    <w:rsid w:val="00AE4A63"/>
    <w:rsid w:val="00AE576F"/>
    <w:rsid w:val="00AE6E73"/>
    <w:rsid w:val="00AE74AF"/>
    <w:rsid w:val="00AE7DC4"/>
    <w:rsid w:val="00AE7E6D"/>
    <w:rsid w:val="00AF0823"/>
    <w:rsid w:val="00AF11C1"/>
    <w:rsid w:val="00AF1474"/>
    <w:rsid w:val="00AF2435"/>
    <w:rsid w:val="00AF2C3A"/>
    <w:rsid w:val="00AF3366"/>
    <w:rsid w:val="00AF3C8D"/>
    <w:rsid w:val="00AF3D0B"/>
    <w:rsid w:val="00AF5BEF"/>
    <w:rsid w:val="00AF6A19"/>
    <w:rsid w:val="00AF6BEB"/>
    <w:rsid w:val="00AF78DB"/>
    <w:rsid w:val="00B0043C"/>
    <w:rsid w:val="00B00D8A"/>
    <w:rsid w:val="00B01BE7"/>
    <w:rsid w:val="00B01F30"/>
    <w:rsid w:val="00B02201"/>
    <w:rsid w:val="00B02DB6"/>
    <w:rsid w:val="00B03651"/>
    <w:rsid w:val="00B03B4E"/>
    <w:rsid w:val="00B062CF"/>
    <w:rsid w:val="00B067CC"/>
    <w:rsid w:val="00B10845"/>
    <w:rsid w:val="00B11DD1"/>
    <w:rsid w:val="00B12B8E"/>
    <w:rsid w:val="00B13B78"/>
    <w:rsid w:val="00B13BFB"/>
    <w:rsid w:val="00B1413D"/>
    <w:rsid w:val="00B141BB"/>
    <w:rsid w:val="00B14845"/>
    <w:rsid w:val="00B14B61"/>
    <w:rsid w:val="00B167CA"/>
    <w:rsid w:val="00B17020"/>
    <w:rsid w:val="00B1778E"/>
    <w:rsid w:val="00B1791E"/>
    <w:rsid w:val="00B1792D"/>
    <w:rsid w:val="00B205DD"/>
    <w:rsid w:val="00B24209"/>
    <w:rsid w:val="00B24F0D"/>
    <w:rsid w:val="00B27853"/>
    <w:rsid w:val="00B302E3"/>
    <w:rsid w:val="00B30459"/>
    <w:rsid w:val="00B30F97"/>
    <w:rsid w:val="00B317D8"/>
    <w:rsid w:val="00B333D8"/>
    <w:rsid w:val="00B33776"/>
    <w:rsid w:val="00B34E93"/>
    <w:rsid w:val="00B3589C"/>
    <w:rsid w:val="00B35F72"/>
    <w:rsid w:val="00B36D39"/>
    <w:rsid w:val="00B407CC"/>
    <w:rsid w:val="00B40A7F"/>
    <w:rsid w:val="00B42817"/>
    <w:rsid w:val="00B45ADD"/>
    <w:rsid w:val="00B50C56"/>
    <w:rsid w:val="00B5244B"/>
    <w:rsid w:val="00B52C72"/>
    <w:rsid w:val="00B52D8F"/>
    <w:rsid w:val="00B535CC"/>
    <w:rsid w:val="00B54584"/>
    <w:rsid w:val="00B5797A"/>
    <w:rsid w:val="00B60061"/>
    <w:rsid w:val="00B601CA"/>
    <w:rsid w:val="00B603C4"/>
    <w:rsid w:val="00B60769"/>
    <w:rsid w:val="00B63F24"/>
    <w:rsid w:val="00B64840"/>
    <w:rsid w:val="00B70C5A"/>
    <w:rsid w:val="00B7137C"/>
    <w:rsid w:val="00B77764"/>
    <w:rsid w:val="00B83735"/>
    <w:rsid w:val="00B83E44"/>
    <w:rsid w:val="00B85EC4"/>
    <w:rsid w:val="00B86138"/>
    <w:rsid w:val="00B86F55"/>
    <w:rsid w:val="00B90611"/>
    <w:rsid w:val="00B914E0"/>
    <w:rsid w:val="00B91988"/>
    <w:rsid w:val="00B92024"/>
    <w:rsid w:val="00B926EA"/>
    <w:rsid w:val="00B92D94"/>
    <w:rsid w:val="00B95442"/>
    <w:rsid w:val="00B958E8"/>
    <w:rsid w:val="00B95FB1"/>
    <w:rsid w:val="00B9664C"/>
    <w:rsid w:val="00B970AD"/>
    <w:rsid w:val="00B97E74"/>
    <w:rsid w:val="00B97ED3"/>
    <w:rsid w:val="00BA172F"/>
    <w:rsid w:val="00BA1931"/>
    <w:rsid w:val="00BA1DCF"/>
    <w:rsid w:val="00BA35FB"/>
    <w:rsid w:val="00BA386A"/>
    <w:rsid w:val="00BA3B83"/>
    <w:rsid w:val="00BA406E"/>
    <w:rsid w:val="00BA42AC"/>
    <w:rsid w:val="00BA5042"/>
    <w:rsid w:val="00BA5341"/>
    <w:rsid w:val="00BA7C15"/>
    <w:rsid w:val="00BB07C1"/>
    <w:rsid w:val="00BB0DA0"/>
    <w:rsid w:val="00BB0E2A"/>
    <w:rsid w:val="00BB1BD4"/>
    <w:rsid w:val="00BB2626"/>
    <w:rsid w:val="00BB3D22"/>
    <w:rsid w:val="00BB6EE9"/>
    <w:rsid w:val="00BC0617"/>
    <w:rsid w:val="00BC2CB3"/>
    <w:rsid w:val="00BC2CC4"/>
    <w:rsid w:val="00BC333B"/>
    <w:rsid w:val="00BC394E"/>
    <w:rsid w:val="00BC3F45"/>
    <w:rsid w:val="00BC41B5"/>
    <w:rsid w:val="00BC543E"/>
    <w:rsid w:val="00BC6496"/>
    <w:rsid w:val="00BD1620"/>
    <w:rsid w:val="00BD1C16"/>
    <w:rsid w:val="00BD27C0"/>
    <w:rsid w:val="00BD290B"/>
    <w:rsid w:val="00BD3BBB"/>
    <w:rsid w:val="00BD5B0B"/>
    <w:rsid w:val="00BE04D6"/>
    <w:rsid w:val="00BE18FF"/>
    <w:rsid w:val="00BE277E"/>
    <w:rsid w:val="00BE400C"/>
    <w:rsid w:val="00BE57B3"/>
    <w:rsid w:val="00BE741F"/>
    <w:rsid w:val="00BE757D"/>
    <w:rsid w:val="00BF1746"/>
    <w:rsid w:val="00BF1AD1"/>
    <w:rsid w:val="00BF252D"/>
    <w:rsid w:val="00BF55A0"/>
    <w:rsid w:val="00BF5CDA"/>
    <w:rsid w:val="00BF6A8B"/>
    <w:rsid w:val="00BF6AA5"/>
    <w:rsid w:val="00BF7539"/>
    <w:rsid w:val="00C02176"/>
    <w:rsid w:val="00C025FD"/>
    <w:rsid w:val="00C02EFC"/>
    <w:rsid w:val="00C0351B"/>
    <w:rsid w:val="00C053A7"/>
    <w:rsid w:val="00C05A0B"/>
    <w:rsid w:val="00C06F78"/>
    <w:rsid w:val="00C1015D"/>
    <w:rsid w:val="00C11F81"/>
    <w:rsid w:val="00C12E59"/>
    <w:rsid w:val="00C135FC"/>
    <w:rsid w:val="00C14947"/>
    <w:rsid w:val="00C14C72"/>
    <w:rsid w:val="00C14C8B"/>
    <w:rsid w:val="00C15978"/>
    <w:rsid w:val="00C17039"/>
    <w:rsid w:val="00C1711F"/>
    <w:rsid w:val="00C17411"/>
    <w:rsid w:val="00C224CB"/>
    <w:rsid w:val="00C23716"/>
    <w:rsid w:val="00C23E16"/>
    <w:rsid w:val="00C24A4E"/>
    <w:rsid w:val="00C25570"/>
    <w:rsid w:val="00C2585D"/>
    <w:rsid w:val="00C2591B"/>
    <w:rsid w:val="00C27B16"/>
    <w:rsid w:val="00C30A83"/>
    <w:rsid w:val="00C31CC0"/>
    <w:rsid w:val="00C32487"/>
    <w:rsid w:val="00C34EEF"/>
    <w:rsid w:val="00C35601"/>
    <w:rsid w:val="00C35E56"/>
    <w:rsid w:val="00C36588"/>
    <w:rsid w:val="00C368EF"/>
    <w:rsid w:val="00C3697B"/>
    <w:rsid w:val="00C36980"/>
    <w:rsid w:val="00C379AF"/>
    <w:rsid w:val="00C40288"/>
    <w:rsid w:val="00C41BE7"/>
    <w:rsid w:val="00C41F3E"/>
    <w:rsid w:val="00C41FF1"/>
    <w:rsid w:val="00C422FF"/>
    <w:rsid w:val="00C43193"/>
    <w:rsid w:val="00C43414"/>
    <w:rsid w:val="00C4441A"/>
    <w:rsid w:val="00C45211"/>
    <w:rsid w:val="00C456F7"/>
    <w:rsid w:val="00C45927"/>
    <w:rsid w:val="00C46DFD"/>
    <w:rsid w:val="00C475A9"/>
    <w:rsid w:val="00C47CA2"/>
    <w:rsid w:val="00C501F1"/>
    <w:rsid w:val="00C50493"/>
    <w:rsid w:val="00C51327"/>
    <w:rsid w:val="00C52B30"/>
    <w:rsid w:val="00C559BD"/>
    <w:rsid w:val="00C565F1"/>
    <w:rsid w:val="00C57C72"/>
    <w:rsid w:val="00C57F34"/>
    <w:rsid w:val="00C60A36"/>
    <w:rsid w:val="00C61AEF"/>
    <w:rsid w:val="00C623E3"/>
    <w:rsid w:val="00C63454"/>
    <w:rsid w:val="00C64695"/>
    <w:rsid w:val="00C65509"/>
    <w:rsid w:val="00C70585"/>
    <w:rsid w:val="00C708EE"/>
    <w:rsid w:val="00C70B25"/>
    <w:rsid w:val="00C71BDD"/>
    <w:rsid w:val="00C72EA8"/>
    <w:rsid w:val="00C72F01"/>
    <w:rsid w:val="00C73565"/>
    <w:rsid w:val="00C73615"/>
    <w:rsid w:val="00C73E67"/>
    <w:rsid w:val="00C7529E"/>
    <w:rsid w:val="00C75534"/>
    <w:rsid w:val="00C76448"/>
    <w:rsid w:val="00C764CD"/>
    <w:rsid w:val="00C7669D"/>
    <w:rsid w:val="00C76A86"/>
    <w:rsid w:val="00C770FD"/>
    <w:rsid w:val="00C77BA0"/>
    <w:rsid w:val="00C813BA"/>
    <w:rsid w:val="00C84297"/>
    <w:rsid w:val="00C846DE"/>
    <w:rsid w:val="00C85706"/>
    <w:rsid w:val="00C86AB0"/>
    <w:rsid w:val="00C87321"/>
    <w:rsid w:val="00C87630"/>
    <w:rsid w:val="00C87E7C"/>
    <w:rsid w:val="00C901C7"/>
    <w:rsid w:val="00C91A33"/>
    <w:rsid w:val="00C92418"/>
    <w:rsid w:val="00C93712"/>
    <w:rsid w:val="00C938B9"/>
    <w:rsid w:val="00C94885"/>
    <w:rsid w:val="00C95B64"/>
    <w:rsid w:val="00C96155"/>
    <w:rsid w:val="00C962A2"/>
    <w:rsid w:val="00C96A2A"/>
    <w:rsid w:val="00C97191"/>
    <w:rsid w:val="00C976D7"/>
    <w:rsid w:val="00C977DC"/>
    <w:rsid w:val="00C9782F"/>
    <w:rsid w:val="00CA121C"/>
    <w:rsid w:val="00CA23C6"/>
    <w:rsid w:val="00CA344D"/>
    <w:rsid w:val="00CA3EEA"/>
    <w:rsid w:val="00CA5330"/>
    <w:rsid w:val="00CA548C"/>
    <w:rsid w:val="00CA622D"/>
    <w:rsid w:val="00CA63FB"/>
    <w:rsid w:val="00CA6AA7"/>
    <w:rsid w:val="00CA6FE6"/>
    <w:rsid w:val="00CA7208"/>
    <w:rsid w:val="00CB0A3E"/>
    <w:rsid w:val="00CB0F8F"/>
    <w:rsid w:val="00CB23A1"/>
    <w:rsid w:val="00CB2627"/>
    <w:rsid w:val="00CB2CE7"/>
    <w:rsid w:val="00CB370F"/>
    <w:rsid w:val="00CB4A95"/>
    <w:rsid w:val="00CB5A38"/>
    <w:rsid w:val="00CB7FD1"/>
    <w:rsid w:val="00CC5A09"/>
    <w:rsid w:val="00CC6077"/>
    <w:rsid w:val="00CC6A66"/>
    <w:rsid w:val="00CC7143"/>
    <w:rsid w:val="00CC750B"/>
    <w:rsid w:val="00CD01C1"/>
    <w:rsid w:val="00CD0E2C"/>
    <w:rsid w:val="00CD1902"/>
    <w:rsid w:val="00CD4506"/>
    <w:rsid w:val="00CD511D"/>
    <w:rsid w:val="00CD5C2A"/>
    <w:rsid w:val="00CD6BC9"/>
    <w:rsid w:val="00CD7666"/>
    <w:rsid w:val="00CE057C"/>
    <w:rsid w:val="00CE2015"/>
    <w:rsid w:val="00CE290A"/>
    <w:rsid w:val="00CE2ADF"/>
    <w:rsid w:val="00CE42E2"/>
    <w:rsid w:val="00CE4CEF"/>
    <w:rsid w:val="00CE6F15"/>
    <w:rsid w:val="00CE76BE"/>
    <w:rsid w:val="00CF0154"/>
    <w:rsid w:val="00CF2838"/>
    <w:rsid w:val="00CF352A"/>
    <w:rsid w:val="00CF35F4"/>
    <w:rsid w:val="00CF4C75"/>
    <w:rsid w:val="00CF522E"/>
    <w:rsid w:val="00CF7A9A"/>
    <w:rsid w:val="00D00736"/>
    <w:rsid w:val="00D01138"/>
    <w:rsid w:val="00D03B37"/>
    <w:rsid w:val="00D04E86"/>
    <w:rsid w:val="00D056DD"/>
    <w:rsid w:val="00D05F77"/>
    <w:rsid w:val="00D0605F"/>
    <w:rsid w:val="00D0642D"/>
    <w:rsid w:val="00D103F2"/>
    <w:rsid w:val="00D105DF"/>
    <w:rsid w:val="00D11730"/>
    <w:rsid w:val="00D13A69"/>
    <w:rsid w:val="00D13C7D"/>
    <w:rsid w:val="00D14290"/>
    <w:rsid w:val="00D14B0F"/>
    <w:rsid w:val="00D1503E"/>
    <w:rsid w:val="00D1668D"/>
    <w:rsid w:val="00D168F0"/>
    <w:rsid w:val="00D17D78"/>
    <w:rsid w:val="00D20B61"/>
    <w:rsid w:val="00D21A74"/>
    <w:rsid w:val="00D221E7"/>
    <w:rsid w:val="00D23305"/>
    <w:rsid w:val="00D23618"/>
    <w:rsid w:val="00D23A98"/>
    <w:rsid w:val="00D24050"/>
    <w:rsid w:val="00D24B0D"/>
    <w:rsid w:val="00D24E01"/>
    <w:rsid w:val="00D24E13"/>
    <w:rsid w:val="00D26A78"/>
    <w:rsid w:val="00D26E05"/>
    <w:rsid w:val="00D276AD"/>
    <w:rsid w:val="00D30D3F"/>
    <w:rsid w:val="00D32852"/>
    <w:rsid w:val="00D34E4F"/>
    <w:rsid w:val="00D3652B"/>
    <w:rsid w:val="00D36E02"/>
    <w:rsid w:val="00D40CD8"/>
    <w:rsid w:val="00D41C27"/>
    <w:rsid w:val="00D42E51"/>
    <w:rsid w:val="00D4349B"/>
    <w:rsid w:val="00D4552D"/>
    <w:rsid w:val="00D476ED"/>
    <w:rsid w:val="00D5183F"/>
    <w:rsid w:val="00D51B20"/>
    <w:rsid w:val="00D51ED1"/>
    <w:rsid w:val="00D523C2"/>
    <w:rsid w:val="00D52B4B"/>
    <w:rsid w:val="00D52C83"/>
    <w:rsid w:val="00D54DD1"/>
    <w:rsid w:val="00D5723C"/>
    <w:rsid w:val="00D6059E"/>
    <w:rsid w:val="00D606C3"/>
    <w:rsid w:val="00D60D31"/>
    <w:rsid w:val="00D615E1"/>
    <w:rsid w:val="00D62299"/>
    <w:rsid w:val="00D630E5"/>
    <w:rsid w:val="00D63F08"/>
    <w:rsid w:val="00D63F30"/>
    <w:rsid w:val="00D65740"/>
    <w:rsid w:val="00D6712A"/>
    <w:rsid w:val="00D70261"/>
    <w:rsid w:val="00D702F5"/>
    <w:rsid w:val="00D72521"/>
    <w:rsid w:val="00D7466B"/>
    <w:rsid w:val="00D74F95"/>
    <w:rsid w:val="00D750B3"/>
    <w:rsid w:val="00D76194"/>
    <w:rsid w:val="00D8182D"/>
    <w:rsid w:val="00D84C40"/>
    <w:rsid w:val="00D85625"/>
    <w:rsid w:val="00D87FD3"/>
    <w:rsid w:val="00D91961"/>
    <w:rsid w:val="00D928F0"/>
    <w:rsid w:val="00D9430A"/>
    <w:rsid w:val="00D94BFE"/>
    <w:rsid w:val="00D95B31"/>
    <w:rsid w:val="00D9617F"/>
    <w:rsid w:val="00D96A09"/>
    <w:rsid w:val="00D96C2E"/>
    <w:rsid w:val="00DA0C71"/>
    <w:rsid w:val="00DA115D"/>
    <w:rsid w:val="00DA1D34"/>
    <w:rsid w:val="00DA2374"/>
    <w:rsid w:val="00DA27E3"/>
    <w:rsid w:val="00DA35BB"/>
    <w:rsid w:val="00DA4AB4"/>
    <w:rsid w:val="00DA57AF"/>
    <w:rsid w:val="00DA7256"/>
    <w:rsid w:val="00DB004D"/>
    <w:rsid w:val="00DB07CB"/>
    <w:rsid w:val="00DB0BA7"/>
    <w:rsid w:val="00DB0F2D"/>
    <w:rsid w:val="00DB11EE"/>
    <w:rsid w:val="00DB16BD"/>
    <w:rsid w:val="00DB1A8E"/>
    <w:rsid w:val="00DB307F"/>
    <w:rsid w:val="00DB39B2"/>
    <w:rsid w:val="00DB5DBC"/>
    <w:rsid w:val="00DB7240"/>
    <w:rsid w:val="00DC02DD"/>
    <w:rsid w:val="00DC0589"/>
    <w:rsid w:val="00DC0668"/>
    <w:rsid w:val="00DC0A2A"/>
    <w:rsid w:val="00DC26D8"/>
    <w:rsid w:val="00DC3DFA"/>
    <w:rsid w:val="00DC457C"/>
    <w:rsid w:val="00DC4C1D"/>
    <w:rsid w:val="00DC4CE9"/>
    <w:rsid w:val="00DC4E7C"/>
    <w:rsid w:val="00DC64D2"/>
    <w:rsid w:val="00DC77B0"/>
    <w:rsid w:val="00DD1770"/>
    <w:rsid w:val="00DD2411"/>
    <w:rsid w:val="00DD2812"/>
    <w:rsid w:val="00DD2C61"/>
    <w:rsid w:val="00DD3BAC"/>
    <w:rsid w:val="00DD3FC3"/>
    <w:rsid w:val="00DD4E4B"/>
    <w:rsid w:val="00DD54F9"/>
    <w:rsid w:val="00DD57E6"/>
    <w:rsid w:val="00DD5B25"/>
    <w:rsid w:val="00DD5C10"/>
    <w:rsid w:val="00DD7632"/>
    <w:rsid w:val="00DE14D9"/>
    <w:rsid w:val="00DE1D88"/>
    <w:rsid w:val="00DE3074"/>
    <w:rsid w:val="00DE4FFD"/>
    <w:rsid w:val="00DE513F"/>
    <w:rsid w:val="00DE769C"/>
    <w:rsid w:val="00DF00CD"/>
    <w:rsid w:val="00DF01BD"/>
    <w:rsid w:val="00DF22A6"/>
    <w:rsid w:val="00DF2A15"/>
    <w:rsid w:val="00DF3273"/>
    <w:rsid w:val="00DF3C44"/>
    <w:rsid w:val="00DF562D"/>
    <w:rsid w:val="00DF6527"/>
    <w:rsid w:val="00DF7D52"/>
    <w:rsid w:val="00E001BA"/>
    <w:rsid w:val="00E003A6"/>
    <w:rsid w:val="00E01AC7"/>
    <w:rsid w:val="00E03DF1"/>
    <w:rsid w:val="00E04C9D"/>
    <w:rsid w:val="00E065ED"/>
    <w:rsid w:val="00E06E07"/>
    <w:rsid w:val="00E10C91"/>
    <w:rsid w:val="00E116FE"/>
    <w:rsid w:val="00E12164"/>
    <w:rsid w:val="00E12BC1"/>
    <w:rsid w:val="00E13882"/>
    <w:rsid w:val="00E13BCC"/>
    <w:rsid w:val="00E16945"/>
    <w:rsid w:val="00E173E8"/>
    <w:rsid w:val="00E17497"/>
    <w:rsid w:val="00E201B8"/>
    <w:rsid w:val="00E204B8"/>
    <w:rsid w:val="00E213CC"/>
    <w:rsid w:val="00E21F57"/>
    <w:rsid w:val="00E23282"/>
    <w:rsid w:val="00E24315"/>
    <w:rsid w:val="00E2474B"/>
    <w:rsid w:val="00E2593B"/>
    <w:rsid w:val="00E2636B"/>
    <w:rsid w:val="00E27748"/>
    <w:rsid w:val="00E3130A"/>
    <w:rsid w:val="00E32E72"/>
    <w:rsid w:val="00E34EED"/>
    <w:rsid w:val="00E371B6"/>
    <w:rsid w:val="00E40CA2"/>
    <w:rsid w:val="00E4213E"/>
    <w:rsid w:val="00E429A3"/>
    <w:rsid w:val="00E44E99"/>
    <w:rsid w:val="00E4612E"/>
    <w:rsid w:val="00E46145"/>
    <w:rsid w:val="00E47964"/>
    <w:rsid w:val="00E47B85"/>
    <w:rsid w:val="00E504E3"/>
    <w:rsid w:val="00E50E67"/>
    <w:rsid w:val="00E52368"/>
    <w:rsid w:val="00E526A6"/>
    <w:rsid w:val="00E53A2F"/>
    <w:rsid w:val="00E53B24"/>
    <w:rsid w:val="00E56AB2"/>
    <w:rsid w:val="00E57BA1"/>
    <w:rsid w:val="00E605A4"/>
    <w:rsid w:val="00E61D47"/>
    <w:rsid w:val="00E62A73"/>
    <w:rsid w:val="00E63225"/>
    <w:rsid w:val="00E65CED"/>
    <w:rsid w:val="00E66CF8"/>
    <w:rsid w:val="00E674FA"/>
    <w:rsid w:val="00E7098F"/>
    <w:rsid w:val="00E70A1E"/>
    <w:rsid w:val="00E71D62"/>
    <w:rsid w:val="00E722F2"/>
    <w:rsid w:val="00E73A7D"/>
    <w:rsid w:val="00E7457A"/>
    <w:rsid w:val="00E74A69"/>
    <w:rsid w:val="00E750F0"/>
    <w:rsid w:val="00E77AE1"/>
    <w:rsid w:val="00E77F89"/>
    <w:rsid w:val="00E77FB8"/>
    <w:rsid w:val="00E8209E"/>
    <w:rsid w:val="00E82FC9"/>
    <w:rsid w:val="00E83B27"/>
    <w:rsid w:val="00E84B8F"/>
    <w:rsid w:val="00E85FE7"/>
    <w:rsid w:val="00E86B3B"/>
    <w:rsid w:val="00E87234"/>
    <w:rsid w:val="00E87AF6"/>
    <w:rsid w:val="00E90242"/>
    <w:rsid w:val="00E903E0"/>
    <w:rsid w:val="00E948AB"/>
    <w:rsid w:val="00E95CA6"/>
    <w:rsid w:val="00E961E0"/>
    <w:rsid w:val="00EA0FB5"/>
    <w:rsid w:val="00EA1F9E"/>
    <w:rsid w:val="00EA2AD6"/>
    <w:rsid w:val="00EA2BC7"/>
    <w:rsid w:val="00EA3197"/>
    <w:rsid w:val="00EA4EAE"/>
    <w:rsid w:val="00EA4F20"/>
    <w:rsid w:val="00EA5AB4"/>
    <w:rsid w:val="00EA771F"/>
    <w:rsid w:val="00EA7E42"/>
    <w:rsid w:val="00EB125C"/>
    <w:rsid w:val="00EB3C5B"/>
    <w:rsid w:val="00EB3D14"/>
    <w:rsid w:val="00EB6BA7"/>
    <w:rsid w:val="00EC0C6B"/>
    <w:rsid w:val="00EC218F"/>
    <w:rsid w:val="00EC237D"/>
    <w:rsid w:val="00EC26AA"/>
    <w:rsid w:val="00EC279E"/>
    <w:rsid w:val="00EC3F87"/>
    <w:rsid w:val="00EC5C69"/>
    <w:rsid w:val="00EC6D4B"/>
    <w:rsid w:val="00EC6DE0"/>
    <w:rsid w:val="00EC7349"/>
    <w:rsid w:val="00EC7C38"/>
    <w:rsid w:val="00ED0698"/>
    <w:rsid w:val="00ED2848"/>
    <w:rsid w:val="00ED2C4A"/>
    <w:rsid w:val="00ED421D"/>
    <w:rsid w:val="00ED51FF"/>
    <w:rsid w:val="00ED6A47"/>
    <w:rsid w:val="00ED6C5F"/>
    <w:rsid w:val="00EE22F5"/>
    <w:rsid w:val="00EE23F8"/>
    <w:rsid w:val="00EE2518"/>
    <w:rsid w:val="00EE2909"/>
    <w:rsid w:val="00EE30A8"/>
    <w:rsid w:val="00EE3393"/>
    <w:rsid w:val="00EE3D30"/>
    <w:rsid w:val="00EE5726"/>
    <w:rsid w:val="00EF0B70"/>
    <w:rsid w:val="00EF1255"/>
    <w:rsid w:val="00EF2679"/>
    <w:rsid w:val="00EF3215"/>
    <w:rsid w:val="00EF3507"/>
    <w:rsid w:val="00EF3B75"/>
    <w:rsid w:val="00EF48FA"/>
    <w:rsid w:val="00EF6370"/>
    <w:rsid w:val="00EF709D"/>
    <w:rsid w:val="00EF75B1"/>
    <w:rsid w:val="00F01E7D"/>
    <w:rsid w:val="00F0326E"/>
    <w:rsid w:val="00F03EE7"/>
    <w:rsid w:val="00F044D0"/>
    <w:rsid w:val="00F05DEE"/>
    <w:rsid w:val="00F07899"/>
    <w:rsid w:val="00F10371"/>
    <w:rsid w:val="00F10769"/>
    <w:rsid w:val="00F10ED3"/>
    <w:rsid w:val="00F112CA"/>
    <w:rsid w:val="00F11B9F"/>
    <w:rsid w:val="00F1219A"/>
    <w:rsid w:val="00F13429"/>
    <w:rsid w:val="00F14D81"/>
    <w:rsid w:val="00F16A56"/>
    <w:rsid w:val="00F17EFE"/>
    <w:rsid w:val="00F203B3"/>
    <w:rsid w:val="00F20487"/>
    <w:rsid w:val="00F21735"/>
    <w:rsid w:val="00F2329A"/>
    <w:rsid w:val="00F303EC"/>
    <w:rsid w:val="00F31617"/>
    <w:rsid w:val="00F32B6D"/>
    <w:rsid w:val="00F32F70"/>
    <w:rsid w:val="00F33749"/>
    <w:rsid w:val="00F34C1A"/>
    <w:rsid w:val="00F35330"/>
    <w:rsid w:val="00F35CE2"/>
    <w:rsid w:val="00F36042"/>
    <w:rsid w:val="00F37461"/>
    <w:rsid w:val="00F40BCF"/>
    <w:rsid w:val="00F414CF"/>
    <w:rsid w:val="00F4233F"/>
    <w:rsid w:val="00F43968"/>
    <w:rsid w:val="00F43CB5"/>
    <w:rsid w:val="00F43FBC"/>
    <w:rsid w:val="00F4450F"/>
    <w:rsid w:val="00F44BDD"/>
    <w:rsid w:val="00F46E23"/>
    <w:rsid w:val="00F50984"/>
    <w:rsid w:val="00F5358C"/>
    <w:rsid w:val="00F543E0"/>
    <w:rsid w:val="00F54633"/>
    <w:rsid w:val="00F55325"/>
    <w:rsid w:val="00F55F88"/>
    <w:rsid w:val="00F57761"/>
    <w:rsid w:val="00F61565"/>
    <w:rsid w:val="00F62D7B"/>
    <w:rsid w:val="00F63309"/>
    <w:rsid w:val="00F63463"/>
    <w:rsid w:val="00F65C59"/>
    <w:rsid w:val="00F66840"/>
    <w:rsid w:val="00F672AE"/>
    <w:rsid w:val="00F672E6"/>
    <w:rsid w:val="00F67C78"/>
    <w:rsid w:val="00F67D3A"/>
    <w:rsid w:val="00F70457"/>
    <w:rsid w:val="00F72304"/>
    <w:rsid w:val="00F723E2"/>
    <w:rsid w:val="00F72EE2"/>
    <w:rsid w:val="00F73243"/>
    <w:rsid w:val="00F73FC8"/>
    <w:rsid w:val="00F74731"/>
    <w:rsid w:val="00F7483C"/>
    <w:rsid w:val="00F74A35"/>
    <w:rsid w:val="00F75FF4"/>
    <w:rsid w:val="00F76A65"/>
    <w:rsid w:val="00F772E2"/>
    <w:rsid w:val="00F815AB"/>
    <w:rsid w:val="00F8237A"/>
    <w:rsid w:val="00F8328C"/>
    <w:rsid w:val="00F84C87"/>
    <w:rsid w:val="00F84F64"/>
    <w:rsid w:val="00F86CDF"/>
    <w:rsid w:val="00F87AAA"/>
    <w:rsid w:val="00F87BFA"/>
    <w:rsid w:val="00F91073"/>
    <w:rsid w:val="00F92411"/>
    <w:rsid w:val="00F929BD"/>
    <w:rsid w:val="00F940BF"/>
    <w:rsid w:val="00F94150"/>
    <w:rsid w:val="00F94231"/>
    <w:rsid w:val="00F952C3"/>
    <w:rsid w:val="00F970E7"/>
    <w:rsid w:val="00F97730"/>
    <w:rsid w:val="00F977E7"/>
    <w:rsid w:val="00F97AF5"/>
    <w:rsid w:val="00FA052A"/>
    <w:rsid w:val="00FA1D39"/>
    <w:rsid w:val="00FA250F"/>
    <w:rsid w:val="00FA25E3"/>
    <w:rsid w:val="00FA2BA1"/>
    <w:rsid w:val="00FA39BA"/>
    <w:rsid w:val="00FA777F"/>
    <w:rsid w:val="00FB003E"/>
    <w:rsid w:val="00FB0B0F"/>
    <w:rsid w:val="00FB13B4"/>
    <w:rsid w:val="00FB20C9"/>
    <w:rsid w:val="00FB21E5"/>
    <w:rsid w:val="00FB3155"/>
    <w:rsid w:val="00FB3851"/>
    <w:rsid w:val="00FB561E"/>
    <w:rsid w:val="00FB7E40"/>
    <w:rsid w:val="00FC028D"/>
    <w:rsid w:val="00FC0706"/>
    <w:rsid w:val="00FC08FE"/>
    <w:rsid w:val="00FC1249"/>
    <w:rsid w:val="00FC1C67"/>
    <w:rsid w:val="00FC2B11"/>
    <w:rsid w:val="00FC389D"/>
    <w:rsid w:val="00FC3C34"/>
    <w:rsid w:val="00FC5F4F"/>
    <w:rsid w:val="00FC6086"/>
    <w:rsid w:val="00FC6269"/>
    <w:rsid w:val="00FC632C"/>
    <w:rsid w:val="00FC6588"/>
    <w:rsid w:val="00FC79C1"/>
    <w:rsid w:val="00FC7B06"/>
    <w:rsid w:val="00FD04D7"/>
    <w:rsid w:val="00FD0D63"/>
    <w:rsid w:val="00FD0DD4"/>
    <w:rsid w:val="00FD215B"/>
    <w:rsid w:val="00FD51A9"/>
    <w:rsid w:val="00FD6DAE"/>
    <w:rsid w:val="00FD7AD1"/>
    <w:rsid w:val="00FE03DE"/>
    <w:rsid w:val="00FE0BEF"/>
    <w:rsid w:val="00FE0CA7"/>
    <w:rsid w:val="00FE0F51"/>
    <w:rsid w:val="00FE2E04"/>
    <w:rsid w:val="00FE2F9F"/>
    <w:rsid w:val="00FE383B"/>
    <w:rsid w:val="00FE39AF"/>
    <w:rsid w:val="00FE3BF5"/>
    <w:rsid w:val="00FE3C90"/>
    <w:rsid w:val="00FE41BB"/>
    <w:rsid w:val="00FE4470"/>
    <w:rsid w:val="00FE5A9F"/>
    <w:rsid w:val="00FE5BBD"/>
    <w:rsid w:val="00FE64AA"/>
    <w:rsid w:val="00FE6F60"/>
    <w:rsid w:val="00FE70DE"/>
    <w:rsid w:val="00FE7DB5"/>
    <w:rsid w:val="00FF2D12"/>
    <w:rsid w:val="00FF314A"/>
    <w:rsid w:val="00FF3341"/>
    <w:rsid w:val="00FF4454"/>
    <w:rsid w:val="00FF44B6"/>
    <w:rsid w:val="00FF49EA"/>
    <w:rsid w:val="00FF4CF0"/>
    <w:rsid w:val="00FF5477"/>
    <w:rsid w:val="00FF5A6A"/>
    <w:rsid w:val="00FF5B6B"/>
    <w:rsid w:val="00FF5FD5"/>
    <w:rsid w:val="00FF667D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C9"/>
  </w:style>
  <w:style w:type="paragraph" w:styleId="Ttulo1">
    <w:name w:val="heading 1"/>
    <w:basedOn w:val="Normal"/>
    <w:next w:val="Normal"/>
    <w:link w:val="Ttulo1Car"/>
    <w:qFormat/>
    <w:rsid w:val="009A02C9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9A02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9A02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9A02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A02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02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9A02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9A02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2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2C9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9A02C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02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02C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2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02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2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02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2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deTDC">
    <w:name w:val="TOC Heading"/>
    <w:basedOn w:val="Ttulo1"/>
    <w:next w:val="Normal"/>
    <w:uiPriority w:val="39"/>
    <w:unhideWhenUsed/>
    <w:qFormat/>
    <w:rsid w:val="009A02C9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9A02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9A02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rsid w:val="009A02C9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9A02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A02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A02C9"/>
    <w:rPr>
      <w:b/>
      <w:bCs/>
    </w:rPr>
  </w:style>
  <w:style w:type="character" w:styleId="nfasis">
    <w:name w:val="Emphasis"/>
    <w:basedOn w:val="Fuentedeprrafopredeter"/>
    <w:qFormat/>
    <w:rsid w:val="009A02C9"/>
    <w:rPr>
      <w:i/>
      <w:iCs/>
    </w:rPr>
  </w:style>
  <w:style w:type="paragraph" w:styleId="Sinespaciado">
    <w:name w:val="No Spacing"/>
    <w:uiPriority w:val="1"/>
    <w:qFormat/>
    <w:rsid w:val="009A02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A02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A02C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2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2C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A02C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02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02C9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9A02C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9A02C9"/>
    <w:rPr>
      <w:b/>
      <w:bCs/>
      <w:smallCaps/>
    </w:rPr>
  </w:style>
  <w:style w:type="paragraph" w:styleId="Encabezado">
    <w:name w:val="header"/>
    <w:basedOn w:val="Normal"/>
    <w:link w:val="EncabezadoCar"/>
    <w:unhideWhenUsed/>
    <w:rsid w:val="0073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758"/>
  </w:style>
  <w:style w:type="paragraph" w:styleId="Piedepgina">
    <w:name w:val="footer"/>
    <w:basedOn w:val="Normal"/>
    <w:link w:val="PiedepginaCar"/>
    <w:unhideWhenUsed/>
    <w:rsid w:val="0073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758"/>
  </w:style>
  <w:style w:type="character" w:styleId="Hipervnculo">
    <w:name w:val="Hyperlink"/>
    <w:basedOn w:val="Fuentedeprrafopredeter"/>
    <w:uiPriority w:val="99"/>
    <w:unhideWhenUsed/>
    <w:rsid w:val="00531778"/>
    <w:rPr>
      <w:color w:val="CC9900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B1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1791E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CA23C6"/>
    <w:pPr>
      <w:tabs>
        <w:tab w:val="right" w:leader="dot" w:pos="10490"/>
      </w:tabs>
      <w:spacing w:after="100"/>
    </w:pPr>
    <w:rPr>
      <w:rFonts w:ascii="Arial" w:hAnsi="Arial" w:cs="Arial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F1746"/>
    <w:pPr>
      <w:spacing w:after="100"/>
      <w:ind w:left="210"/>
    </w:pPr>
  </w:style>
  <w:style w:type="paragraph" w:styleId="Textoindependiente">
    <w:name w:val="Body Text"/>
    <w:basedOn w:val="Normal"/>
    <w:link w:val="TextoindependienteCar"/>
    <w:rsid w:val="002A0C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0C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A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642E03"/>
    <w:pPr>
      <w:tabs>
        <w:tab w:val="right" w:leader="dot" w:pos="10528"/>
      </w:tabs>
      <w:spacing w:after="100"/>
      <w:ind w:left="210"/>
    </w:pPr>
  </w:style>
  <w:style w:type="character" w:styleId="Textodelmarcadordeposicin">
    <w:name w:val="Placeholder Text"/>
    <w:basedOn w:val="Fuentedeprrafopredeter"/>
    <w:uiPriority w:val="99"/>
    <w:semiHidden/>
    <w:rsid w:val="008326D4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6D0B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6D0B"/>
    <w:rPr>
      <w:sz w:val="16"/>
      <w:szCs w:val="16"/>
    </w:rPr>
  </w:style>
  <w:style w:type="character" w:customStyle="1" w:styleId="apple-converted-space">
    <w:name w:val="apple-converted-space"/>
    <w:basedOn w:val="Fuentedeprrafopredeter"/>
    <w:rsid w:val="00616D0B"/>
  </w:style>
  <w:style w:type="paragraph" w:styleId="Sangradetextonormal">
    <w:name w:val="Body Text Indent"/>
    <w:basedOn w:val="Normal"/>
    <w:link w:val="SangradetextonormalCar"/>
    <w:unhideWhenUsed/>
    <w:rsid w:val="00AB4091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4091"/>
  </w:style>
  <w:style w:type="paragraph" w:styleId="Textoindependiente2">
    <w:name w:val="Body Text 2"/>
    <w:basedOn w:val="Normal"/>
    <w:link w:val="Textoindependiente2Car"/>
    <w:unhideWhenUsed/>
    <w:rsid w:val="00A84DA2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84DA2"/>
  </w:style>
  <w:style w:type="paragraph" w:styleId="Sangra2detindependiente">
    <w:name w:val="Body Text Indent 2"/>
    <w:basedOn w:val="Normal"/>
    <w:link w:val="Sangra2detindependienteCar"/>
    <w:unhideWhenUsed/>
    <w:rsid w:val="00A84DA2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84DA2"/>
  </w:style>
  <w:style w:type="paragraph" w:styleId="Sangra3detindependiente">
    <w:name w:val="Body Text Indent 3"/>
    <w:basedOn w:val="Normal"/>
    <w:link w:val="Sangra3detindependienteCar"/>
    <w:rsid w:val="00A84DA2"/>
    <w:pPr>
      <w:spacing w:after="0" w:line="240" w:lineRule="auto"/>
      <w:ind w:left="356" w:hanging="356"/>
      <w:jc w:val="both"/>
    </w:pPr>
    <w:rPr>
      <w:rFonts w:ascii="Arial" w:eastAsia="Times New Roman" w:hAnsi="Arial" w:cs="Arial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4DA2"/>
    <w:rPr>
      <w:rFonts w:ascii="Arial" w:eastAsia="Times New Roman" w:hAnsi="Arial" w:cs="Arial"/>
      <w:sz w:val="22"/>
      <w:szCs w:val="20"/>
      <w:lang w:val="es-ES_tradnl" w:eastAsia="es-ES"/>
    </w:rPr>
  </w:style>
  <w:style w:type="paragraph" w:customStyle="1" w:styleId="Guardadopor">
    <w:name w:val="Guardado por"/>
    <w:rsid w:val="00A8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84DA2"/>
  </w:style>
  <w:style w:type="paragraph" w:customStyle="1" w:styleId="Default">
    <w:name w:val="Default"/>
    <w:rsid w:val="00A84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7B2F"/>
    <w:pPr>
      <w:ind w:left="720"/>
      <w:contextualSpacing/>
    </w:pPr>
  </w:style>
  <w:style w:type="paragraph" w:styleId="NormalWeb">
    <w:name w:val="Normal (Web)"/>
    <w:basedOn w:val="Normal"/>
    <w:uiPriority w:val="99"/>
    <w:rsid w:val="0018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66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6634"/>
    <w:rPr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6D6634"/>
    <w:rPr>
      <w:vertAlign w:val="superscript"/>
    </w:rPr>
  </w:style>
  <w:style w:type="character" w:customStyle="1" w:styleId="il">
    <w:name w:val="il"/>
    <w:basedOn w:val="Fuentedeprrafopredeter"/>
    <w:rsid w:val="00D476ED"/>
  </w:style>
  <w:style w:type="paragraph" w:customStyle="1" w:styleId="element">
    <w:name w:val="element"/>
    <w:basedOn w:val="Normal"/>
    <w:rsid w:val="009E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paragraph">
    <w:name w:val="paragraph"/>
    <w:basedOn w:val="Normal"/>
    <w:rsid w:val="009E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9E0768"/>
  </w:style>
  <w:style w:type="character" w:customStyle="1" w:styleId="spellingerror">
    <w:name w:val="spellingerror"/>
    <w:basedOn w:val="Fuentedeprrafopredeter"/>
    <w:rsid w:val="009E0768"/>
  </w:style>
  <w:style w:type="paragraph" w:customStyle="1" w:styleId="xmsonormal">
    <w:name w:val="x_msonormal"/>
    <w:basedOn w:val="Normal"/>
    <w:rsid w:val="0070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independiente21">
    <w:name w:val="Texto independiente 21"/>
    <w:basedOn w:val="Normal"/>
    <w:rsid w:val="00CB5A38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D65740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Prrafodelista1">
    <w:name w:val="Párrafo de lista1"/>
    <w:basedOn w:val="Normal"/>
    <w:rsid w:val="00FC6588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paragraph" w:customStyle="1" w:styleId="Textoindependiente23">
    <w:name w:val="Texto independiente 23"/>
    <w:basedOn w:val="Normal"/>
    <w:rsid w:val="006075EB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Prrafodelista2">
    <w:name w:val="Párrafo de lista2"/>
    <w:basedOn w:val="Normal"/>
    <w:rsid w:val="006075EB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paragraph" w:customStyle="1" w:styleId="Textoindependiente24">
    <w:name w:val="Texto independiente 24"/>
    <w:basedOn w:val="Normal"/>
    <w:rsid w:val="00EE3D30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E34F-ED77-4254-9DBC-EAA3BC37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47</Pages>
  <Words>17639</Words>
  <Characters>97015</Characters>
  <Application>Microsoft Office Word</Application>
  <DocSecurity>0</DocSecurity>
  <Lines>808</Lines>
  <Paragraphs>228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Envy</dc:creator>
  <cp:lastModifiedBy>Hola</cp:lastModifiedBy>
  <cp:revision>30</cp:revision>
  <cp:lastPrinted>2019-09-09T11:58:00Z</cp:lastPrinted>
  <dcterms:created xsi:type="dcterms:W3CDTF">2019-09-11T14:59:00Z</dcterms:created>
  <dcterms:modified xsi:type="dcterms:W3CDTF">2019-09-16T13:21:00Z</dcterms:modified>
</cp:coreProperties>
</file>