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color="c00000" w:space="0" w:sz="18" w:val="single"/>
          <w:left w:color="c00000" w:space="2" w:sz="18" w:val="single"/>
          <w:bottom w:color="c00000" w:space="3" w:sz="18" w:val="single"/>
          <w:right w:color="c00000" w:space="1" w:sz="18" w:val="single"/>
          <w:between w:space="0" w:sz="0" w:val="nil"/>
        </w:pBdr>
        <w:tabs>
          <w:tab w:val="left" w:pos="142"/>
          <w:tab w:val="left" w:pos="284"/>
          <w:tab w:val="left" w:pos="426"/>
          <w:tab w:val="left" w:pos="709"/>
          <w:tab w:val="left" w:pos="851"/>
          <w:tab w:val="left" w:pos="1134"/>
        </w:tabs>
        <w:jc w:val="both"/>
        <w:rPr>
          <w:rFonts w:ascii="Arial" w:cs="Arial" w:eastAsia="Arial" w:hAnsi="Arial"/>
          <w:b w:val="1"/>
          <w:color w:val="279e94"/>
        </w:rPr>
      </w:pPr>
      <w:r w:rsidDel="00000000" w:rsidR="00000000" w:rsidRPr="00000000">
        <w:rPr>
          <w:rFonts w:ascii="Arial" w:cs="Arial" w:eastAsia="Arial" w:hAnsi="Arial"/>
          <w:b w:val="1"/>
          <w:color w:val="279e94"/>
        </w:rPr>
        <w:drawing>
          <wp:anchor allowOverlap="1" behindDoc="0" distB="0" distT="0" distL="0" distR="0" hidden="0" layoutInCell="1" locked="0" relativeHeight="0" simplePos="0">
            <wp:simplePos x="0" y="0"/>
            <wp:positionH relativeFrom="page">
              <wp:posOffset>-130316</wp:posOffset>
            </wp:positionH>
            <wp:positionV relativeFrom="page">
              <wp:align>top</wp:align>
            </wp:positionV>
            <wp:extent cx="7953166" cy="2325813"/>
            <wp:effectExtent b="0" l="0" r="0" t="0"/>
            <wp:wrapSquare wrapText="bothSides" distB="0" distT="0" distL="0" distR="0"/>
            <wp:docPr id="2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53166" cy="2325813"/>
                    </a:xfrm>
                    <a:prstGeom prst="rect"/>
                    <a:ln/>
                  </pic:spPr>
                </pic:pic>
              </a:graphicData>
            </a:graphic>
          </wp:anchor>
        </w:drawing>
      </w:r>
      <w:r w:rsidDel="00000000" w:rsidR="00000000" w:rsidRPr="00000000">
        <w:rPr>
          <w:rFonts w:ascii="Arial" w:cs="Arial" w:eastAsia="Arial" w:hAnsi="Arial"/>
          <w:b w:val="1"/>
          <w:color w:val="279e94"/>
          <w:rtl w:val="0"/>
        </w:rPr>
        <w:t xml:space="preserve">TABLA DE CONTENIDO</w:t>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-228599</wp:posOffset>
                </wp:positionH>
                <wp:positionV relativeFrom="paragraph">
                  <wp:posOffset>1226820</wp:posOffset>
                </wp:positionV>
                <wp:extent cx="3343275" cy="581025"/>
                <wp:effectExtent b="0" l="0" r="0" t="0"/>
                <wp:wrapNone/>
                <wp:docPr id="221" name=""/>
                <a:graphic>
                  <a:graphicData uri="http://schemas.microsoft.com/office/word/2010/wordprocessingShape">
                    <wps:wsp>
                      <wps:cNvSpPr/>
                      <wps:cNvPr id="2" name="Shape 2"/>
                      <wps:spPr>
                        <a:xfrm>
                          <a:off x="3683888" y="3499013"/>
                          <a:ext cx="3324225" cy="56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e877e"/>
                                <w:sz w:val="20"/>
                                <w:vertAlign w:val="baseline"/>
                              </w:rPr>
                              <w:t xml:space="preserve">Boletín Oficial N° 80 / Periodo: Octubre de 2022 www.montecristo.gov.ar/boletinoficial</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1e877e"/>
                                <w:sz w:val="20"/>
                                <w:vertAlign w:val="baseline"/>
                              </w:rPr>
                            </w:r>
                            <w:r w:rsidDel="00000000" w:rsidR="00000000" w:rsidRPr="00000000">
                              <w:rPr>
                                <w:rFonts w:ascii="Arial" w:cs="Arial" w:eastAsia="Arial" w:hAnsi="Arial"/>
                                <w:b w:val="1"/>
                                <w:i w:val="0"/>
                                <w:smallCaps w:val="0"/>
                                <w:strike w:val="0"/>
                                <w:color w:val="1e877e"/>
                                <w:sz w:val="20"/>
                                <w:vertAlign w:val="baseline"/>
                              </w:rPr>
                              <w:t xml:space="preserve">prensa@montecristo.gov.ar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1e877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-228599</wp:posOffset>
                </wp:positionH>
                <wp:positionV relativeFrom="paragraph">
                  <wp:posOffset>1226820</wp:posOffset>
                </wp:positionV>
                <wp:extent cx="3343275" cy="581025"/>
                <wp:effectExtent b="0" l="0" r="0" t="0"/>
                <wp:wrapNone/>
                <wp:docPr id="2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343275" cy="581025"/>
                        </a:xfrm>
                        <a:prstGeom prst="rect"/>
                        <a:ln/>
                      </pic:spPr>
                    </pic:pic>
                  </a:graphicData>
                </a:graphic>
              </wp:anchor>
            </w:drawing>
          </mc:Fallback>
        </mc:AlternateContent>
      </w:r>
    </w:p>
    <w:sdt>
      <w:sdtPr>
        <w:docPartObj>
          <w:docPartGallery w:val="Table of Contents"/>
          <w:docPartUnique w:val="1"/>
        </w:docPartObj>
      </w:sdtPr>
      <w:sdtContent>
        <w:p w:rsidR="00000000" w:rsidDel="00000000" w:rsidP="00000000" w:rsidRDefault="00000000" w:rsidRPr="00000000" w14:paraId="00000002">
          <w:pPr>
            <w:tabs>
              <w:tab w:val="right" w:pos="10800"/>
            </w:tabs>
            <w:spacing w:before="80" w:line="240" w:lineRule="auto"/>
            <w:ind w:left="0" w:firstLine="0"/>
            <w:rPr>
              <w:rFonts w:ascii="Arial" w:cs="Arial" w:eastAsia="Arial" w:hAnsi="Arial"/>
              <w:b w:val="1"/>
              <w:i w:val="0"/>
              <w:smallCaps w:val="0"/>
              <w:strike w:val="0"/>
              <w:color w:val="000000"/>
              <w:sz w:val="21"/>
              <w:szCs w:val="21"/>
              <w:u w:val="none"/>
              <w:shd w:fill="auto" w:val="clear"/>
              <w:vertAlign w:val="baseline"/>
            </w:rPr>
          </w:pPr>
          <w:r w:rsidDel="00000000" w:rsidR="00000000" w:rsidRPr="00000000">
            <w:fldChar w:fldCharType="begin"/>
            <w:instrText xml:space="preserve"> TOC \h \u \z </w:instrText>
            <w:fldChar w:fldCharType="separate"/>
          </w:r>
          <w:hyperlink w:anchor="_heading=h.1t3h5sf">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DEPARTAMENTO EJECUTIVO</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3">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Decreto Nº 281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10800"/>
            </w:tabs>
            <w:spacing w:before="200" w:line="240" w:lineRule="auto"/>
            <w:ind w:left="0" w:firstLine="0"/>
            <w:rPr>
              <w:rFonts w:ascii="Arial" w:cs="Arial" w:eastAsia="Arial" w:hAnsi="Arial"/>
              <w:b w:val="1"/>
              <w:i w:val="0"/>
              <w:smallCaps w:val="0"/>
              <w:strike w:val="0"/>
              <w:color w:val="000000"/>
              <w:sz w:val="21"/>
              <w:szCs w:val="21"/>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DEPARTAMENTO EJECUTIVO (Secretaría de Hacienda)</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169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3rdcrjn">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170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171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173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174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175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176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177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z337ya">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178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179 / 2022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10800"/>
            </w:tabs>
            <w:spacing w:before="200" w:line="240" w:lineRule="auto"/>
            <w:ind w:left="0" w:firstLine="0"/>
            <w:rPr>
              <w:rFonts w:ascii="Arial" w:cs="Arial" w:eastAsia="Arial" w:hAnsi="Arial"/>
              <w:b w:val="1"/>
              <w:i w:val="0"/>
              <w:smallCaps w:val="0"/>
              <w:strike w:val="0"/>
              <w:color w:val="000000"/>
              <w:sz w:val="21"/>
              <w:szCs w:val="21"/>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CONCEJO DELIBERANTE</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Ordenanza N° 1416</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Ordenanza N° 1417</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10800"/>
            </w:tabs>
            <w:spacing w:after="80"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Ordenanza N° 1418</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rPr>
          <w:rFonts w:ascii="Arial" w:cs="Arial" w:eastAsia="Arial" w:hAnsi="Arial"/>
          <w:b w:val="1"/>
          <w:color w:val="279e94"/>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pBdr>
          <w:bottom w:color="000000" w:space="1" w:sz="4" w:val="single"/>
        </w:pBdr>
        <w:rPr>
          <w:rFonts w:ascii="Arial" w:cs="Arial" w:eastAsia="Arial" w:hAnsi="Arial"/>
          <w:b w:val="1"/>
          <w:color w:val="279e94"/>
          <w:sz w:val="48"/>
          <w:szCs w:val="48"/>
        </w:rPr>
      </w:pPr>
      <w:bookmarkStart w:colFirst="0" w:colLast="0" w:name="_heading=h.1t3h5sf" w:id="0"/>
      <w:bookmarkEnd w:id="0"/>
      <w:r w:rsidDel="00000000" w:rsidR="00000000" w:rsidRPr="00000000">
        <w:rPr>
          <w:rFonts w:ascii="Arial" w:cs="Arial" w:eastAsia="Arial" w:hAnsi="Arial"/>
          <w:b w:val="1"/>
          <w:color w:val="279e94"/>
          <w:sz w:val="48"/>
          <w:szCs w:val="48"/>
          <w:rtl w:val="0"/>
        </w:rPr>
        <w:t xml:space="preserve">DEPARTAMENTO EJECUTIVO</w:t>
      </w:r>
    </w:p>
    <w:p w:rsidR="00000000" w:rsidDel="00000000" w:rsidP="00000000" w:rsidRDefault="00000000" w:rsidRPr="00000000" w14:paraId="00000015">
      <w:pPr>
        <w:pStyle w:val="Heading2"/>
        <w:rPr>
          <w:rFonts w:ascii="Arial" w:cs="Arial" w:eastAsia="Arial" w:hAnsi="Arial"/>
          <w:b w:val="1"/>
          <w:color w:val="279e94"/>
        </w:rPr>
      </w:pPr>
      <w:bookmarkStart w:colFirst="0" w:colLast="0" w:name="_heading=h.4d34og8" w:id="1"/>
      <w:bookmarkEnd w:id="1"/>
      <w:r w:rsidDel="00000000" w:rsidR="00000000" w:rsidRPr="00000000">
        <w:rPr>
          <w:rFonts w:ascii="Arial" w:cs="Arial" w:eastAsia="Arial" w:hAnsi="Arial"/>
          <w:b w:val="1"/>
          <w:color w:val="279e94"/>
          <w:rtl w:val="0"/>
        </w:rPr>
        <w:t xml:space="preserve">Decreto Nº 281 / 2022</w:t>
      </w:r>
    </w:p>
    <w:p w:rsidR="00000000" w:rsidDel="00000000" w:rsidP="00000000" w:rsidRDefault="00000000" w:rsidRPr="00000000" w14:paraId="00000016">
      <w:pPr>
        <w:jc w:val="right"/>
        <w:rPr>
          <w:rFonts w:ascii="Arial" w:cs="Arial" w:eastAsia="Arial" w:hAnsi="Arial"/>
        </w:rPr>
      </w:pPr>
      <w:r w:rsidDel="00000000" w:rsidR="00000000" w:rsidRPr="00000000">
        <w:rPr>
          <w:rFonts w:ascii="Arial" w:cs="Arial" w:eastAsia="Arial" w:hAnsi="Arial"/>
          <w:rtl w:val="0"/>
        </w:rPr>
        <w:t xml:space="preserve">Promulgada: Monte Cristo, 14 de Octubre de 2022.-</w:t>
      </w:r>
    </w:p>
    <w:p w:rsidR="00000000" w:rsidDel="00000000" w:rsidP="00000000" w:rsidRDefault="00000000" w:rsidRPr="00000000" w14:paraId="00000017">
      <w:pPr>
        <w:jc w:val="right"/>
        <w:rPr>
          <w:rFonts w:ascii="Arial" w:cs="Arial" w:eastAsia="Arial" w:hAnsi="Arial"/>
        </w:rPr>
      </w:pPr>
      <w:r w:rsidDel="00000000" w:rsidR="00000000" w:rsidRPr="00000000">
        <w:rPr>
          <w:rFonts w:ascii="Arial" w:cs="Arial" w:eastAsia="Arial" w:hAnsi="Arial"/>
          <w:rtl w:val="0"/>
        </w:rPr>
        <w:t xml:space="preserve">Publicada: 21 de Octubre de 2022.- </w:t>
      </w:r>
    </w:p>
    <w:p w:rsidR="00000000" w:rsidDel="00000000" w:rsidP="00000000" w:rsidRDefault="00000000" w:rsidRPr="00000000" w14:paraId="00000018">
      <w:pPr>
        <w:spacing w:before="240" w:line="360" w:lineRule="auto"/>
        <w:ind w:firstLine="700"/>
        <w:jc w:val="both"/>
        <w:rPr>
          <w:rFonts w:ascii="Arial" w:cs="Arial" w:eastAsia="Arial" w:hAnsi="Arial"/>
          <w:b w:val="1"/>
        </w:rPr>
      </w:pPr>
      <w:r w:rsidDel="00000000" w:rsidR="00000000" w:rsidRPr="00000000">
        <w:rPr>
          <w:rFonts w:ascii="Arial" w:cs="Arial" w:eastAsia="Arial" w:hAnsi="Arial"/>
          <w:b w:val="1"/>
          <w:u w:val="single"/>
          <w:rtl w:val="0"/>
        </w:rPr>
        <w:t xml:space="preserve">VISTO</w:t>
      </w:r>
      <w:r w:rsidDel="00000000" w:rsidR="00000000" w:rsidRPr="00000000">
        <w:rPr>
          <w:rFonts w:ascii="Arial" w:cs="Arial" w:eastAsia="Arial" w:hAnsi="Arial"/>
          <w:b w:val="1"/>
          <w:rtl w:val="0"/>
        </w:rPr>
        <w:t xml:space="preserve">:</w:t>
      </w:r>
    </w:p>
    <w:p w:rsidR="00000000" w:rsidDel="00000000" w:rsidP="00000000" w:rsidRDefault="00000000" w:rsidRPr="00000000" w14:paraId="00000019">
      <w:pPr>
        <w:spacing w:before="240" w:line="360" w:lineRule="auto"/>
        <w:ind w:firstLine="700"/>
        <w:jc w:val="both"/>
        <w:rPr>
          <w:rFonts w:ascii="Arial" w:cs="Arial" w:eastAsia="Arial" w:hAnsi="Arial"/>
        </w:rPr>
      </w:pPr>
      <w:r w:rsidDel="00000000" w:rsidR="00000000" w:rsidRPr="00000000">
        <w:rPr>
          <w:rFonts w:ascii="Arial" w:cs="Arial" w:eastAsia="Arial" w:hAnsi="Arial"/>
          <w:rtl w:val="0"/>
        </w:rPr>
        <w:t xml:space="preserve">El Expediente administrativo caratulado “SUMARIO ADMINISTRATIVO – DECRETO N° 223/2021 EN CONTRA DE LA AGENTE MUNICIPAL Lic. ISABEL DEL VALLE CAPARROS, DNI N° 14.383.758”;</w:t>
      </w:r>
    </w:p>
    <w:p w:rsidR="00000000" w:rsidDel="00000000" w:rsidP="00000000" w:rsidRDefault="00000000" w:rsidRPr="00000000" w14:paraId="0000001A">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before="240" w:line="360" w:lineRule="auto"/>
        <w:ind w:firstLine="700"/>
        <w:jc w:val="both"/>
        <w:rPr>
          <w:rFonts w:ascii="Arial" w:cs="Arial" w:eastAsia="Arial" w:hAnsi="Arial"/>
          <w:b w:val="1"/>
        </w:rPr>
      </w:pPr>
      <w:r w:rsidDel="00000000" w:rsidR="00000000" w:rsidRPr="00000000">
        <w:rPr>
          <w:rFonts w:ascii="Arial" w:cs="Arial" w:eastAsia="Arial" w:hAnsi="Arial"/>
          <w:b w:val="1"/>
          <w:u w:val="single"/>
          <w:rtl w:val="0"/>
        </w:rPr>
        <w:t xml:space="preserve">Y CONSIDERANDO</w:t>
      </w:r>
      <w:r w:rsidDel="00000000" w:rsidR="00000000" w:rsidRPr="00000000">
        <w:rPr>
          <w:rFonts w:ascii="Arial" w:cs="Arial" w:eastAsia="Arial" w:hAnsi="Arial"/>
          <w:b w:val="1"/>
          <w:rtl w:val="0"/>
        </w:rPr>
        <w:t xml:space="preserve">:</w:t>
      </w:r>
    </w:p>
    <w:p w:rsidR="00000000" w:rsidDel="00000000" w:rsidP="00000000" w:rsidRDefault="00000000" w:rsidRPr="00000000" w14:paraId="0000001C">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se ha recibido en tiempo y forma Sumario Administrativo ordenado por Decreto 223/2021 de fecha 24/09/2021, que tuviera por objeto analizar la actuación de la Agente Municipal, Sra. Isabel del Valle CAPARROS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DNI N° 14.383.758, personal de planta permanente afectada al Agrupamiento Profesional, como presunta autora de los hechos descriptos en los considerandos del referido Decreto y en razón de quedar comprendida en la falta a deberes del Art. 17° de la Ordenanza N° 726, y en particular conocer pormenorizadamente todos los aspectos que hacen a las circunstancias de tiempo, modo y lugar en que se produjeron y la consiguiente responsabilidad que le cupiere.</w:t>
      </w:r>
    </w:p>
    <w:p w:rsidR="00000000" w:rsidDel="00000000" w:rsidP="00000000" w:rsidRDefault="00000000" w:rsidRPr="00000000" w14:paraId="0000001D">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del Sumario e informe recibido se observa una minuciosa tarea llevada a cabo por la Instrucción, pronunciándose sobre las comprobaciones efectuadas en el curso de este, mediante el pertinente consejo fundado a este Departamento Ejecutivo Municipal.</w:t>
      </w:r>
    </w:p>
    <w:p w:rsidR="00000000" w:rsidDel="00000000" w:rsidP="00000000" w:rsidRDefault="00000000" w:rsidRPr="00000000" w14:paraId="0000001E">
      <w:pPr>
        <w:spacing w:after="240" w:before="240" w:line="360" w:lineRule="auto"/>
        <w:jc w:val="both"/>
        <w:rPr>
          <w:rFonts w:ascii="Arial" w:cs="Arial" w:eastAsia="Arial" w:hAnsi="Arial"/>
        </w:rPr>
      </w:pPr>
      <w:r w:rsidDel="00000000" w:rsidR="00000000" w:rsidRPr="00000000">
        <w:rPr>
          <w:rFonts w:ascii="Arial" w:cs="Arial" w:eastAsia="Arial" w:hAnsi="Arial"/>
          <w:color w:val="ff0000"/>
          <w:rtl w:val="0"/>
        </w:rPr>
        <w:t xml:space="preserve">    </w:t>
        <w:tab/>
      </w:r>
      <w:r w:rsidDel="00000000" w:rsidR="00000000" w:rsidRPr="00000000">
        <w:rPr>
          <w:rFonts w:ascii="Arial" w:cs="Arial" w:eastAsia="Arial" w:hAnsi="Arial"/>
          <w:rtl w:val="0"/>
        </w:rPr>
        <w:t xml:space="preserve">Que, así puede apreciarse que, a los fines de lograrse un completo panorama y esclarecimiento de los hechos investigados, se dispuso: a) la citación al Sr. Director de Salud, a los fines de que ratifique o rectifique o amplíe la denuncia presentada con fecha 23/09/2021, a lo que dijo que ratifica en todos sus términos la nota remitida a la Sra. Intendente Municipal con fecha 23/09/2021 y que no tenía nada que agregar o enmendar; b) Prueba Testimonial: declaraciones testimoniales a fs. 51 de Dra. Andrea del Carmen ONTIVERO, a fs. 53 de Dra. Ainara CATTANEO ARGUELLO, a fs. 56 Enfermera Sra. Patricia CIAREZ, a fs. 58 Enfermera Sra. Noraly CORNEJO, a fs. 68 Enfermera Sra. Irene Susana ALVAREZ, a fs. 71 Sra. Jesica Romina TEJEDA, a fs. 73 Sr. Martín PUCHETA, a fs. 75 de Dra. Silvia E. BACCOLA y a fs. 115 de Dr. Ariel CATTANEO; c) Prueba Informativa: De fs. 78 a 84 consta libramiento de Oficios a: 1) Dirección General de Salud Municipal para que remita copia del Protocolo de Actuaciones del Personal de Salud Municipal, o, en su defecto, informar marco legal que regula a la actividad de los técnicos-profesionales de la Salud. 2) Hospital de Niños de la Santísima Trinidad de la Ciudad de Córdoba para que remita informe tecnológico del material remitido para su análisis con fecha 23/09/2021 con motivo de la asistencia brindada al menor Álvaro VILLA en presencia de su madre Jésica TEJEDA. 3) Dirección General de Salud Municipal para que remita acta de secuestro y/o inspección ocular y/o resguardo del recipiente que contenía la supuesta sustancia de lavandina etiquetada como Dipirona. 4) Área Recursos Humanos – Secretaria de Hacienda para que remita copia del legajo funcional de la Agente Isabel Caparros, DNI N° 14.383.758. 5) Ministerio de Salud de la Provincia de Córdoba a los fines de que mita informe técnico en los términos del Art. 125 de la Ley 7625, en relación a los antecedentes de la causa que se acompañan con el Oficio. d) Colegio de Licenciados y Técnicos en Química e Industrias de la Alimentación de la Provincia de Córdoba para que designe Perito Oficial a quien resulte sorteado de la lista profesionales en Química Industrial matriculados en dicho Colegio, para que determine qué tipo de “Dipirona” utiliza el Dispensario Municipal de Monte Cristo y desde cuándo, debiendo comprobar el peso, volumen, color, olor, consistencia del mismo y tipo de envase y su comparación con lavandina diluida con agua. 7) Dirección General de Salud Municipal para que remita constancia de las compras de novalginas en los últimos dos (2) años; c) Prueba Pericial: Igualmente, costa a fs. 97 obra contestación Oficio por parte del Colegio de Licenciados y Técnicos en Química e Industrias de la Alimentación de la Provincia de Córdoba, en el que informa que ha sido sorteada como Perito la Licenciada en Química Julia Florentina BUSTOS, MP 828 y de fs. 135 a 144 se anexa al Expediente Administrativo el Informe Pericial correspondiente.</w:t>
      </w:r>
    </w:p>
    <w:p w:rsidR="00000000" w:rsidDel="00000000" w:rsidP="00000000" w:rsidRDefault="00000000" w:rsidRPr="00000000" w14:paraId="0000001F">
      <w:pPr>
        <w:spacing w:after="240" w:before="240" w:line="360" w:lineRule="auto"/>
        <w:ind w:firstLine="700"/>
        <w:jc w:val="both"/>
        <w:rPr>
          <w:rFonts w:ascii="Arial" w:cs="Arial" w:eastAsia="Arial" w:hAnsi="Arial"/>
        </w:rPr>
      </w:pPr>
      <w:r w:rsidDel="00000000" w:rsidR="00000000" w:rsidRPr="00000000">
        <w:rPr>
          <w:rFonts w:ascii="Arial" w:cs="Arial" w:eastAsia="Arial" w:hAnsi="Arial"/>
          <w:rtl w:val="0"/>
        </w:rPr>
        <w:t xml:space="preserve">Que respecto a la contestación Oficio, surge: a fs. 120/1 corre agrado contestación Oficio del Centro Salud Municipal en el que hace saber que el frasco que contenía lavandina y estaba etiquetado como Dipirona ha sido enviado al Hospital de Niños de Córdoba. De fs. 122 a 131 se añade factura de compra de dipirona por parte del Dispensario Municipal; a fs. 133 se incorpora contestación de Oficio del Centro de Salud Municipal en el que hacen saber que este Centro de Salud Municipal utiliza para el personal dependiente del Área de Salud Municipal los Protocolos emitido por el Centro de Operaciones de Emergencias de la Provincia de Córdoba, que en cuanto al marco legal que regula la actividad de los técnicos-profesionales de la Salud, es la Ley Provincial N° 6222 – Ley del Ejercicio de las Profesiones y Actividades Relacionadas con la Salud Humana y que en todo lo relacionado con los derecho, deberes, obligaciones, prohibiciones y régimen disciplinario para el personal de planta permanente es de aplicación exclusiva el Estatuto del Empleado Municipal Ordenanza N° 726; a fs. 159/160 se incorpora contestación Oficio del Ministerio de Salud de la Provincia en el que hace saber su falta de competencia para emitir informe atento tratarse de una trabajadora que no pertenece al equipo de salud de la Provincia.</w:t>
      </w:r>
    </w:p>
    <w:p w:rsidR="00000000" w:rsidDel="00000000" w:rsidP="00000000" w:rsidRDefault="00000000" w:rsidRPr="00000000" w14:paraId="00000020">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en cumplimiento a las disposiciones legales vigentes, se citó para indagatoria a la encartada Sra. Isabel del Valle CAPARROS, para el día 11/11/2021. En dicha oportunidad se interroga a la imputada si ha sido sumariada anteriormente, porque causas, y que resolución recayó en la misma, a lo que dijo que nunca ha sido sumariada. Igualmente se le hace saber que se le recibirá declaración en los términos del Art. 77 del Decreto Reglamentario N° 1080/86 de la Ley 7233 y Decreto 045/2020 Reglamentario de la Ordenanza 726, para lo cual previamente se le recuerda los derechos que le asisten: 1) La facultad de declarar o abstenerse sin que ello signifique presunción alguna en su contra; 2) De ser asistida por Letrado; 3) De pedir postergación de la audiencia a fin de concurrir con letrado de su elección; 4) De ampliar su declaración las veces que lo entienda necesario, a lo que el imputada manifestó que concurre con el patrocinio del Dr. Juan Carlos VIVA, MP 1-28850 y con la Secretaria General Sindicato de Trabajadores Municipales de Monte Cristo y Zona Dra. Nancy ROMERO, DNI N° 18.017.304. Luego se le informa detalladamente de cuanto se le imputa: falta a deberes del Art. 17 del Estatuto del Empleado Municipal - Ordenanza N° 726 - por los hechos que se expresan en Decreto N° 223/2021, lo que se da lectura en ese momento, y de las pruebas o indicios existentes en su contra, a lo cual se la invito a manifestar cuanto deseare en su descargo y a que ofrezca pruebas que estime conveniente dentro de los ocho (8) días corridos siguientes a la indagatoria. En ese momento la Sra. CAPARROZ manifiesta que desea declarar expresando que mantiene en todos sus términos el planteo de nulidad en contra del Decreto N° 223/2021 y de todas las actuaciones que del mismo dependan por dos motivos, expresando: “</w:t>
      </w:r>
      <w:r w:rsidDel="00000000" w:rsidR="00000000" w:rsidRPr="00000000">
        <w:rPr>
          <w:rFonts w:ascii="Arial" w:cs="Arial" w:eastAsia="Arial" w:hAnsi="Arial"/>
          <w:i w:val="1"/>
          <w:rtl w:val="0"/>
        </w:rPr>
        <w:t xml:space="preserve">En primer término me asisten fueros gremiales por pertenecer a la actual Comisión Directiva del Sindicato de Trabajadores Municipales y hasta la fecha pese a haberlo requerido formalmente no se ha instado la acción de desafuero ante los Tribunales competentes conforme lo exige la Ley 23551; en segundo término y sin que ello implique consentir la legalidad del acto de indagatoria fijado para el día de la fecha cuya convocatoria dejo impugnado, niego proceso sumarial incoado en mi contra, niego e impugno acusación y pretendido encuadre disciplinario, niego desempeño negligente en el evento acaecido el día 23/09/2021 aproximadamente a las 12 horas, mi desempeño funcional estuvo acorde a lo establecido por las disposiciones legales y sanitarias vigentes; integro un equipo de trabajo donde el factor confianza anida en cada eslabón de responsabilidad, por ende las prescripciones médicas a un paciente se cumplen se manera restrictiva y sin margen de discrecionalidad, no teniendo la obligación legal de poner en tela de juicio el contenido de una medicación sino instrumentar el suministro en la convicción que el contenido responde a lo etiquetado; si hubo alguna irregularidad en el llenado o fraccionamiento del frasco o recipiente que usa para fraccionarlo, es ajeno a mi desempeño y tareas asignadas, lo cual deberá ser materia de investigación. Pido se incorpore en el expediente copia certificada de los protocolos de actuación de cada eslabón de responsabilidad. Como lo antes exprese y reitero, se solidariza con el menor y su familia. Pide ser eximida de responsabilidad y se expide copia completa de todo lo actuado. Que no va a responder más preguntas y que hacen reservas de ampliar declaración</w:t>
      </w:r>
      <w:r w:rsidDel="00000000" w:rsidR="00000000" w:rsidRPr="00000000">
        <w:rPr>
          <w:rFonts w:ascii="Arial" w:cs="Arial" w:eastAsia="Arial" w:hAnsi="Arial"/>
          <w:rtl w:val="0"/>
        </w:rPr>
        <w:t xml:space="preserve">”. Preguntado a la Sumariada si quiere agregar algo más o solicitar una nueva audiencia, dijo que </w:t>
      </w:r>
      <w:r w:rsidDel="00000000" w:rsidR="00000000" w:rsidRPr="00000000">
        <w:rPr>
          <w:rFonts w:ascii="Arial" w:cs="Arial" w:eastAsia="Arial" w:hAnsi="Arial"/>
          <w:i w:val="1"/>
          <w:rtl w:val="0"/>
        </w:rPr>
        <w:t xml:space="preserve">no, que por ahora no</w:t>
      </w:r>
      <w:r w:rsidDel="00000000" w:rsidR="00000000" w:rsidRPr="00000000">
        <w:rPr>
          <w:rFonts w:ascii="Arial" w:cs="Arial" w:eastAsia="Arial" w:hAnsi="Arial"/>
          <w:rtl w:val="0"/>
        </w:rPr>
        <w:t xml:space="preserve">.</w:t>
      </w:r>
    </w:p>
    <w:p w:rsidR="00000000" w:rsidDel="00000000" w:rsidP="00000000" w:rsidRDefault="00000000" w:rsidRPr="00000000" w14:paraId="00000021">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la relación de empleo público es fruto de la existencia de un contrato administrativo en el que ambas partes tienen derechos y obligaciones fijados por las normas que los rigen, que en el ámbito Municipal de la localidad de Monte Cristo es la Ordenanza Nº 726. Dicha Ordenanza establece, entre otros, los deberes, obligaciones y prohibiciones de los agentes públicos y el régimen disciplinario, incluyéndose dentro de sus disposiciones al personal de planta permanente.</w:t>
      </w:r>
    </w:p>
    <w:p w:rsidR="00000000" w:rsidDel="00000000" w:rsidP="00000000" w:rsidRDefault="00000000" w:rsidRPr="00000000" w14:paraId="00000022">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la Ordenanza Nº 726 (Estatuto del Empleado Municipal), regula el Régimen Disciplinario de las personas que en virtud de acto administrativo expreso presten servicios y perciban remuneración en el ámbito Municipal de la localidad de Monte Cristo. Es decir que quedan comprendidos en tales disposiciones los Agentes Municipales que prestan servicios en todos Agrupamiento del Escalafón Municipales, incluidos Profesionales, en razón de no existir normativa que los comprenda específicamente.</w:t>
      </w:r>
    </w:p>
    <w:p w:rsidR="00000000" w:rsidDel="00000000" w:rsidP="00000000" w:rsidRDefault="00000000" w:rsidRPr="00000000" w14:paraId="00000023">
      <w:pPr>
        <w:spacing w:after="200" w:before="240" w:line="360" w:lineRule="auto"/>
        <w:ind w:firstLine="700"/>
        <w:jc w:val="both"/>
        <w:rPr>
          <w:rFonts w:ascii="Arial" w:cs="Arial" w:eastAsia="Arial" w:hAnsi="Arial"/>
          <w:i w:val="1"/>
        </w:rPr>
      </w:pPr>
      <w:r w:rsidDel="00000000" w:rsidR="00000000" w:rsidRPr="00000000">
        <w:rPr>
          <w:rFonts w:ascii="Arial" w:cs="Arial" w:eastAsia="Arial" w:hAnsi="Arial"/>
          <w:rtl w:val="0"/>
        </w:rPr>
        <w:t xml:space="preserve">Que el Estatuto del Empleado Público Municipal – Ordenanza Nº 726 – tiene previsto en el Art. 17 como deber del agente Municipal: </w:t>
      </w:r>
      <w:r w:rsidDel="00000000" w:rsidR="00000000" w:rsidRPr="00000000">
        <w:rPr>
          <w:rFonts w:ascii="Arial" w:cs="Arial" w:eastAsia="Arial" w:hAnsi="Arial"/>
          <w:i w:val="1"/>
          <w:rtl w:val="0"/>
        </w:rPr>
        <w:t xml:space="preserve">Inc. </w:t>
      </w:r>
      <w:r w:rsidDel="00000000" w:rsidR="00000000" w:rsidRPr="00000000">
        <w:rPr>
          <w:rFonts w:ascii="Arial" w:cs="Arial" w:eastAsia="Arial" w:hAnsi="Arial"/>
          <w:b w:val="1"/>
          <w:i w:val="1"/>
          <w:rtl w:val="0"/>
        </w:rPr>
        <w:t xml:space="preserve">a)</w:t>
      </w:r>
      <w:r w:rsidDel="00000000" w:rsidR="00000000" w:rsidRPr="00000000">
        <w:rPr>
          <w:rFonts w:ascii="Arial" w:cs="Arial" w:eastAsia="Arial" w:hAnsi="Arial"/>
          <w:i w:val="1"/>
          <w:rtl w:val="0"/>
        </w:rPr>
        <w:t xml:space="preserve"> A la prestación personal del servicio con eficiencia, responsabilidad y diligencia en el lugar y condiciones de tiempo y for­ma que determinen las disposiciones regla­mentarias correspondientes.</w:t>
      </w:r>
    </w:p>
    <w:p w:rsidR="00000000" w:rsidDel="00000000" w:rsidP="00000000" w:rsidRDefault="00000000" w:rsidRPr="00000000" w14:paraId="00000024">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con el fin de determinar la base fáctica, obra en el expediente las declaraciones testimoniales y demás prueba que dan cuenta de que la Sra. CAPARROZ trabajó en el Centro de Salud Municipal el jueves 23 de septiembre del 2021 en el horario de las 13 horas aproximadamente, y que atendió al niño menor de edad hijo de la Sra. Jésica TEJEDA. Igualmente quedó acreditado que recibió instrucciones de parte de las médicas Andrea ONTIVERO y Ainara CATTÁNEO, para que le suministrara al niño de “dipirona” vía oral para bajar el cuadro febril y que para esa indicación actúa la Enfermera Isabel Caparros suministrando la dosis, e inmediatamente la Madre el niño advierte que éste vomita y huele a lavandina, conforme surge de la testimonial a fs. 51 vta. (Dra. ONTIVERO), entre otras.</w:t>
      </w:r>
    </w:p>
    <w:p w:rsidR="00000000" w:rsidDel="00000000" w:rsidP="00000000" w:rsidRDefault="00000000" w:rsidRPr="00000000" w14:paraId="00000025">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 Que, igualmente quedó acreditado, conforme declaración de la Enfermera CIARES (fs. 56), que en algunas oportunidades la deponente había reutilizado los frascos de Dipirona para ser reutilizados con otros productos para entregar a los pacientes, tal como alcohol u otros medicamentos de asepsia personal.</w:t>
      </w:r>
    </w:p>
    <w:p w:rsidR="00000000" w:rsidDel="00000000" w:rsidP="00000000" w:rsidRDefault="00000000" w:rsidRPr="00000000" w14:paraId="00000026">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también se advierte de las declaraciones testimoniales que el ámbito donde se atendió al menor es en el Área Respiratoria del Nosocomio Municipal, lo que conlleva a utilizar barbijos y otros elementos de seguridad, más aún en pleno auge COVID-19.</w:t>
      </w:r>
    </w:p>
    <w:p w:rsidR="00000000" w:rsidDel="00000000" w:rsidP="00000000" w:rsidRDefault="00000000" w:rsidRPr="00000000" w14:paraId="00000027">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de la prueba incorporada en autos se advierte el buen concepto que como Enfermera guarda la Sra. CAPARROZ, ya que todos han manifestado el grado de profesionalismo de ésta.</w:t>
      </w:r>
    </w:p>
    <w:p w:rsidR="00000000" w:rsidDel="00000000" w:rsidP="00000000" w:rsidRDefault="00000000" w:rsidRPr="00000000" w14:paraId="00000028">
      <w:pPr>
        <w:spacing w:after="240" w:before="240" w:line="360" w:lineRule="auto"/>
        <w:ind w:firstLine="720"/>
        <w:jc w:val="both"/>
        <w:rPr>
          <w:rFonts w:ascii="Arial" w:cs="Arial" w:eastAsia="Arial" w:hAnsi="Arial"/>
        </w:rPr>
      </w:pPr>
      <w:r w:rsidDel="00000000" w:rsidR="00000000" w:rsidRPr="00000000">
        <w:rPr>
          <w:rFonts w:ascii="Arial" w:cs="Arial" w:eastAsia="Arial" w:hAnsi="Arial"/>
          <w:rtl w:val="0"/>
        </w:rPr>
        <w:t xml:space="preserve">Que, de igual manera queda acreditado en expediente administrativo una actuación conforme a procedimientos de desempeños funcionales lógicos, y que, en el tiempo y espacio en que se desencadena el suministro del presunto medicamento, no hay margen para dudar que el frasco contenía Dipirona, atento cualquier parámetro de confianza que en esas circunstancias se tiene de un frasco con una etiqueta, y que como manifestó la Sra. CAPARROZ “</w:t>
      </w:r>
      <w:r w:rsidDel="00000000" w:rsidR="00000000" w:rsidRPr="00000000">
        <w:rPr>
          <w:rFonts w:ascii="Arial" w:cs="Arial" w:eastAsia="Arial" w:hAnsi="Arial"/>
          <w:i w:val="1"/>
          <w:rtl w:val="0"/>
        </w:rPr>
        <w:t xml:space="preserve">integro un equipo de trabajo donde el factor confianza anida en cada eslabón de responsabilidad, por ende las prescripciones médicas a un paciente se cumplen se manera restrictiva y sin margen de discrecionalidad, no teniendo la obligación legal de poner en tela de juicio el contenido de una medicación sino instrumentar el suministro en la convicción que el contenido responde a lo etiquetado; si hubo alguna irregularidad en el llenado o fraccionamiento del frasco o recipiente que usa para fraccionarlo, es ajeno a mi desempeño y tareas asignadas</w:t>
      </w:r>
      <w:r w:rsidDel="00000000" w:rsidR="00000000" w:rsidRPr="00000000">
        <w:rPr>
          <w:rFonts w:ascii="Arial" w:cs="Arial" w:eastAsia="Arial" w:hAnsi="Arial"/>
          <w:rtl w:val="0"/>
        </w:rPr>
        <w:t xml:space="preserve">”.</w:t>
      </w:r>
    </w:p>
    <w:p w:rsidR="00000000" w:rsidDel="00000000" w:rsidP="00000000" w:rsidRDefault="00000000" w:rsidRPr="00000000" w14:paraId="00000029">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a ello hay que sumarle el Informe Pericial que da cuanta que la dipirona es una solución de administración oral y que como tal es un preparado líquido y que el peso de la dosis que fuera suministrada -según indica el sumario de 4cm3 - establece que el contenido líquido administrado pesaría como mínimo 4,8g y como máximo 5.4g., y este contenido de lavandina diluida en agua sería aproximadamente un 20% más liviano que el jarabe de dipirona, lo que torna al tacto en prácticamente imperceptible.</w:t>
      </w:r>
    </w:p>
    <w:p w:rsidR="00000000" w:rsidDel="00000000" w:rsidP="00000000" w:rsidRDefault="00000000" w:rsidRPr="00000000" w14:paraId="0000002A">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la Jurisprudencia nos tiene dicho que "</w:t>
      </w:r>
      <w:r w:rsidDel="00000000" w:rsidR="00000000" w:rsidRPr="00000000">
        <w:rPr>
          <w:rFonts w:ascii="Arial" w:cs="Arial" w:eastAsia="Arial" w:hAnsi="Arial"/>
          <w:i w:val="1"/>
          <w:rtl w:val="0"/>
        </w:rPr>
        <w:t xml:space="preserve">es preciso que la imputación y la prueba satisfagan los requisitos imprescindibles para cumplir con las exigencias del debido proceso administrativo, que hagan posible el ejercicio del derecho de defensa  y que sea posible afirmar la existencia comprobada de faltas</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concretas imputables personalmente al agente para que sea legitima una sanción aplicada</w:t>
      </w:r>
      <w:r w:rsidDel="00000000" w:rsidR="00000000" w:rsidRPr="00000000">
        <w:rPr>
          <w:rFonts w:ascii="Arial" w:cs="Arial" w:eastAsia="Arial" w:hAnsi="Arial"/>
          <w:rtl w:val="0"/>
        </w:rPr>
        <w:t xml:space="preserve">" (Cámara en lo Contencioso Administrativa de 1º Nominación, Sentencia del 08/06/93, en autos "Vázquez Pedro R. C/ Provincia de Córdoba s/ plena jurisdicción - debido proceso).</w:t>
      </w:r>
    </w:p>
    <w:p w:rsidR="00000000" w:rsidDel="00000000" w:rsidP="00000000" w:rsidRDefault="00000000" w:rsidRPr="00000000" w14:paraId="0000002B">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la administración para poder utilizar lo acordado por el orden jurídico frente al administrado, además de invocar la norma que lo consagra, debe acreditar la efectiva presencia del fenómeno fáctico que se invoca. Es decir, en el caso que nos ocupa probar la responsabilidad y quebrantamiento a los deberes de la Sra. CAPARROZ, es decir, se debe demostrar que ha incurrido en alguna de las faltas que se le imputa, pero en el caso, adviértase que toma del lugar donde siempre están guardados los medicamentos un franco con el rótulo que dice “Dipirona”, en el marco de una emergencia médica y un contexto de espacio físico reducido afectado a cuadros respiratorios en Pandemia Covid-19, lo carga y se lo introduce vía oral al niño. Si bien los “Diez Correctos de Enfermería” recomienda revisar el “Medicamento Correcto” al momento del suministro, en el contexto descripto (modo, confianza, tiempo, lugar) cualquier Enfermera hubiese obrado como lo hizo la Lic. CAPARROZ, por lo que no podemos fundar su actuación en una omisión al cumplimiento de sus deberes.</w:t>
      </w:r>
    </w:p>
    <w:p w:rsidR="00000000" w:rsidDel="00000000" w:rsidP="00000000" w:rsidRDefault="00000000" w:rsidRPr="00000000" w14:paraId="0000002C">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la apreciación de los hechos que originan la actuación del poder disciplinario constituye el ejercicio de una actividad discrecional, no obstante, lo cual se deberán tener en cuenta los límites que condicionan y graduar la sanción según la gravedad de la infracción, antecedentes y perjuicio causado, pero básicamente se debe, antes que nada, verificar el incumplimiento de los deberes inherentes al agente público.</w:t>
      </w:r>
    </w:p>
    <w:p w:rsidR="00000000" w:rsidDel="00000000" w:rsidP="00000000" w:rsidRDefault="00000000" w:rsidRPr="00000000" w14:paraId="0000002D">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conforme los hechos detallados precedentemente puede inferirse que en la actuación de la Enfermera CAPARROZ ha sido con la diligencia que en el lugar y condiciones de tiempo y for­ma se exigen, ya que no se acredita que haya creado o generado el riesgo (poner lavandina en un frasco de Dipirona).</w:t>
      </w:r>
    </w:p>
    <w:p w:rsidR="00000000" w:rsidDel="00000000" w:rsidP="00000000" w:rsidRDefault="00000000" w:rsidRPr="00000000" w14:paraId="0000002E">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Por ello y en ejercicio de facultades que le son inherentes de conformidad a la normativa vigente que es de aplicación en este Municipio (inc. 17º, art. 49º de la Ley 8102; arts. 65º, siguientes y concordantes de la Ordenanza Nº 726, entre otras) y en su carácter de Jefa Superior de la Administración Pública Municipal (Ley Orgánica Municipal – Ley 8102 y modificatorias – Art. 50º -),</w:t>
      </w:r>
    </w:p>
    <w:p w:rsidR="00000000" w:rsidDel="00000000" w:rsidP="00000000" w:rsidRDefault="00000000" w:rsidRPr="00000000" w14:paraId="0000002F">
      <w:pPr>
        <w:spacing w:after="240" w:before="240" w:line="360"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240" w:before="240"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 INTENDENTE MUNICIPAL DE MONTE CRISTO</w:t>
      </w:r>
    </w:p>
    <w:p w:rsidR="00000000" w:rsidDel="00000000" w:rsidP="00000000" w:rsidRDefault="00000000" w:rsidRPr="00000000" w14:paraId="00000031">
      <w:pPr>
        <w:spacing w:after="240" w:before="240"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DECRETA:</w:t>
      </w:r>
    </w:p>
    <w:p w:rsidR="00000000" w:rsidDel="00000000" w:rsidP="00000000" w:rsidRDefault="00000000" w:rsidRPr="00000000" w14:paraId="00000032">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before="24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1º:</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DISPONGASE</w:t>
      </w:r>
      <w:r w:rsidDel="00000000" w:rsidR="00000000" w:rsidRPr="00000000">
        <w:rPr>
          <w:rFonts w:ascii="Arial" w:cs="Arial" w:eastAsia="Arial" w:hAnsi="Arial"/>
          <w:rtl w:val="0"/>
        </w:rPr>
        <w:t xml:space="preserve"> la eximisión de responsabilidad de la Agente Municipal, Lic. Isabel del Valle CAPARROS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DNI N° 14.383.758, personal de planta permanente afectada al Agrupamiento Profesional en relación a los hechos investigados en las actuaciones administrativas caratuladas “SUMARIO ADMINISTRATIVO – DECRETO N° 223/2021” y atento las razones expuestas en los considerandos del presente.</w:t>
      </w:r>
    </w:p>
    <w:p w:rsidR="00000000" w:rsidDel="00000000" w:rsidP="00000000" w:rsidRDefault="00000000" w:rsidRPr="00000000" w14:paraId="00000034">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spacing w:before="24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2º:</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NOTIFÍQUESE </w:t>
      </w:r>
      <w:r w:rsidDel="00000000" w:rsidR="00000000" w:rsidRPr="00000000">
        <w:rPr>
          <w:rFonts w:ascii="Arial" w:cs="Arial" w:eastAsia="Arial" w:hAnsi="Arial"/>
          <w:rtl w:val="0"/>
        </w:rPr>
        <w:t xml:space="preserve">el presente Decreto con copia íntegro del mismo (visto, considerandos y resuelvo) a la Lic. Isabel del Valle CAPARROS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DNI N° 14.383.758.-</w:t>
      </w:r>
    </w:p>
    <w:p w:rsidR="00000000" w:rsidDel="00000000" w:rsidP="00000000" w:rsidRDefault="00000000" w:rsidRPr="00000000" w14:paraId="00000036">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spacing w:before="24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3º</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PUBLÍQUESE</w:t>
      </w:r>
      <w:r w:rsidDel="00000000" w:rsidR="00000000" w:rsidRPr="00000000">
        <w:rPr>
          <w:rFonts w:ascii="Arial" w:cs="Arial" w:eastAsia="Arial" w:hAnsi="Arial"/>
          <w:rtl w:val="0"/>
        </w:rPr>
        <w:t xml:space="preserve">, Protocolicese, Dése copia al Registro Municipal y Archívese.</w:t>
      </w:r>
    </w:p>
    <w:p w:rsidR="00000000" w:rsidDel="00000000" w:rsidP="00000000" w:rsidRDefault="00000000" w:rsidRPr="00000000" w14:paraId="00000038">
      <w:pPr>
        <w:jc w:val="right"/>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FDO: Sra. Verónica Gazzoni, Intendente Municipal; Lic. Ezequiel Aguirre, Secretario de Gobierno. Cr. Exequiel Pereyra, Secretario de Hacienda; Ariel Emilio Laborde, Secretario General.</w:t>
      </w:r>
    </w:p>
    <w:p w:rsidR="00000000" w:rsidDel="00000000" w:rsidP="00000000" w:rsidRDefault="00000000" w:rsidRPr="00000000" w14:paraId="0000003B">
      <w:pPr>
        <w:pStyle w:val="Heading1"/>
        <w:pBdr>
          <w:bottom w:color="000000" w:space="1" w:sz="4" w:val="single"/>
        </w:pBdr>
        <w:rPr>
          <w:rFonts w:ascii="Arial" w:cs="Arial" w:eastAsia="Arial" w:hAnsi="Arial"/>
          <w:b w:val="1"/>
          <w:color w:val="279e94"/>
          <w:sz w:val="40"/>
          <w:szCs w:val="40"/>
        </w:rPr>
      </w:pPr>
      <w:bookmarkStart w:colFirst="0" w:colLast="0" w:name="_heading=h.2s8eyo1" w:id="2"/>
      <w:bookmarkEnd w:id="2"/>
      <w:r w:rsidDel="00000000" w:rsidR="00000000" w:rsidRPr="00000000">
        <w:rPr>
          <w:rFonts w:ascii="Arial" w:cs="Arial" w:eastAsia="Arial" w:hAnsi="Arial"/>
          <w:b w:val="1"/>
          <w:color w:val="279e94"/>
          <w:sz w:val="48"/>
          <w:szCs w:val="48"/>
          <w:rtl w:val="0"/>
        </w:rPr>
        <w:t xml:space="preserve">DEPARTAMENTO EJECUTIVO (Secretaría de Hacienda)</w:t>
      </w:r>
      <w:r w:rsidDel="00000000" w:rsidR="00000000" w:rsidRPr="00000000">
        <w:rPr>
          <w:rtl w:val="0"/>
        </w:rPr>
      </w:r>
    </w:p>
    <w:p w:rsidR="00000000" w:rsidDel="00000000" w:rsidP="00000000" w:rsidRDefault="00000000" w:rsidRPr="00000000" w14:paraId="0000003C">
      <w:pPr>
        <w:pStyle w:val="Heading2"/>
        <w:rPr>
          <w:rFonts w:ascii="Arial" w:cs="Arial" w:eastAsia="Arial" w:hAnsi="Arial"/>
          <w:b w:val="1"/>
          <w:color w:val="279e94"/>
        </w:rPr>
      </w:pPr>
      <w:bookmarkStart w:colFirst="0" w:colLast="0" w:name="_heading=h.17dp8vu" w:id="3"/>
      <w:bookmarkEnd w:id="3"/>
      <w:r w:rsidDel="00000000" w:rsidR="00000000" w:rsidRPr="00000000">
        <w:rPr>
          <w:rFonts w:ascii="Arial" w:cs="Arial" w:eastAsia="Arial" w:hAnsi="Arial"/>
          <w:b w:val="1"/>
          <w:color w:val="279e94"/>
          <w:rtl w:val="0"/>
        </w:rPr>
        <w:t xml:space="preserve">Resolución SH Nº 169 / 2022</w:t>
      </w:r>
    </w:p>
    <w:p w:rsidR="00000000" w:rsidDel="00000000" w:rsidP="00000000" w:rsidRDefault="00000000" w:rsidRPr="00000000" w14:paraId="0000003D">
      <w:pPr>
        <w:jc w:val="right"/>
        <w:rPr>
          <w:rFonts w:ascii="Arial" w:cs="Arial" w:eastAsia="Arial" w:hAnsi="Arial"/>
        </w:rPr>
      </w:pPr>
      <w:r w:rsidDel="00000000" w:rsidR="00000000" w:rsidRPr="00000000">
        <w:rPr>
          <w:rFonts w:ascii="Arial" w:cs="Arial" w:eastAsia="Arial" w:hAnsi="Arial"/>
          <w:rtl w:val="0"/>
        </w:rPr>
        <w:t xml:space="preserve">Promulgada: Monte Cristo,13 de Octubre de 2022.-</w:t>
      </w:r>
    </w:p>
    <w:p w:rsidR="00000000" w:rsidDel="00000000" w:rsidP="00000000" w:rsidRDefault="00000000" w:rsidRPr="00000000" w14:paraId="0000003E">
      <w:pPr>
        <w:jc w:val="right"/>
        <w:rPr>
          <w:rFonts w:ascii="Arial" w:cs="Arial" w:eastAsia="Arial" w:hAnsi="Arial"/>
        </w:rPr>
      </w:pPr>
      <w:r w:rsidDel="00000000" w:rsidR="00000000" w:rsidRPr="00000000">
        <w:rPr>
          <w:rFonts w:ascii="Arial" w:cs="Arial" w:eastAsia="Arial" w:hAnsi="Arial"/>
          <w:rtl w:val="0"/>
        </w:rPr>
        <w:t xml:space="preserve">Publicada: 17 de Octubre de 2022 Boletín Oficial.-</w:t>
      </w:r>
    </w:p>
    <w:p w:rsidR="00000000" w:rsidDel="00000000" w:rsidP="00000000" w:rsidRDefault="00000000" w:rsidRPr="00000000" w14:paraId="0000003F">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Fonts w:ascii="Arial" w:cs="Arial" w:eastAsia="Arial" w:hAnsi="Arial"/>
          <w:b w:val="1"/>
          <w:color w:val="000000"/>
          <w:u w:val="single"/>
          <w:rtl w:val="0"/>
        </w:rPr>
        <w:t xml:space="preserve">Resolución Nº 169/2022 de la Secretaría de Hacienda.</w:t>
      </w:r>
      <w:r w:rsidDel="00000000" w:rsidR="00000000" w:rsidRPr="00000000">
        <w:rPr>
          <w:rtl w:val="0"/>
        </w:rPr>
      </w:r>
    </w:p>
    <w:p w:rsidR="00000000" w:rsidDel="00000000" w:rsidP="00000000" w:rsidRDefault="00000000" w:rsidRPr="00000000" w14:paraId="00000041">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Arial" w:cs="Arial" w:eastAsia="Arial" w:hAnsi="Arial"/>
          <w:color w:val="000000"/>
          <w:rtl w:val="0"/>
        </w:rPr>
        <w:t xml:space="preserve">              La solicitud presentada en carácter de Declaración Jurada, por parte de la Sra. </w:t>
      </w:r>
      <w:r w:rsidDel="00000000" w:rsidR="00000000" w:rsidRPr="00000000">
        <w:rPr>
          <w:rFonts w:ascii="Arial" w:cs="Arial" w:eastAsia="Arial" w:hAnsi="Arial"/>
          <w:b w:val="1"/>
          <w:color w:val="000000"/>
          <w:rtl w:val="0"/>
        </w:rPr>
        <w:t xml:space="preserve">Olmedo Analía Inés DNI Nº 26.484.433,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sus comercios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95230.</w:t>
      </w:r>
      <w:r w:rsidDel="00000000" w:rsidR="00000000" w:rsidRPr="00000000">
        <w:rPr>
          <w:rtl w:val="0"/>
        </w:rPr>
      </w:r>
    </w:p>
    <w:p w:rsidR="00000000" w:rsidDel="00000000" w:rsidP="00000000" w:rsidRDefault="00000000" w:rsidRPr="00000000" w14:paraId="00000043">
      <w:pPr>
        <w:spacing w:after="240" w:lineRule="auto"/>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5">
      <w:pPr>
        <w:jc w:val="both"/>
        <w:rPr/>
      </w:pPr>
      <w:r w:rsidDel="00000000" w:rsidR="00000000" w:rsidRPr="00000000">
        <w:rPr>
          <w:rFonts w:ascii="Arial" w:cs="Arial" w:eastAsia="Arial" w:hAnsi="Arial"/>
          <w:color w:val="000000"/>
          <w:rtl w:val="0"/>
        </w:rPr>
        <w:t xml:space="preserve">                                  Que al día de la fecha los comercios solicitantes han sido oportunamente inspeccionados por lo que, en función a las inspecciones realizadas y a la documentación presentada, el mismo se encuentra en condiciones para otorgar dichas altas, al cumplir con todos los requisitos de ley.</w:t>
      </w:r>
      <w:r w:rsidDel="00000000" w:rsidR="00000000" w:rsidRPr="00000000">
        <w:rPr>
          <w:rtl w:val="0"/>
        </w:rPr>
      </w:r>
    </w:p>
    <w:p w:rsidR="00000000" w:rsidDel="00000000" w:rsidP="00000000" w:rsidRDefault="00000000" w:rsidRPr="00000000" w14:paraId="00000046">
      <w:pPr>
        <w:jc w:val="both"/>
        <w:rPr/>
      </w:pPr>
      <w:r w:rsidDel="00000000" w:rsidR="00000000" w:rsidRPr="00000000">
        <w:rPr>
          <w:rFonts w:ascii="Arial" w:cs="Arial" w:eastAsia="Arial" w:hAnsi="Arial"/>
          <w:color w:val="000000"/>
          <w:rtl w:val="0"/>
        </w:rPr>
        <w:t xml:space="preserve">                                  Que no hay inconveniente alguno en otorgar el alta a los comercios de la Sra. Olmedo Analía Inés, ya que los mismo cumplen todos los requisitos solicitados por la normativa vigente.</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r>
    </w:p>
    <w:p w:rsidR="00000000" w:rsidDel="00000000" w:rsidP="00000000" w:rsidRDefault="00000000" w:rsidRPr="00000000" w14:paraId="00000049">
      <w:pPr>
        <w:jc w:val="both"/>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A">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4B">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 actividad principal”</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Moon café</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561019 – servicios de expendido de comidas en establecimientos con servicios de mesa y/o en mostrador n.c.p</w:t>
      </w:r>
      <w:r w:rsidDel="00000000" w:rsidR="00000000" w:rsidRPr="00000000">
        <w:rPr>
          <w:rFonts w:ascii="Arial" w:cs="Arial" w:eastAsia="Arial" w:hAnsi="Arial"/>
          <w:color w:val="000000"/>
          <w:rtl w:val="0"/>
        </w:rPr>
        <w:t xml:space="preserve">, cuyo titular es la Sra. </w:t>
      </w:r>
      <w:r w:rsidDel="00000000" w:rsidR="00000000" w:rsidRPr="00000000">
        <w:rPr>
          <w:rFonts w:ascii="Arial" w:cs="Arial" w:eastAsia="Arial" w:hAnsi="Arial"/>
          <w:b w:val="1"/>
          <w:color w:val="000000"/>
          <w:rtl w:val="0"/>
        </w:rPr>
        <w:t xml:space="preserve">Olmedo Analía Inés, CUIT 27-26484443-1</w:t>
      </w:r>
      <w:r w:rsidDel="00000000" w:rsidR="00000000" w:rsidRPr="00000000">
        <w:rPr>
          <w:rFonts w:ascii="Arial" w:cs="Arial" w:eastAsia="Arial" w:hAnsi="Arial"/>
          <w:color w:val="000000"/>
          <w:rtl w:val="0"/>
        </w:rPr>
        <w:t xml:space="preserve">, con domicilio comercial en Aristóbulo del Valle n°151 (2511290101043004000000),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95230</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primero de junio de dos mil veintidós (01/06/2022).</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Fonts w:ascii="Arial" w:cs="Arial" w:eastAsia="Arial" w:hAnsi="Arial"/>
          <w:b w:val="1"/>
          <w:color w:val="000000"/>
          <w:rtl w:val="0"/>
        </w:rPr>
        <w:t xml:space="preserve">Artículo 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 sucursal”</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Salón Pilates</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854950 - enseñanza de gimnasia, deportes y actividades físicas</w:t>
      </w:r>
      <w:r w:rsidDel="00000000" w:rsidR="00000000" w:rsidRPr="00000000">
        <w:rPr>
          <w:rFonts w:ascii="Arial" w:cs="Arial" w:eastAsia="Arial" w:hAnsi="Arial"/>
          <w:color w:val="000000"/>
          <w:rtl w:val="0"/>
        </w:rPr>
        <w:t xml:space="preserve">, con domicilio comercial en Ponzetti n°495 (25.11.29.01.01.145.028.00000.0),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95230</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once de octubre de dos mil veintidós (11/10/2022).</w:t>
      </w:r>
      <w:r w:rsidDel="00000000" w:rsidR="00000000" w:rsidRPr="00000000">
        <w:rPr>
          <w:rtl w:val="0"/>
        </w:rPr>
      </w:r>
    </w:p>
    <w:p w:rsidR="00000000" w:rsidDel="00000000" w:rsidP="00000000" w:rsidRDefault="00000000" w:rsidRPr="00000000" w14:paraId="00000050">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Fonts w:ascii="Arial" w:cs="Arial" w:eastAsia="Arial" w:hAnsi="Arial"/>
          <w:b w:val="1"/>
          <w:color w:val="000000"/>
          <w:rtl w:val="0"/>
        </w:rPr>
        <w:t xml:space="preserve">Artículo 3º.-</w:t>
      </w:r>
      <w:r w:rsidDel="00000000" w:rsidR="00000000" w:rsidRPr="00000000">
        <w:rPr>
          <w:rFonts w:ascii="Arial" w:cs="Arial" w:eastAsia="Arial" w:hAnsi="Arial"/>
          <w:color w:val="000000"/>
          <w:rtl w:val="0"/>
        </w:rPr>
        <w:t xml:space="preserve"> Comuníquese, publíquese, dese al R.M. y archívese. -</w:t>
      </w: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tl w:val="0"/>
        </w:rPr>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054">
      <w:pPr>
        <w:jc w:val="both"/>
        <w:rPr>
          <w:rFonts w:ascii="Arial" w:cs="Arial" w:eastAsia="Arial" w:hAnsi="Arial"/>
        </w:rPr>
      </w:pPr>
      <w:r w:rsidDel="00000000" w:rsidR="00000000" w:rsidRPr="00000000">
        <w:rPr>
          <w:rtl w:val="0"/>
        </w:rPr>
      </w:r>
    </w:p>
    <w:p w:rsidR="00000000" w:rsidDel="00000000" w:rsidP="00000000" w:rsidRDefault="00000000" w:rsidRPr="00000000" w14:paraId="00000055">
      <w:pPr>
        <w:pStyle w:val="Heading2"/>
        <w:rPr>
          <w:rFonts w:ascii="Arial" w:cs="Arial" w:eastAsia="Arial" w:hAnsi="Arial"/>
          <w:b w:val="1"/>
          <w:color w:val="279e94"/>
        </w:rPr>
      </w:pPr>
      <w:bookmarkStart w:colFirst="0" w:colLast="0" w:name="_heading=h.3rdcrjn" w:id="4"/>
      <w:bookmarkEnd w:id="4"/>
      <w:r w:rsidDel="00000000" w:rsidR="00000000" w:rsidRPr="00000000">
        <w:rPr>
          <w:rFonts w:ascii="Arial" w:cs="Arial" w:eastAsia="Arial" w:hAnsi="Arial"/>
          <w:b w:val="1"/>
          <w:color w:val="279e94"/>
          <w:rtl w:val="0"/>
        </w:rPr>
        <w:t xml:space="preserve">Resolución SH Nº 170 / 2022</w:t>
      </w:r>
    </w:p>
    <w:p w:rsidR="00000000" w:rsidDel="00000000" w:rsidP="00000000" w:rsidRDefault="00000000" w:rsidRPr="00000000" w14:paraId="00000056">
      <w:pPr>
        <w:jc w:val="right"/>
        <w:rPr>
          <w:rFonts w:ascii="Arial" w:cs="Arial" w:eastAsia="Arial" w:hAnsi="Arial"/>
        </w:rPr>
      </w:pPr>
      <w:r w:rsidDel="00000000" w:rsidR="00000000" w:rsidRPr="00000000">
        <w:rPr>
          <w:rFonts w:ascii="Arial" w:cs="Arial" w:eastAsia="Arial" w:hAnsi="Arial"/>
          <w:rtl w:val="0"/>
        </w:rPr>
        <w:t xml:space="preserve">Promulgada: Monte Cristo,13 de Octubre de 2022.-</w:t>
      </w:r>
    </w:p>
    <w:p w:rsidR="00000000" w:rsidDel="00000000" w:rsidP="00000000" w:rsidRDefault="00000000" w:rsidRPr="00000000" w14:paraId="00000057">
      <w:pPr>
        <w:jc w:val="right"/>
        <w:rPr>
          <w:rFonts w:ascii="Arial" w:cs="Arial" w:eastAsia="Arial" w:hAnsi="Arial"/>
        </w:rPr>
      </w:pPr>
      <w:r w:rsidDel="00000000" w:rsidR="00000000" w:rsidRPr="00000000">
        <w:rPr>
          <w:rFonts w:ascii="Arial" w:cs="Arial" w:eastAsia="Arial" w:hAnsi="Arial"/>
          <w:rtl w:val="0"/>
        </w:rPr>
        <w:t xml:space="preserve">Publicada: 17 de Octubre de 2022 Boletín Oficial.-</w:t>
      </w:r>
    </w:p>
    <w:p w:rsidR="00000000" w:rsidDel="00000000" w:rsidP="00000000" w:rsidRDefault="00000000" w:rsidRPr="00000000" w14:paraId="00000058">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rFonts w:ascii="Arial" w:cs="Arial" w:eastAsia="Arial" w:hAnsi="Arial"/>
          <w:b w:val="1"/>
          <w:color w:val="000000"/>
          <w:u w:val="single"/>
          <w:rtl w:val="0"/>
        </w:rPr>
        <w:t xml:space="preserve">Resolución Nª 170/2022 de la Secretaría de Hacienda.</w:t>
      </w:r>
      <w:r w:rsidDel="00000000" w:rsidR="00000000" w:rsidRPr="00000000">
        <w:rPr>
          <w:rtl w:val="0"/>
        </w:rPr>
      </w:r>
    </w:p>
    <w:p w:rsidR="00000000" w:rsidDel="00000000" w:rsidP="00000000" w:rsidRDefault="00000000" w:rsidRPr="00000000" w14:paraId="0000005A">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B">
      <w:pPr>
        <w:jc w:val="both"/>
        <w:rPr/>
      </w:pPr>
      <w:r w:rsidDel="00000000" w:rsidR="00000000" w:rsidRPr="00000000">
        <w:rPr>
          <w:rFonts w:ascii="Arial" w:cs="Arial" w:eastAsia="Arial" w:hAnsi="Arial"/>
          <w:color w:val="000000"/>
          <w:rtl w:val="0"/>
        </w:rPr>
        <w:t xml:space="preserve">              Que la </w:t>
      </w:r>
      <w:r w:rsidDel="00000000" w:rsidR="00000000" w:rsidRPr="00000000">
        <w:rPr>
          <w:rFonts w:ascii="Arial" w:cs="Arial" w:eastAsia="Arial" w:hAnsi="Arial"/>
          <w:b w:val="1"/>
          <w:color w:val="000000"/>
          <w:rtl w:val="0"/>
        </w:rPr>
        <w:t xml:space="preserve">Sr.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González Víctor Hugo DNI Nº 11.289.716, </w:t>
      </w:r>
      <w:r w:rsidDel="00000000" w:rsidR="00000000" w:rsidRPr="00000000">
        <w:rPr>
          <w:rFonts w:ascii="Arial" w:cs="Arial" w:eastAsia="Arial" w:hAnsi="Arial"/>
          <w:color w:val="000000"/>
          <w:rtl w:val="0"/>
        </w:rPr>
        <w:t xml:space="preserve">se encuentra inscripta en la Contribución que incide sobre la actividad comercial que este municipio recomienda, Identificada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51166.</w:t>
      </w:r>
      <w:r w:rsidDel="00000000" w:rsidR="00000000" w:rsidRPr="00000000">
        <w:rPr>
          <w:rtl w:val="0"/>
        </w:rPr>
      </w:r>
    </w:p>
    <w:p w:rsidR="00000000" w:rsidDel="00000000" w:rsidP="00000000" w:rsidRDefault="00000000" w:rsidRPr="00000000" w14:paraId="0000005C">
      <w:pPr>
        <w:spacing w:after="240" w:lineRule="auto"/>
        <w:rPr/>
      </w:pPr>
      <w:r w:rsidDel="00000000" w:rsidR="00000000" w:rsidRPr="00000000">
        <w:rPr>
          <w:rtl w:val="0"/>
        </w:rPr>
        <w:br w:type="textWrapping"/>
      </w:r>
    </w:p>
    <w:p w:rsidR="00000000" w:rsidDel="00000000" w:rsidP="00000000" w:rsidRDefault="00000000" w:rsidRPr="00000000" w14:paraId="0000005D">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E">
      <w:pPr>
        <w:jc w:val="both"/>
        <w:rPr/>
      </w:pPr>
      <w:r w:rsidDel="00000000" w:rsidR="00000000" w:rsidRPr="00000000">
        <w:rPr>
          <w:rFonts w:ascii="Arial" w:cs="Arial" w:eastAsia="Arial" w:hAnsi="Arial"/>
          <w:color w:val="000000"/>
          <w:rtl w:val="0"/>
        </w:rPr>
        <w:t xml:space="preserve">                                  Que la condición de Jubilado, no lo exime del pago de las actividades declaradas a que las mismas exigen una tasa tributaria que incide sobre comercio e industria de nuestro municipio.</w:t>
      </w:r>
      <w:r w:rsidDel="00000000" w:rsidR="00000000" w:rsidRPr="00000000">
        <w:rPr>
          <w:rtl w:val="0"/>
        </w:rPr>
      </w:r>
    </w:p>
    <w:p w:rsidR="00000000" w:rsidDel="00000000" w:rsidP="00000000" w:rsidRDefault="00000000" w:rsidRPr="00000000" w14:paraId="0000005F">
      <w:pPr>
        <w:jc w:val="both"/>
        <w:rPr/>
      </w:pPr>
      <w:r w:rsidDel="00000000" w:rsidR="00000000" w:rsidRPr="00000000">
        <w:rPr>
          <w:rFonts w:ascii="Arial" w:cs="Arial" w:eastAsia="Arial" w:hAnsi="Arial"/>
          <w:color w:val="000000"/>
          <w:rtl w:val="0"/>
        </w:rPr>
        <w:t xml:space="preserve">                                  Que las condiciones socioeconómicas del Sr González Víctor Hugo, dificulta realizar un pago igual que el resto de los contribuyentes. Se adjunta informe socioeconómico.</w:t>
      </w:r>
      <w:r w:rsidDel="00000000" w:rsidR="00000000" w:rsidRPr="00000000">
        <w:rPr>
          <w:rtl w:val="0"/>
        </w:rPr>
      </w:r>
    </w:p>
    <w:p w:rsidR="00000000" w:rsidDel="00000000" w:rsidP="00000000" w:rsidRDefault="00000000" w:rsidRPr="00000000" w14:paraId="00000060">
      <w:pPr>
        <w:jc w:val="both"/>
        <w:rPr/>
      </w:pPr>
      <w:r w:rsidDel="00000000" w:rsidR="00000000" w:rsidRPr="00000000">
        <w:rPr>
          <w:rFonts w:ascii="Arial" w:cs="Arial" w:eastAsia="Arial" w:hAnsi="Arial"/>
          <w:color w:val="000000"/>
          <w:rtl w:val="0"/>
        </w:rPr>
        <w:t xml:space="preserve">                                   Por ello:                                                          </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63">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Fíjese de manera extraordinaria y excepcional el pago de tasa especial mínima en la contribución que incide sobre Comercio e Industria. Sujeto a entrevistas socioeconómicas.</w:t>
      </w:r>
      <w:r w:rsidDel="00000000" w:rsidR="00000000" w:rsidRPr="00000000">
        <w:rPr>
          <w:rtl w:val="0"/>
        </w:rPr>
      </w:r>
    </w:p>
    <w:p w:rsidR="00000000" w:rsidDel="00000000" w:rsidP="00000000" w:rsidRDefault="00000000" w:rsidRPr="00000000" w14:paraId="00000066">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Autorícese al área de Rentas y Sistema de nuestro Municipio a dar cumplimiento a lo ordenado en los artículos precedentes.</w:t>
      </w: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b w:val="1"/>
          <w:color w:val="000000"/>
          <w:rtl w:val="0"/>
        </w:rPr>
        <w:t xml:space="preserve">Artículo 3º.-</w:t>
      </w:r>
      <w:r w:rsidDel="00000000" w:rsidR="00000000" w:rsidRPr="00000000">
        <w:rPr>
          <w:rFonts w:ascii="Arial" w:cs="Arial" w:eastAsia="Arial" w:hAnsi="Arial"/>
          <w:color w:val="000000"/>
          <w:rtl w:val="0"/>
        </w:rPr>
        <w:t xml:space="preserve">Comuníquese, publíquese, dese al R.M. y archívese.-</w:t>
      </w:r>
      <w:r w:rsidDel="00000000" w:rsidR="00000000" w:rsidRPr="00000000">
        <w:rPr>
          <w:rtl w:val="0"/>
        </w:rPr>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pStyle w:val="Heading2"/>
        <w:rPr>
          <w:rFonts w:ascii="Arial" w:cs="Arial" w:eastAsia="Arial" w:hAnsi="Arial"/>
          <w:b w:val="1"/>
          <w:color w:val="279e94"/>
        </w:rPr>
      </w:pPr>
      <w:bookmarkStart w:colFirst="0" w:colLast="0" w:name="_heading=h.26in1rg" w:id="5"/>
      <w:bookmarkEnd w:id="5"/>
      <w:r w:rsidDel="00000000" w:rsidR="00000000" w:rsidRPr="00000000">
        <w:rPr>
          <w:rFonts w:ascii="Arial" w:cs="Arial" w:eastAsia="Arial" w:hAnsi="Arial"/>
          <w:b w:val="1"/>
          <w:color w:val="279e94"/>
          <w:rtl w:val="0"/>
        </w:rPr>
        <w:t xml:space="preserve">Resolución SH Nº 171 / 2022</w:t>
      </w:r>
    </w:p>
    <w:p w:rsidR="00000000" w:rsidDel="00000000" w:rsidP="00000000" w:rsidRDefault="00000000" w:rsidRPr="00000000" w14:paraId="0000006C">
      <w:pPr>
        <w:jc w:val="right"/>
        <w:rPr>
          <w:rFonts w:ascii="Arial" w:cs="Arial" w:eastAsia="Arial" w:hAnsi="Arial"/>
        </w:rPr>
      </w:pPr>
      <w:r w:rsidDel="00000000" w:rsidR="00000000" w:rsidRPr="00000000">
        <w:rPr>
          <w:rFonts w:ascii="Arial" w:cs="Arial" w:eastAsia="Arial" w:hAnsi="Arial"/>
          <w:rtl w:val="0"/>
        </w:rPr>
        <w:t xml:space="preserve">Promulgada: Monte Cristo,13 de Octubre de 2022.-</w:t>
      </w:r>
    </w:p>
    <w:p w:rsidR="00000000" w:rsidDel="00000000" w:rsidP="00000000" w:rsidRDefault="00000000" w:rsidRPr="00000000" w14:paraId="0000006D">
      <w:pPr>
        <w:jc w:val="right"/>
        <w:rPr>
          <w:rFonts w:ascii="Arial" w:cs="Arial" w:eastAsia="Arial" w:hAnsi="Arial"/>
        </w:rPr>
      </w:pPr>
      <w:r w:rsidDel="00000000" w:rsidR="00000000" w:rsidRPr="00000000">
        <w:rPr>
          <w:rFonts w:ascii="Arial" w:cs="Arial" w:eastAsia="Arial" w:hAnsi="Arial"/>
          <w:rtl w:val="0"/>
        </w:rPr>
        <w:t xml:space="preserve">Publicada: 17 de Octubre de 2022 Boletín Oficial.-</w:t>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Fonts w:ascii="Arial" w:cs="Arial" w:eastAsia="Arial" w:hAnsi="Arial"/>
          <w:b w:val="1"/>
          <w:color w:val="000000"/>
          <w:u w:val="single"/>
          <w:rtl w:val="0"/>
        </w:rPr>
        <w:t xml:space="preserve">Resolución  Nº 171/2022 de la Secretaría de Hacienda.</w:t>
      </w:r>
      <w:r w:rsidDel="00000000" w:rsidR="00000000" w:rsidRPr="00000000">
        <w:rPr>
          <w:rtl w:val="0"/>
        </w:rPr>
      </w:r>
    </w:p>
    <w:p w:rsidR="00000000" w:rsidDel="00000000" w:rsidP="00000000" w:rsidRDefault="00000000" w:rsidRPr="00000000" w14:paraId="00000070">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1">
      <w:pPr>
        <w:jc w:val="both"/>
        <w:rPr/>
      </w:pPr>
      <w:r w:rsidDel="00000000" w:rsidR="00000000" w:rsidRPr="00000000">
        <w:rPr>
          <w:rFonts w:ascii="Arial" w:cs="Arial" w:eastAsia="Arial" w:hAnsi="Arial"/>
          <w:color w:val="000000"/>
          <w:rtl w:val="0"/>
        </w:rPr>
        <w:t xml:space="preserve">              La solicitud presentada en carácter de Declaración Jurada, por parte del Sr. </w:t>
      </w:r>
      <w:r w:rsidDel="00000000" w:rsidR="00000000" w:rsidRPr="00000000">
        <w:rPr>
          <w:rFonts w:ascii="Arial" w:cs="Arial" w:eastAsia="Arial" w:hAnsi="Arial"/>
          <w:b w:val="1"/>
          <w:color w:val="000000"/>
          <w:rtl w:val="0"/>
        </w:rPr>
        <w:t xml:space="preserve">Vilan Sergio Daniel DNI Nº 14.809.910,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95256.</w:t>
      </w:r>
      <w:r w:rsidDel="00000000" w:rsidR="00000000" w:rsidRPr="00000000">
        <w:rPr>
          <w:rtl w:val="0"/>
        </w:rPr>
      </w:r>
    </w:p>
    <w:p w:rsidR="00000000" w:rsidDel="00000000" w:rsidP="00000000" w:rsidRDefault="00000000" w:rsidRPr="00000000" w14:paraId="00000072">
      <w:pPr>
        <w:spacing w:after="240" w:lineRule="auto"/>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4">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75">
      <w:pPr>
        <w:jc w:val="both"/>
        <w:rPr/>
      </w:pPr>
      <w:r w:rsidDel="00000000" w:rsidR="00000000" w:rsidRPr="00000000">
        <w:rPr>
          <w:rFonts w:ascii="Arial" w:cs="Arial" w:eastAsia="Arial" w:hAnsi="Arial"/>
          <w:color w:val="000000"/>
          <w:rtl w:val="0"/>
        </w:rPr>
        <w:t xml:space="preserve">                                  Que no hay inconveniente alguno en otorgar el alta al comercio del Sr.</w:t>
      </w:r>
      <w:r w:rsidDel="00000000" w:rsidR="00000000" w:rsidRPr="00000000">
        <w:rPr>
          <w:rFonts w:ascii="Arial" w:cs="Arial" w:eastAsia="Arial" w:hAnsi="Arial"/>
          <w:b w:val="1"/>
          <w:color w:val="000000"/>
          <w:rtl w:val="0"/>
        </w:rPr>
        <w:t xml:space="preserve"> Vilan Sergio Daniel</w:t>
      </w:r>
      <w:r w:rsidDel="00000000" w:rsidR="00000000" w:rsidRPr="00000000">
        <w:rPr>
          <w:rFonts w:ascii="Arial" w:cs="Arial" w:eastAsia="Arial" w:hAnsi="Arial"/>
          <w:color w:val="000000"/>
          <w:rtl w:val="0"/>
        </w:rPr>
        <w:t xml:space="preserve">, ya que el mismo cumple todos los requisitos solicitados por la normativa vigente.</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Fonts w:ascii="Arial" w:cs="Arial" w:eastAsia="Arial" w:hAnsi="Arial"/>
          <w:color w:val="000000"/>
          <w:rtl w:val="0"/>
        </w:rPr>
        <w:t xml:space="preserve">                                   Por ello:                                                          </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7A">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GNC, Ruta 88 VLN</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452910 – Instalación y reparación de equipos de GNC</w:t>
      </w:r>
      <w:r w:rsidDel="00000000" w:rsidR="00000000" w:rsidRPr="00000000">
        <w:rPr>
          <w:rFonts w:ascii="Arial" w:cs="Arial" w:eastAsia="Arial" w:hAnsi="Arial"/>
          <w:color w:val="000000"/>
          <w:rtl w:val="0"/>
        </w:rPr>
        <w:t xml:space="preserve">, cuyo titular es el/la Sr. </w:t>
      </w:r>
      <w:r w:rsidDel="00000000" w:rsidR="00000000" w:rsidRPr="00000000">
        <w:rPr>
          <w:rFonts w:ascii="Arial" w:cs="Arial" w:eastAsia="Arial" w:hAnsi="Arial"/>
          <w:b w:val="1"/>
          <w:color w:val="000000"/>
          <w:rtl w:val="0"/>
        </w:rPr>
        <w:t xml:space="preserve">Vilan Sergio Daniel, CUIT 20-14809910-4</w:t>
      </w:r>
      <w:r w:rsidDel="00000000" w:rsidR="00000000" w:rsidRPr="00000000">
        <w:rPr>
          <w:rFonts w:ascii="Arial" w:cs="Arial" w:eastAsia="Arial" w:hAnsi="Arial"/>
          <w:color w:val="000000"/>
          <w:rtl w:val="0"/>
        </w:rPr>
        <w:t xml:space="preserve">, con domicilio comercial en Calle Av. Belgrano N°193,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95256</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primero de septiembre de dos mil veintidós  (01/09/2022).</w:t>
      </w:r>
      <w:r w:rsidDel="00000000" w:rsidR="00000000" w:rsidRPr="00000000">
        <w:rPr>
          <w:rtl w:val="0"/>
        </w:rPr>
      </w:r>
    </w:p>
    <w:p w:rsidR="00000000" w:rsidDel="00000000" w:rsidP="00000000" w:rsidRDefault="00000000" w:rsidRPr="00000000" w14:paraId="0000007D">
      <w:pPr>
        <w:jc w:val="both"/>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7E">
      <w:pPr>
        <w:jc w:val="both"/>
        <w:rPr>
          <w:rFonts w:ascii="Arial" w:cs="Arial" w:eastAsia="Arial" w:hAnsi="Arial"/>
        </w:rPr>
      </w:pPr>
      <w:r w:rsidDel="00000000" w:rsidR="00000000" w:rsidRPr="00000000">
        <w:rPr>
          <w:rtl w:val="0"/>
        </w:rPr>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080">
      <w:pPr>
        <w:jc w:val="both"/>
        <w:rPr>
          <w:rFonts w:ascii="Arial" w:cs="Arial" w:eastAsia="Arial" w:hAnsi="Arial"/>
        </w:rPr>
      </w:pPr>
      <w:r w:rsidDel="00000000" w:rsidR="00000000" w:rsidRPr="00000000">
        <w:rPr>
          <w:rtl w:val="0"/>
        </w:rPr>
      </w:r>
    </w:p>
    <w:p w:rsidR="00000000" w:rsidDel="00000000" w:rsidP="00000000" w:rsidRDefault="00000000" w:rsidRPr="00000000" w14:paraId="00000081">
      <w:pPr>
        <w:pStyle w:val="Heading2"/>
        <w:rPr>
          <w:rFonts w:ascii="Arial" w:cs="Arial" w:eastAsia="Arial" w:hAnsi="Arial"/>
          <w:b w:val="1"/>
          <w:color w:val="279e94"/>
        </w:rPr>
      </w:pPr>
      <w:bookmarkStart w:colFirst="0" w:colLast="0" w:name="_heading=h.lnxbz9" w:id="6"/>
      <w:bookmarkEnd w:id="6"/>
      <w:r w:rsidDel="00000000" w:rsidR="00000000" w:rsidRPr="00000000">
        <w:rPr>
          <w:rFonts w:ascii="Arial" w:cs="Arial" w:eastAsia="Arial" w:hAnsi="Arial"/>
          <w:b w:val="1"/>
          <w:color w:val="279e94"/>
          <w:rtl w:val="0"/>
        </w:rPr>
        <w:t xml:space="preserve">Resolución SH Nº 173 / 2022</w:t>
      </w:r>
    </w:p>
    <w:p w:rsidR="00000000" w:rsidDel="00000000" w:rsidP="00000000" w:rsidRDefault="00000000" w:rsidRPr="00000000" w14:paraId="00000082">
      <w:pPr>
        <w:jc w:val="right"/>
        <w:rPr>
          <w:rFonts w:ascii="Arial" w:cs="Arial" w:eastAsia="Arial" w:hAnsi="Arial"/>
        </w:rPr>
      </w:pPr>
      <w:r w:rsidDel="00000000" w:rsidR="00000000" w:rsidRPr="00000000">
        <w:rPr>
          <w:rFonts w:ascii="Arial" w:cs="Arial" w:eastAsia="Arial" w:hAnsi="Arial"/>
          <w:rtl w:val="0"/>
        </w:rPr>
        <w:t xml:space="preserve">Promulgada: Monte Cristo,26 de Octubre de 2022.-</w:t>
      </w:r>
    </w:p>
    <w:p w:rsidR="00000000" w:rsidDel="00000000" w:rsidP="00000000" w:rsidRDefault="00000000" w:rsidRPr="00000000" w14:paraId="00000083">
      <w:pPr>
        <w:jc w:val="right"/>
        <w:rPr>
          <w:rFonts w:ascii="Arial" w:cs="Arial" w:eastAsia="Arial" w:hAnsi="Arial"/>
        </w:rPr>
      </w:pPr>
      <w:r w:rsidDel="00000000" w:rsidR="00000000" w:rsidRPr="00000000">
        <w:rPr>
          <w:rFonts w:ascii="Arial" w:cs="Arial" w:eastAsia="Arial" w:hAnsi="Arial"/>
          <w:rtl w:val="0"/>
        </w:rPr>
        <w:t xml:space="preserve">Publicada: 29 de Octubre de 2022 Boletín Oficial.-</w:t>
      </w:r>
    </w:p>
    <w:p w:rsidR="00000000" w:rsidDel="00000000" w:rsidP="00000000" w:rsidRDefault="00000000" w:rsidRPr="00000000" w14:paraId="00000084">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5">
      <w:pPr>
        <w:jc w:val="center"/>
        <w:rPr/>
      </w:pPr>
      <w:r w:rsidDel="00000000" w:rsidR="00000000" w:rsidRPr="00000000">
        <w:rPr>
          <w:rFonts w:ascii="Arial" w:cs="Arial" w:eastAsia="Arial" w:hAnsi="Arial"/>
          <w:b w:val="1"/>
          <w:color w:val="000000"/>
          <w:u w:val="single"/>
          <w:rtl w:val="0"/>
        </w:rPr>
        <w:t xml:space="preserve">Resolución N° 173/2022 de la Secretaría de Hacienda.</w:t>
      </w:r>
      <w:r w:rsidDel="00000000" w:rsidR="00000000" w:rsidRPr="00000000">
        <w:rPr>
          <w:rtl w:val="0"/>
        </w:rPr>
      </w:r>
    </w:p>
    <w:p w:rsidR="00000000" w:rsidDel="00000000" w:rsidP="00000000" w:rsidRDefault="00000000" w:rsidRPr="00000000" w14:paraId="00000086">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7">
      <w:pPr>
        <w:jc w:val="both"/>
        <w:rPr/>
      </w:pPr>
      <w:r w:rsidDel="00000000" w:rsidR="00000000" w:rsidRPr="00000000">
        <w:rPr>
          <w:rFonts w:ascii="Arial" w:cs="Arial" w:eastAsia="Arial" w:hAnsi="Arial"/>
          <w:color w:val="000000"/>
          <w:rtl w:val="0"/>
        </w:rPr>
        <w:t xml:space="preserve">              La solicitud presentada en carácter de Declaración Jurada, por parte de la Sra. </w:t>
      </w:r>
      <w:r w:rsidDel="00000000" w:rsidR="00000000" w:rsidRPr="00000000">
        <w:rPr>
          <w:rFonts w:ascii="Arial" w:cs="Arial" w:eastAsia="Arial" w:hAnsi="Arial"/>
          <w:b w:val="1"/>
          <w:color w:val="000000"/>
          <w:rtl w:val="0"/>
        </w:rPr>
        <w:t xml:space="preserve">Romero Paola Elizabeth DNI Nº 25.343.322,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95196.</w:t>
      </w:r>
      <w:r w:rsidDel="00000000" w:rsidR="00000000" w:rsidRPr="00000000">
        <w:rPr>
          <w:rtl w:val="0"/>
        </w:rPr>
      </w:r>
    </w:p>
    <w:p w:rsidR="00000000" w:rsidDel="00000000" w:rsidP="00000000" w:rsidRDefault="00000000" w:rsidRPr="00000000" w14:paraId="00000088">
      <w:pPr>
        <w:spacing w:after="240" w:lineRule="auto"/>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A">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8B">
      <w:pPr>
        <w:jc w:val="both"/>
        <w:rPr/>
      </w:pPr>
      <w:r w:rsidDel="00000000" w:rsidR="00000000" w:rsidRPr="00000000">
        <w:rPr>
          <w:rFonts w:ascii="Arial" w:cs="Arial" w:eastAsia="Arial" w:hAnsi="Arial"/>
          <w:color w:val="000000"/>
          <w:rtl w:val="0"/>
        </w:rPr>
        <w:t xml:space="preserve">                                  Que no hay inconveniente alguno en otorgar el alta al comercio de la Sra. Romero Paola Elizabeth, ya que el mismo cumple todos los requisitos solicitados por la normativa vigente.</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Fonts w:ascii="Arial" w:cs="Arial" w:eastAsia="Arial" w:hAnsi="Arial"/>
          <w:color w:val="000000"/>
          <w:rtl w:val="0"/>
        </w:rPr>
        <w:t xml:space="preserve">                                   Por ello: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90">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 de actividad</w:t>
      </w:r>
      <w:r w:rsidDel="00000000" w:rsidR="00000000" w:rsidRPr="00000000">
        <w:rPr>
          <w:rFonts w:ascii="Arial" w:cs="Arial" w:eastAsia="Arial" w:hAnsi="Arial"/>
          <w:color w:val="000000"/>
          <w:rtl w:val="0"/>
        </w:rPr>
        <w:t xml:space="preserve">, código </w:t>
      </w:r>
      <w:r w:rsidDel="00000000" w:rsidR="00000000" w:rsidRPr="00000000">
        <w:rPr>
          <w:rFonts w:ascii="Arial" w:cs="Arial" w:eastAsia="Arial" w:hAnsi="Arial"/>
          <w:b w:val="1"/>
          <w:color w:val="000000"/>
          <w:rtl w:val="0"/>
        </w:rPr>
        <w:t xml:space="preserve">829100 – servicios de agencia de cobro y clasificación crediticia</w:t>
      </w:r>
      <w:r w:rsidDel="00000000" w:rsidR="00000000" w:rsidRPr="00000000">
        <w:rPr>
          <w:rFonts w:ascii="Arial" w:cs="Arial" w:eastAsia="Arial" w:hAnsi="Arial"/>
          <w:color w:val="000000"/>
          <w:rtl w:val="0"/>
        </w:rPr>
        <w:t xml:space="preserve">, cuyo titular es la Sra. </w:t>
      </w:r>
      <w:r w:rsidDel="00000000" w:rsidR="00000000" w:rsidRPr="00000000">
        <w:rPr>
          <w:rFonts w:ascii="Arial" w:cs="Arial" w:eastAsia="Arial" w:hAnsi="Arial"/>
          <w:b w:val="1"/>
          <w:color w:val="000000"/>
          <w:rtl w:val="0"/>
        </w:rPr>
        <w:t xml:space="preserve">Romero Paola Elizabeth, CUIT 27-25343322-7</w:t>
      </w:r>
      <w:r w:rsidDel="00000000" w:rsidR="00000000" w:rsidRPr="00000000">
        <w:rPr>
          <w:rFonts w:ascii="Arial" w:cs="Arial" w:eastAsia="Arial" w:hAnsi="Arial"/>
          <w:color w:val="000000"/>
          <w:rtl w:val="0"/>
        </w:rPr>
        <w:t xml:space="preserve">, con domicilio comercial en Zulema Nemirovsky N°17,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95196</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primero de octubre de dos mil veintidós (01/10/2022).</w:t>
      </w:r>
      <w:r w:rsidDel="00000000" w:rsidR="00000000" w:rsidRPr="00000000">
        <w:rPr>
          <w:rtl w:val="0"/>
        </w:rPr>
      </w:r>
    </w:p>
    <w:p w:rsidR="00000000" w:rsidDel="00000000" w:rsidP="00000000" w:rsidRDefault="00000000" w:rsidRPr="00000000" w14:paraId="00000093">
      <w:pPr>
        <w:jc w:val="both"/>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94">
      <w:pPr>
        <w:jc w:val="both"/>
        <w:rPr>
          <w:rFonts w:ascii="Arial" w:cs="Arial" w:eastAsia="Arial" w:hAnsi="Arial"/>
        </w:rPr>
      </w:pPr>
      <w:r w:rsidDel="00000000" w:rsidR="00000000" w:rsidRPr="00000000">
        <w:rPr>
          <w:rtl w:val="0"/>
        </w:rPr>
      </w:r>
    </w:p>
    <w:p w:rsidR="00000000" w:rsidDel="00000000" w:rsidP="00000000" w:rsidRDefault="00000000" w:rsidRPr="00000000" w14:paraId="00000095">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096">
      <w:pPr>
        <w:jc w:val="both"/>
        <w:rPr>
          <w:rFonts w:ascii="Arial" w:cs="Arial" w:eastAsia="Arial" w:hAnsi="Arial"/>
        </w:rPr>
      </w:pPr>
      <w:r w:rsidDel="00000000" w:rsidR="00000000" w:rsidRPr="00000000">
        <w:rPr>
          <w:rtl w:val="0"/>
        </w:rPr>
      </w:r>
    </w:p>
    <w:p w:rsidR="00000000" w:rsidDel="00000000" w:rsidP="00000000" w:rsidRDefault="00000000" w:rsidRPr="00000000" w14:paraId="00000097">
      <w:pPr>
        <w:pStyle w:val="Heading2"/>
        <w:rPr>
          <w:rFonts w:ascii="Arial" w:cs="Arial" w:eastAsia="Arial" w:hAnsi="Arial"/>
          <w:b w:val="1"/>
          <w:color w:val="279e94"/>
        </w:rPr>
      </w:pPr>
      <w:bookmarkStart w:colFirst="0" w:colLast="0" w:name="_heading=h.35nkun2" w:id="7"/>
      <w:bookmarkEnd w:id="7"/>
      <w:r w:rsidDel="00000000" w:rsidR="00000000" w:rsidRPr="00000000">
        <w:rPr>
          <w:rFonts w:ascii="Arial" w:cs="Arial" w:eastAsia="Arial" w:hAnsi="Arial"/>
          <w:b w:val="1"/>
          <w:color w:val="279e94"/>
          <w:rtl w:val="0"/>
        </w:rPr>
        <w:t xml:space="preserve">Resolución SH Nº 174 / 2022</w:t>
      </w:r>
    </w:p>
    <w:p w:rsidR="00000000" w:rsidDel="00000000" w:rsidP="00000000" w:rsidRDefault="00000000" w:rsidRPr="00000000" w14:paraId="00000098">
      <w:pPr>
        <w:jc w:val="right"/>
        <w:rPr>
          <w:rFonts w:ascii="Arial" w:cs="Arial" w:eastAsia="Arial" w:hAnsi="Arial"/>
        </w:rPr>
      </w:pPr>
      <w:r w:rsidDel="00000000" w:rsidR="00000000" w:rsidRPr="00000000">
        <w:rPr>
          <w:rFonts w:ascii="Arial" w:cs="Arial" w:eastAsia="Arial" w:hAnsi="Arial"/>
          <w:rtl w:val="0"/>
        </w:rPr>
        <w:t xml:space="preserve">Promulgada: Monte Cristo,27 de Octubre de 2022.-</w:t>
      </w:r>
    </w:p>
    <w:p w:rsidR="00000000" w:rsidDel="00000000" w:rsidP="00000000" w:rsidRDefault="00000000" w:rsidRPr="00000000" w14:paraId="00000099">
      <w:pPr>
        <w:jc w:val="right"/>
        <w:rPr>
          <w:rFonts w:ascii="Arial" w:cs="Arial" w:eastAsia="Arial" w:hAnsi="Arial"/>
        </w:rPr>
      </w:pPr>
      <w:r w:rsidDel="00000000" w:rsidR="00000000" w:rsidRPr="00000000">
        <w:rPr>
          <w:rFonts w:ascii="Arial" w:cs="Arial" w:eastAsia="Arial" w:hAnsi="Arial"/>
          <w:rtl w:val="0"/>
        </w:rPr>
        <w:t xml:space="preserve">Publicada: 29 de Octubre de 2022 Boletín Oficial.-</w:t>
      </w:r>
    </w:p>
    <w:p w:rsidR="00000000" w:rsidDel="00000000" w:rsidP="00000000" w:rsidRDefault="00000000" w:rsidRPr="00000000" w14:paraId="0000009A">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color w:val="000000"/>
          <w:u w:val="single"/>
          <w:rtl w:val="0"/>
        </w:rPr>
        <w:t xml:space="preserve">Resolución Nº 174/2022 de la Secretaría de Hacienda.</w:t>
      </w:r>
      <w:r w:rsidDel="00000000" w:rsidR="00000000" w:rsidRPr="00000000">
        <w:rPr>
          <w:rtl w:val="0"/>
        </w:rPr>
      </w:r>
    </w:p>
    <w:p w:rsidR="00000000" w:rsidDel="00000000" w:rsidP="00000000" w:rsidRDefault="00000000" w:rsidRPr="00000000" w14:paraId="0000009C">
      <w:pPr>
        <w:spacing w:after="240" w:lineRule="auto"/>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9E">
      <w:pPr>
        <w:jc w:val="both"/>
        <w:rPr/>
      </w:pPr>
      <w:r w:rsidDel="00000000" w:rsidR="00000000" w:rsidRPr="00000000">
        <w:rPr>
          <w:rFonts w:ascii="Arial" w:cs="Arial" w:eastAsia="Arial" w:hAnsi="Arial"/>
          <w:color w:val="000000"/>
          <w:rtl w:val="0"/>
        </w:rPr>
        <w:t xml:space="preserve">              La solicitud presentada en carácter de Declaración Jurada, por parte del </w:t>
      </w:r>
      <w:r w:rsidDel="00000000" w:rsidR="00000000" w:rsidRPr="00000000">
        <w:rPr>
          <w:rFonts w:ascii="Arial" w:cs="Arial" w:eastAsia="Arial" w:hAnsi="Arial"/>
          <w:b w:val="1"/>
          <w:color w:val="000000"/>
          <w:rtl w:val="0"/>
        </w:rPr>
        <w:t xml:space="preserve">Sr. Weht Mario Leandro DNI. Nº 33.223.301,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BAJA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95156.</w:t>
      </w:r>
      <w:r w:rsidDel="00000000" w:rsidR="00000000" w:rsidRPr="00000000">
        <w:rPr>
          <w:rtl w:val="0"/>
        </w:rPr>
      </w:r>
    </w:p>
    <w:p w:rsidR="00000000" w:rsidDel="00000000" w:rsidP="00000000" w:rsidRDefault="00000000" w:rsidRPr="00000000" w14:paraId="0000009F">
      <w:pPr>
        <w:spacing w:after="240" w:lineRule="auto"/>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A1">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Fonts w:ascii="Arial" w:cs="Arial" w:eastAsia="Arial" w:hAnsi="Arial"/>
          <w:color w:val="000000"/>
          <w:rtl w:val="0"/>
        </w:rPr>
        <w:t xml:space="preserve">                                   Que no hay inconveniente alguno en otorgar la baja al comercio del Sr. Weht Mario Leandro, ya que el mismo cumple todos los requisitos solicitados por la normativa vigente.</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Fonts w:ascii="Arial" w:cs="Arial" w:eastAsia="Arial" w:hAnsi="Arial"/>
          <w:color w:val="000000"/>
          <w:rtl w:val="0"/>
        </w:rPr>
        <w:t xml:space="preserve">                                   Por ello:                                                          </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A8">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“BAJA”</w:t>
      </w:r>
      <w:r w:rsidDel="00000000" w:rsidR="00000000" w:rsidRPr="00000000">
        <w:rPr>
          <w:rFonts w:ascii="Arial" w:cs="Arial" w:eastAsia="Arial" w:hAnsi="Arial"/>
          <w:color w:val="000000"/>
          <w:rtl w:val="0"/>
        </w:rPr>
        <w:t xml:space="preserve"> al comercio, cuyo titular es el </w:t>
      </w:r>
      <w:r w:rsidDel="00000000" w:rsidR="00000000" w:rsidRPr="00000000">
        <w:rPr>
          <w:rFonts w:ascii="Arial" w:cs="Arial" w:eastAsia="Arial" w:hAnsi="Arial"/>
          <w:b w:val="1"/>
          <w:color w:val="000000"/>
          <w:rtl w:val="0"/>
        </w:rPr>
        <w:t xml:space="preserve">Sr. Weht Mario Leandro, CUIT: 20-33223301-8</w:t>
      </w:r>
      <w:r w:rsidDel="00000000" w:rsidR="00000000" w:rsidRPr="00000000">
        <w:rPr>
          <w:rFonts w:ascii="Arial" w:cs="Arial" w:eastAsia="Arial" w:hAnsi="Arial"/>
          <w:color w:val="000000"/>
          <w:rtl w:val="0"/>
        </w:rPr>
        <w:t xml:space="preserve">, con domicilio comercial en Avellaneda N° 556,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95156</w:t>
      </w:r>
      <w:r w:rsidDel="00000000" w:rsidR="00000000" w:rsidRPr="00000000">
        <w:rPr>
          <w:rFonts w:ascii="Arial" w:cs="Arial" w:eastAsia="Arial" w:hAnsi="Arial"/>
          <w:color w:val="000000"/>
          <w:rtl w:val="0"/>
        </w:rPr>
        <w:t xml:space="preserve">, retroactivo a la fecha</w:t>
      </w:r>
      <w:r w:rsidDel="00000000" w:rsidR="00000000" w:rsidRPr="00000000">
        <w:rPr>
          <w:rFonts w:ascii="Arial" w:cs="Arial" w:eastAsia="Arial" w:hAnsi="Arial"/>
          <w:b w:val="1"/>
          <w:color w:val="000000"/>
          <w:rtl w:val="0"/>
        </w:rPr>
        <w:t xml:space="preserve"> once de septiembre de dos mil veintidós (11/09/2022)</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AB">
      <w:pPr>
        <w:jc w:val="both"/>
        <w:rPr>
          <w:rFonts w:ascii="Arial" w:cs="Arial" w:eastAsia="Arial" w:hAnsi="Arial"/>
          <w:color w:val="000000"/>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p>
    <w:p w:rsidR="00000000" w:rsidDel="00000000" w:rsidP="00000000" w:rsidRDefault="00000000" w:rsidRPr="00000000" w14:paraId="000000A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D">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0AE">
      <w:pPr>
        <w:jc w:val="both"/>
        <w:rPr>
          <w:rFonts w:ascii="Arial" w:cs="Arial" w:eastAsia="Arial" w:hAnsi="Arial"/>
        </w:rPr>
      </w:pPr>
      <w:r w:rsidDel="00000000" w:rsidR="00000000" w:rsidRPr="00000000">
        <w:rPr>
          <w:rtl w:val="0"/>
        </w:rPr>
      </w:r>
    </w:p>
    <w:p w:rsidR="00000000" w:rsidDel="00000000" w:rsidP="00000000" w:rsidRDefault="00000000" w:rsidRPr="00000000" w14:paraId="000000AF">
      <w:pPr>
        <w:pStyle w:val="Heading2"/>
        <w:rPr>
          <w:rFonts w:ascii="Arial" w:cs="Arial" w:eastAsia="Arial" w:hAnsi="Arial"/>
          <w:b w:val="1"/>
          <w:color w:val="279e94"/>
        </w:rPr>
      </w:pPr>
      <w:bookmarkStart w:colFirst="0" w:colLast="0" w:name="_heading=h.1ksv4uv" w:id="8"/>
      <w:bookmarkEnd w:id="8"/>
      <w:r w:rsidDel="00000000" w:rsidR="00000000" w:rsidRPr="00000000">
        <w:rPr>
          <w:rFonts w:ascii="Arial" w:cs="Arial" w:eastAsia="Arial" w:hAnsi="Arial"/>
          <w:b w:val="1"/>
          <w:color w:val="279e94"/>
          <w:rtl w:val="0"/>
        </w:rPr>
        <w:t xml:space="preserve">Resolución SH Nº 175 / 2022</w:t>
      </w:r>
    </w:p>
    <w:p w:rsidR="00000000" w:rsidDel="00000000" w:rsidP="00000000" w:rsidRDefault="00000000" w:rsidRPr="00000000" w14:paraId="000000B0">
      <w:pPr>
        <w:jc w:val="right"/>
        <w:rPr>
          <w:rFonts w:ascii="Arial" w:cs="Arial" w:eastAsia="Arial" w:hAnsi="Arial"/>
        </w:rPr>
      </w:pPr>
      <w:r w:rsidDel="00000000" w:rsidR="00000000" w:rsidRPr="00000000">
        <w:rPr>
          <w:rFonts w:ascii="Arial" w:cs="Arial" w:eastAsia="Arial" w:hAnsi="Arial"/>
          <w:rtl w:val="0"/>
        </w:rPr>
        <w:t xml:space="preserve">Promulgada: Monte Cristo,27 de Octubre de 2022.-</w:t>
      </w:r>
    </w:p>
    <w:p w:rsidR="00000000" w:rsidDel="00000000" w:rsidP="00000000" w:rsidRDefault="00000000" w:rsidRPr="00000000" w14:paraId="000000B1">
      <w:pPr>
        <w:jc w:val="right"/>
        <w:rPr>
          <w:rFonts w:ascii="Arial" w:cs="Arial" w:eastAsia="Arial" w:hAnsi="Arial"/>
        </w:rPr>
      </w:pPr>
      <w:r w:rsidDel="00000000" w:rsidR="00000000" w:rsidRPr="00000000">
        <w:rPr>
          <w:rFonts w:ascii="Arial" w:cs="Arial" w:eastAsia="Arial" w:hAnsi="Arial"/>
          <w:rtl w:val="0"/>
        </w:rPr>
        <w:t xml:space="preserve">Publicada: 29 de Octubre de 2022 Boletín Oficial.-</w:t>
      </w:r>
    </w:p>
    <w:p w:rsidR="00000000" w:rsidDel="00000000" w:rsidP="00000000" w:rsidRDefault="00000000" w:rsidRPr="00000000" w14:paraId="000000B2">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rFonts w:ascii="Arial" w:cs="Arial" w:eastAsia="Arial" w:hAnsi="Arial"/>
          <w:b w:val="1"/>
          <w:color w:val="000000"/>
          <w:u w:val="single"/>
          <w:rtl w:val="0"/>
        </w:rPr>
        <w:t xml:space="preserve">Resolución Nº 175/2022 de la Secretaría de Hacienda.</w:t>
      </w:r>
      <w:r w:rsidDel="00000000" w:rsidR="00000000" w:rsidRPr="00000000">
        <w:rPr>
          <w:rtl w:val="0"/>
        </w:rPr>
      </w:r>
    </w:p>
    <w:p w:rsidR="00000000" w:rsidDel="00000000" w:rsidP="00000000" w:rsidRDefault="00000000" w:rsidRPr="00000000" w14:paraId="000000B4">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B5">
      <w:pPr>
        <w:jc w:val="both"/>
        <w:rPr/>
      </w:pPr>
      <w:r w:rsidDel="00000000" w:rsidR="00000000" w:rsidRPr="00000000">
        <w:rPr>
          <w:rFonts w:ascii="Arial" w:cs="Arial" w:eastAsia="Arial" w:hAnsi="Arial"/>
          <w:color w:val="000000"/>
          <w:rtl w:val="0"/>
        </w:rPr>
        <w:t xml:space="preserve">              La solicitud presentada en carácter de Declaración Jurada, por parte de la Sra. </w:t>
      </w:r>
      <w:r w:rsidDel="00000000" w:rsidR="00000000" w:rsidRPr="00000000">
        <w:rPr>
          <w:rFonts w:ascii="Arial" w:cs="Arial" w:eastAsia="Arial" w:hAnsi="Arial"/>
          <w:b w:val="1"/>
          <w:color w:val="000000"/>
          <w:rtl w:val="0"/>
        </w:rPr>
        <w:t xml:space="preserve">Godoy Zamora Yesica Anabella DNI Nº 36.773.720,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95266.</w:t>
      </w:r>
      <w:r w:rsidDel="00000000" w:rsidR="00000000" w:rsidRPr="00000000">
        <w:rPr>
          <w:rtl w:val="0"/>
        </w:rPr>
      </w:r>
    </w:p>
    <w:p w:rsidR="00000000" w:rsidDel="00000000" w:rsidP="00000000" w:rsidRDefault="00000000" w:rsidRPr="00000000" w14:paraId="000000B6">
      <w:pPr>
        <w:spacing w:after="240" w:lineRule="auto"/>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B8">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B9">
      <w:pPr>
        <w:jc w:val="both"/>
        <w:rPr/>
      </w:pPr>
      <w:r w:rsidDel="00000000" w:rsidR="00000000" w:rsidRPr="00000000">
        <w:rPr>
          <w:rFonts w:ascii="Arial" w:cs="Arial" w:eastAsia="Arial" w:hAnsi="Arial"/>
          <w:color w:val="000000"/>
          <w:rtl w:val="0"/>
        </w:rPr>
        <w:t xml:space="preserve">                                  Que no hay inconveniente alguno en otorgar el alta al comercio de a la Sra. Godoy Zamora Yesica Anabella, ya que el mismo cumple todos los requisitos solicitados por la normativa vigente.</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Fonts w:ascii="Arial" w:cs="Arial" w:eastAsia="Arial" w:hAnsi="Arial"/>
          <w:color w:val="000000"/>
          <w:rtl w:val="0"/>
        </w:rPr>
        <w:t xml:space="preserve">                                   Por ello:                                                          </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BE">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El Pubi</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472190 – venta al por menor de productos alimenticios n.c.p., en comercios especializados</w:t>
      </w:r>
      <w:r w:rsidDel="00000000" w:rsidR="00000000" w:rsidRPr="00000000">
        <w:rPr>
          <w:rFonts w:ascii="Arial" w:cs="Arial" w:eastAsia="Arial" w:hAnsi="Arial"/>
          <w:color w:val="000000"/>
          <w:rtl w:val="0"/>
        </w:rPr>
        <w:t xml:space="preserve">, cuyo titular es la Sra. </w:t>
      </w:r>
      <w:r w:rsidDel="00000000" w:rsidR="00000000" w:rsidRPr="00000000">
        <w:rPr>
          <w:rFonts w:ascii="Arial" w:cs="Arial" w:eastAsia="Arial" w:hAnsi="Arial"/>
          <w:b w:val="1"/>
          <w:color w:val="000000"/>
          <w:rtl w:val="0"/>
        </w:rPr>
        <w:t xml:space="preserve">Godoy Zamora Yesica Anabella, CUIT 23-36773720-4</w:t>
      </w:r>
      <w:r w:rsidDel="00000000" w:rsidR="00000000" w:rsidRPr="00000000">
        <w:rPr>
          <w:rFonts w:ascii="Arial" w:cs="Arial" w:eastAsia="Arial" w:hAnsi="Arial"/>
          <w:color w:val="000000"/>
          <w:rtl w:val="0"/>
        </w:rPr>
        <w:t xml:space="preserve">, con domicilio comercial en Avellaneda n° 556 (2511290101203016000000),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95266</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doce de septiembre de dos mil veintidós (12/10/2022).</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0C5">
      <w:pPr>
        <w:jc w:val="both"/>
        <w:rPr>
          <w:rFonts w:ascii="Arial" w:cs="Arial" w:eastAsia="Arial" w:hAnsi="Arial"/>
        </w:rPr>
      </w:pPr>
      <w:r w:rsidDel="00000000" w:rsidR="00000000" w:rsidRPr="00000000">
        <w:rPr>
          <w:rtl w:val="0"/>
        </w:rPr>
      </w:r>
    </w:p>
    <w:p w:rsidR="00000000" w:rsidDel="00000000" w:rsidP="00000000" w:rsidRDefault="00000000" w:rsidRPr="00000000" w14:paraId="000000C6">
      <w:pPr>
        <w:pStyle w:val="Heading2"/>
        <w:rPr>
          <w:rFonts w:ascii="Arial" w:cs="Arial" w:eastAsia="Arial" w:hAnsi="Arial"/>
          <w:b w:val="1"/>
          <w:color w:val="279e94"/>
        </w:rPr>
      </w:pPr>
      <w:bookmarkStart w:colFirst="0" w:colLast="0" w:name="_heading=h.44sinio" w:id="9"/>
      <w:bookmarkEnd w:id="9"/>
      <w:r w:rsidDel="00000000" w:rsidR="00000000" w:rsidRPr="00000000">
        <w:rPr>
          <w:rFonts w:ascii="Arial" w:cs="Arial" w:eastAsia="Arial" w:hAnsi="Arial"/>
          <w:b w:val="1"/>
          <w:color w:val="279e94"/>
          <w:rtl w:val="0"/>
        </w:rPr>
        <w:t xml:space="preserve">Resolución SH Nº 176 / 2022</w:t>
      </w:r>
    </w:p>
    <w:p w:rsidR="00000000" w:rsidDel="00000000" w:rsidP="00000000" w:rsidRDefault="00000000" w:rsidRPr="00000000" w14:paraId="000000C7">
      <w:pPr>
        <w:jc w:val="right"/>
        <w:rPr>
          <w:rFonts w:ascii="Arial" w:cs="Arial" w:eastAsia="Arial" w:hAnsi="Arial"/>
        </w:rPr>
      </w:pPr>
      <w:r w:rsidDel="00000000" w:rsidR="00000000" w:rsidRPr="00000000">
        <w:rPr>
          <w:rFonts w:ascii="Arial" w:cs="Arial" w:eastAsia="Arial" w:hAnsi="Arial"/>
          <w:rtl w:val="0"/>
        </w:rPr>
        <w:t xml:space="preserve">Promulgada: Monte Cristo,27 de Octubre de 2022.-</w:t>
      </w:r>
    </w:p>
    <w:p w:rsidR="00000000" w:rsidDel="00000000" w:rsidP="00000000" w:rsidRDefault="00000000" w:rsidRPr="00000000" w14:paraId="000000C8">
      <w:pPr>
        <w:jc w:val="right"/>
        <w:rPr>
          <w:rFonts w:ascii="Arial" w:cs="Arial" w:eastAsia="Arial" w:hAnsi="Arial"/>
        </w:rPr>
      </w:pPr>
      <w:r w:rsidDel="00000000" w:rsidR="00000000" w:rsidRPr="00000000">
        <w:rPr>
          <w:rFonts w:ascii="Arial" w:cs="Arial" w:eastAsia="Arial" w:hAnsi="Arial"/>
          <w:rtl w:val="0"/>
        </w:rPr>
        <w:t xml:space="preserve">Publicada: 29 de Octubre de 2022 Boletín Oficial.-</w:t>
      </w:r>
    </w:p>
    <w:p w:rsidR="00000000" w:rsidDel="00000000" w:rsidP="00000000" w:rsidRDefault="00000000" w:rsidRPr="00000000" w14:paraId="000000C9">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CA">
      <w:pPr>
        <w:jc w:val="center"/>
        <w:rPr/>
      </w:pPr>
      <w:r w:rsidDel="00000000" w:rsidR="00000000" w:rsidRPr="00000000">
        <w:rPr>
          <w:rFonts w:ascii="Arial" w:cs="Arial" w:eastAsia="Arial" w:hAnsi="Arial"/>
          <w:b w:val="1"/>
          <w:color w:val="000000"/>
          <w:u w:val="single"/>
          <w:rtl w:val="0"/>
        </w:rPr>
        <w:t xml:space="preserve">Resolución Nº 176/2022 de la Secretaría de Hacienda.</w:t>
      </w:r>
      <w:r w:rsidDel="00000000" w:rsidR="00000000" w:rsidRPr="00000000">
        <w:rPr>
          <w:rtl w:val="0"/>
        </w:rPr>
      </w:r>
    </w:p>
    <w:p w:rsidR="00000000" w:rsidDel="00000000" w:rsidP="00000000" w:rsidRDefault="00000000" w:rsidRPr="00000000" w14:paraId="000000CB">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CC">
      <w:pPr>
        <w:jc w:val="both"/>
        <w:rPr/>
      </w:pPr>
      <w:r w:rsidDel="00000000" w:rsidR="00000000" w:rsidRPr="00000000">
        <w:rPr>
          <w:rFonts w:ascii="Arial" w:cs="Arial" w:eastAsia="Arial" w:hAnsi="Arial"/>
          <w:color w:val="000000"/>
          <w:rtl w:val="0"/>
        </w:rPr>
        <w:t xml:space="preserve">              La solicitud presentada en carácter de Declaración Jurada, por parte del Sr. </w:t>
      </w:r>
      <w:r w:rsidDel="00000000" w:rsidR="00000000" w:rsidRPr="00000000">
        <w:rPr>
          <w:rFonts w:ascii="Arial" w:cs="Arial" w:eastAsia="Arial" w:hAnsi="Arial"/>
          <w:b w:val="1"/>
          <w:color w:val="000000"/>
          <w:rtl w:val="0"/>
        </w:rPr>
        <w:t xml:space="preserve">Moyano Alejandro David DNI Nº 31.557.926,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95220.</w:t>
      </w:r>
      <w:r w:rsidDel="00000000" w:rsidR="00000000" w:rsidRPr="00000000">
        <w:rPr>
          <w:rtl w:val="0"/>
        </w:rPr>
      </w:r>
    </w:p>
    <w:p w:rsidR="00000000" w:rsidDel="00000000" w:rsidP="00000000" w:rsidRDefault="00000000" w:rsidRPr="00000000" w14:paraId="000000CD">
      <w:pPr>
        <w:spacing w:after="240" w:lineRule="auto"/>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CF">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D0">
      <w:pPr>
        <w:jc w:val="both"/>
        <w:rPr/>
      </w:pPr>
      <w:r w:rsidDel="00000000" w:rsidR="00000000" w:rsidRPr="00000000">
        <w:rPr>
          <w:rFonts w:ascii="Arial" w:cs="Arial" w:eastAsia="Arial" w:hAnsi="Arial"/>
          <w:color w:val="000000"/>
          <w:rtl w:val="0"/>
        </w:rPr>
        <w:t xml:space="preserve">                                  Que no hay inconveniente alguno en otorgar el alta al comercio del Sr. Moyano Alejandro David, ya que el mismo cumple todos los requisitos solicitados por la normativa vigente.</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r>
    </w:p>
    <w:p w:rsidR="00000000" w:rsidDel="00000000" w:rsidP="00000000" w:rsidRDefault="00000000" w:rsidRPr="00000000" w14:paraId="000000D3">
      <w:pPr>
        <w:jc w:val="both"/>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D4">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D5">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Peluquería Moyano</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960201 – servicios de peluquería</w:t>
      </w:r>
      <w:r w:rsidDel="00000000" w:rsidR="00000000" w:rsidRPr="00000000">
        <w:rPr>
          <w:rFonts w:ascii="Arial" w:cs="Arial" w:eastAsia="Arial" w:hAnsi="Arial"/>
          <w:color w:val="000000"/>
          <w:rtl w:val="0"/>
        </w:rPr>
        <w:t xml:space="preserve">, cuyo titular es el Sr. </w:t>
      </w:r>
      <w:r w:rsidDel="00000000" w:rsidR="00000000" w:rsidRPr="00000000">
        <w:rPr>
          <w:rFonts w:ascii="Arial" w:cs="Arial" w:eastAsia="Arial" w:hAnsi="Arial"/>
          <w:b w:val="1"/>
          <w:color w:val="000000"/>
          <w:rtl w:val="0"/>
        </w:rPr>
        <w:t xml:space="preserve">Moyano Alejandro David, CUIT 27-31557926-6</w:t>
      </w:r>
      <w:r w:rsidDel="00000000" w:rsidR="00000000" w:rsidRPr="00000000">
        <w:rPr>
          <w:rFonts w:ascii="Arial" w:cs="Arial" w:eastAsia="Arial" w:hAnsi="Arial"/>
          <w:color w:val="000000"/>
          <w:rtl w:val="0"/>
        </w:rPr>
        <w:t xml:space="preserve">, con domicilio comercial en José Hernández N°129 (25.11.29.01.02.024.025.00000.0),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95220</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primero de abril de dos mil veintidós (01/04/2022).</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DA">
      <w:pPr>
        <w:jc w:val="both"/>
        <w:rPr>
          <w:rFonts w:ascii="Arial" w:cs="Arial" w:eastAsia="Arial" w:hAnsi="Arial"/>
        </w:rPr>
      </w:pPr>
      <w:r w:rsidDel="00000000" w:rsidR="00000000" w:rsidRPr="00000000">
        <w:rPr>
          <w:rtl w:val="0"/>
        </w:rPr>
      </w:r>
    </w:p>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0DC">
      <w:pPr>
        <w:jc w:val="both"/>
        <w:rPr>
          <w:rFonts w:ascii="Arial" w:cs="Arial" w:eastAsia="Arial" w:hAnsi="Arial"/>
        </w:rPr>
      </w:pPr>
      <w:r w:rsidDel="00000000" w:rsidR="00000000" w:rsidRPr="00000000">
        <w:rPr>
          <w:rtl w:val="0"/>
        </w:rPr>
      </w:r>
    </w:p>
    <w:p w:rsidR="00000000" w:rsidDel="00000000" w:rsidP="00000000" w:rsidRDefault="00000000" w:rsidRPr="00000000" w14:paraId="000000DD">
      <w:pPr>
        <w:pStyle w:val="Heading2"/>
        <w:rPr>
          <w:rFonts w:ascii="Arial" w:cs="Arial" w:eastAsia="Arial" w:hAnsi="Arial"/>
          <w:b w:val="1"/>
          <w:color w:val="279e94"/>
        </w:rPr>
      </w:pPr>
      <w:bookmarkStart w:colFirst="0" w:colLast="0" w:name="_heading=h.2jxsxqh" w:id="10"/>
      <w:bookmarkEnd w:id="10"/>
      <w:r w:rsidDel="00000000" w:rsidR="00000000" w:rsidRPr="00000000">
        <w:rPr>
          <w:rFonts w:ascii="Arial" w:cs="Arial" w:eastAsia="Arial" w:hAnsi="Arial"/>
          <w:b w:val="1"/>
          <w:color w:val="279e94"/>
          <w:rtl w:val="0"/>
        </w:rPr>
        <w:t xml:space="preserve">Resolución SH Nº 177 / 2022</w:t>
      </w:r>
    </w:p>
    <w:p w:rsidR="00000000" w:rsidDel="00000000" w:rsidP="00000000" w:rsidRDefault="00000000" w:rsidRPr="00000000" w14:paraId="000000DE">
      <w:pPr>
        <w:jc w:val="right"/>
        <w:rPr>
          <w:rFonts w:ascii="Arial" w:cs="Arial" w:eastAsia="Arial" w:hAnsi="Arial"/>
        </w:rPr>
      </w:pPr>
      <w:r w:rsidDel="00000000" w:rsidR="00000000" w:rsidRPr="00000000">
        <w:rPr>
          <w:rFonts w:ascii="Arial" w:cs="Arial" w:eastAsia="Arial" w:hAnsi="Arial"/>
          <w:rtl w:val="0"/>
        </w:rPr>
        <w:t xml:space="preserve">Promulgada: Monte Cristo,27 de Octubre de 2022.-</w:t>
      </w:r>
    </w:p>
    <w:p w:rsidR="00000000" w:rsidDel="00000000" w:rsidP="00000000" w:rsidRDefault="00000000" w:rsidRPr="00000000" w14:paraId="000000DF">
      <w:pPr>
        <w:jc w:val="right"/>
        <w:rPr>
          <w:rFonts w:ascii="Arial" w:cs="Arial" w:eastAsia="Arial" w:hAnsi="Arial"/>
        </w:rPr>
      </w:pPr>
      <w:r w:rsidDel="00000000" w:rsidR="00000000" w:rsidRPr="00000000">
        <w:rPr>
          <w:rFonts w:ascii="Arial" w:cs="Arial" w:eastAsia="Arial" w:hAnsi="Arial"/>
          <w:rtl w:val="0"/>
        </w:rPr>
        <w:t xml:space="preserve">Publicada: 29 de Octubre de 2022 Boletín Oficial.-</w:t>
      </w:r>
    </w:p>
    <w:p w:rsidR="00000000" w:rsidDel="00000000" w:rsidP="00000000" w:rsidRDefault="00000000" w:rsidRPr="00000000" w14:paraId="000000E0">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E1">
      <w:pPr>
        <w:jc w:val="center"/>
        <w:rPr/>
      </w:pPr>
      <w:r w:rsidDel="00000000" w:rsidR="00000000" w:rsidRPr="00000000">
        <w:rPr>
          <w:rFonts w:ascii="Arial" w:cs="Arial" w:eastAsia="Arial" w:hAnsi="Arial"/>
          <w:b w:val="1"/>
          <w:color w:val="000000"/>
          <w:u w:val="single"/>
          <w:rtl w:val="0"/>
        </w:rPr>
        <w:t xml:space="preserve">Resolución Nº 177/2022 de la Secretaría de Hacienda.</w:t>
      </w:r>
      <w:r w:rsidDel="00000000" w:rsidR="00000000" w:rsidRPr="00000000">
        <w:rPr>
          <w:rtl w:val="0"/>
        </w:rPr>
      </w:r>
    </w:p>
    <w:p w:rsidR="00000000" w:rsidDel="00000000" w:rsidP="00000000" w:rsidRDefault="00000000" w:rsidRPr="00000000" w14:paraId="000000E2">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E3">
      <w:pPr>
        <w:jc w:val="both"/>
        <w:rPr/>
      </w:pPr>
      <w:r w:rsidDel="00000000" w:rsidR="00000000" w:rsidRPr="00000000">
        <w:rPr>
          <w:rFonts w:ascii="Arial" w:cs="Arial" w:eastAsia="Arial" w:hAnsi="Arial"/>
          <w:color w:val="000000"/>
          <w:rtl w:val="0"/>
        </w:rPr>
        <w:t xml:space="preserve">              La solicitud presentada en carácter de Declaración Jurada, por parte de la Sra. </w:t>
      </w:r>
      <w:r w:rsidDel="00000000" w:rsidR="00000000" w:rsidRPr="00000000">
        <w:rPr>
          <w:rFonts w:ascii="Arial" w:cs="Arial" w:eastAsia="Arial" w:hAnsi="Arial"/>
          <w:b w:val="1"/>
          <w:color w:val="000000"/>
          <w:rtl w:val="0"/>
        </w:rPr>
        <w:t xml:space="preserve">Colmenares Brisa Virginia DNI Nº 41.769.889,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95229.</w:t>
      </w:r>
      <w:r w:rsidDel="00000000" w:rsidR="00000000" w:rsidRPr="00000000">
        <w:rPr>
          <w:rtl w:val="0"/>
        </w:rPr>
      </w:r>
    </w:p>
    <w:p w:rsidR="00000000" w:rsidDel="00000000" w:rsidP="00000000" w:rsidRDefault="00000000" w:rsidRPr="00000000" w14:paraId="000000E4">
      <w:pPr>
        <w:spacing w:after="240" w:lineRule="auto"/>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E6">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E7">
      <w:pPr>
        <w:jc w:val="both"/>
        <w:rPr/>
      </w:pPr>
      <w:r w:rsidDel="00000000" w:rsidR="00000000" w:rsidRPr="00000000">
        <w:rPr>
          <w:rFonts w:ascii="Arial" w:cs="Arial" w:eastAsia="Arial" w:hAnsi="Arial"/>
          <w:color w:val="000000"/>
          <w:rtl w:val="0"/>
        </w:rPr>
        <w:t xml:space="preserve">                                  Que no hay inconveniente alguno en otorgar el alta al comercio de la Sra. Colmenares Brisa Virginia, ya que el mismo cumple todos los requisitos solicitados por la normativa vigente.</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Fonts w:ascii="Arial" w:cs="Arial" w:eastAsia="Arial" w:hAnsi="Arial"/>
          <w:color w:val="000000"/>
          <w:rtl w:val="0"/>
        </w:rPr>
        <w:t xml:space="preserve">                                   Por ello:                                                          </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EC">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Despensa QUIK</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472120 – venta al por menor de productos de almacén y dietética</w:t>
      </w:r>
      <w:r w:rsidDel="00000000" w:rsidR="00000000" w:rsidRPr="00000000">
        <w:rPr>
          <w:rFonts w:ascii="Arial" w:cs="Arial" w:eastAsia="Arial" w:hAnsi="Arial"/>
          <w:color w:val="000000"/>
          <w:rtl w:val="0"/>
        </w:rPr>
        <w:t xml:space="preserve">, cuyo titular es la Sra. </w:t>
      </w:r>
      <w:r w:rsidDel="00000000" w:rsidR="00000000" w:rsidRPr="00000000">
        <w:rPr>
          <w:rFonts w:ascii="Arial" w:cs="Arial" w:eastAsia="Arial" w:hAnsi="Arial"/>
          <w:b w:val="1"/>
          <w:color w:val="000000"/>
          <w:rtl w:val="0"/>
        </w:rPr>
        <w:t xml:space="preserve">Colmenares Brisa Virginia, CUIT 27-417698898-8</w:t>
      </w:r>
      <w:r w:rsidDel="00000000" w:rsidR="00000000" w:rsidRPr="00000000">
        <w:rPr>
          <w:rFonts w:ascii="Arial" w:cs="Arial" w:eastAsia="Arial" w:hAnsi="Arial"/>
          <w:color w:val="000000"/>
          <w:rtl w:val="0"/>
        </w:rPr>
        <w:t xml:space="preserve">, con domicilio comercial en Calle/N°,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95229</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primero de julio de dos mil veintidós (01/07/2022).</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F1">
      <w:pPr>
        <w:jc w:val="both"/>
        <w:rPr>
          <w:rFonts w:ascii="Arial" w:cs="Arial" w:eastAsia="Arial" w:hAnsi="Arial"/>
        </w:rPr>
      </w:pPr>
      <w:r w:rsidDel="00000000" w:rsidR="00000000" w:rsidRPr="00000000">
        <w:rPr>
          <w:rtl w:val="0"/>
        </w:rPr>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0F3">
      <w:pPr>
        <w:jc w:val="both"/>
        <w:rPr>
          <w:rFonts w:ascii="Arial" w:cs="Arial" w:eastAsia="Arial" w:hAnsi="Arial"/>
        </w:rPr>
      </w:pPr>
      <w:r w:rsidDel="00000000" w:rsidR="00000000" w:rsidRPr="00000000">
        <w:rPr>
          <w:rtl w:val="0"/>
        </w:rPr>
      </w:r>
    </w:p>
    <w:p w:rsidR="00000000" w:rsidDel="00000000" w:rsidP="00000000" w:rsidRDefault="00000000" w:rsidRPr="00000000" w14:paraId="000000F4">
      <w:pPr>
        <w:pStyle w:val="Heading2"/>
        <w:rPr>
          <w:rFonts w:ascii="Arial" w:cs="Arial" w:eastAsia="Arial" w:hAnsi="Arial"/>
          <w:b w:val="1"/>
          <w:color w:val="279e94"/>
        </w:rPr>
      </w:pPr>
      <w:bookmarkStart w:colFirst="0" w:colLast="0" w:name="_heading=h.z337ya" w:id="11"/>
      <w:bookmarkEnd w:id="11"/>
      <w:r w:rsidDel="00000000" w:rsidR="00000000" w:rsidRPr="00000000">
        <w:rPr>
          <w:rFonts w:ascii="Arial" w:cs="Arial" w:eastAsia="Arial" w:hAnsi="Arial"/>
          <w:b w:val="1"/>
          <w:color w:val="279e94"/>
          <w:rtl w:val="0"/>
        </w:rPr>
        <w:t xml:space="preserve">Resolución SH Nº 178 / 2022</w:t>
      </w:r>
    </w:p>
    <w:p w:rsidR="00000000" w:rsidDel="00000000" w:rsidP="00000000" w:rsidRDefault="00000000" w:rsidRPr="00000000" w14:paraId="000000F5">
      <w:pPr>
        <w:jc w:val="right"/>
        <w:rPr>
          <w:rFonts w:ascii="Arial" w:cs="Arial" w:eastAsia="Arial" w:hAnsi="Arial"/>
        </w:rPr>
      </w:pPr>
      <w:r w:rsidDel="00000000" w:rsidR="00000000" w:rsidRPr="00000000">
        <w:rPr>
          <w:rFonts w:ascii="Arial" w:cs="Arial" w:eastAsia="Arial" w:hAnsi="Arial"/>
          <w:rtl w:val="0"/>
        </w:rPr>
        <w:t xml:space="preserve">Promulgada: Monte Cristo,27 de Octubre de 2022.-</w:t>
      </w:r>
    </w:p>
    <w:p w:rsidR="00000000" w:rsidDel="00000000" w:rsidP="00000000" w:rsidRDefault="00000000" w:rsidRPr="00000000" w14:paraId="000000F6">
      <w:pPr>
        <w:jc w:val="right"/>
        <w:rPr>
          <w:rFonts w:ascii="Arial" w:cs="Arial" w:eastAsia="Arial" w:hAnsi="Arial"/>
        </w:rPr>
      </w:pPr>
      <w:r w:rsidDel="00000000" w:rsidR="00000000" w:rsidRPr="00000000">
        <w:rPr>
          <w:rFonts w:ascii="Arial" w:cs="Arial" w:eastAsia="Arial" w:hAnsi="Arial"/>
          <w:rtl w:val="0"/>
        </w:rPr>
        <w:t xml:space="preserve">Publicada: 29 de Octubre de 2022 Boletín Oficial.-</w:t>
      </w:r>
    </w:p>
    <w:p w:rsidR="00000000" w:rsidDel="00000000" w:rsidP="00000000" w:rsidRDefault="00000000" w:rsidRPr="00000000" w14:paraId="000000F7">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F8">
      <w:pPr>
        <w:jc w:val="center"/>
        <w:rPr/>
      </w:pPr>
      <w:r w:rsidDel="00000000" w:rsidR="00000000" w:rsidRPr="00000000">
        <w:rPr>
          <w:rFonts w:ascii="Arial" w:cs="Arial" w:eastAsia="Arial" w:hAnsi="Arial"/>
          <w:b w:val="1"/>
          <w:color w:val="000000"/>
          <w:u w:val="single"/>
          <w:rtl w:val="0"/>
        </w:rPr>
        <w:t xml:space="preserve">Resolución  Nº 178/2022 de la Secretaría de Hacienda.</w:t>
      </w:r>
      <w:r w:rsidDel="00000000" w:rsidR="00000000" w:rsidRPr="00000000">
        <w:rPr>
          <w:rtl w:val="0"/>
        </w:rPr>
      </w:r>
    </w:p>
    <w:p w:rsidR="00000000" w:rsidDel="00000000" w:rsidP="00000000" w:rsidRDefault="00000000" w:rsidRPr="00000000" w14:paraId="000000F9">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FA">
      <w:pPr>
        <w:jc w:val="both"/>
        <w:rPr/>
      </w:pPr>
      <w:r w:rsidDel="00000000" w:rsidR="00000000" w:rsidRPr="00000000">
        <w:rPr>
          <w:rFonts w:ascii="Arial" w:cs="Arial" w:eastAsia="Arial" w:hAnsi="Arial"/>
          <w:color w:val="000000"/>
          <w:rtl w:val="0"/>
        </w:rPr>
        <w:t xml:space="preserve">              La solicitud presentada en carácter de Declaración Jurada, por parte de la Sra. </w:t>
      </w:r>
      <w:r w:rsidDel="00000000" w:rsidR="00000000" w:rsidRPr="00000000">
        <w:rPr>
          <w:rFonts w:ascii="Arial" w:cs="Arial" w:eastAsia="Arial" w:hAnsi="Arial"/>
          <w:b w:val="1"/>
          <w:color w:val="000000"/>
          <w:rtl w:val="0"/>
        </w:rPr>
        <w:t xml:space="preserve">Marzari María Antonella DNI Nº 37.315.467,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95080.</w:t>
      </w:r>
      <w:r w:rsidDel="00000000" w:rsidR="00000000" w:rsidRPr="00000000">
        <w:rPr>
          <w:rtl w:val="0"/>
        </w:rPr>
      </w:r>
    </w:p>
    <w:p w:rsidR="00000000" w:rsidDel="00000000" w:rsidP="00000000" w:rsidRDefault="00000000" w:rsidRPr="00000000" w14:paraId="000000FB">
      <w:pPr>
        <w:spacing w:after="240" w:lineRule="auto"/>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FD">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FE">
      <w:pPr>
        <w:jc w:val="both"/>
        <w:rPr/>
      </w:pPr>
      <w:r w:rsidDel="00000000" w:rsidR="00000000" w:rsidRPr="00000000">
        <w:rPr>
          <w:rFonts w:ascii="Arial" w:cs="Arial" w:eastAsia="Arial" w:hAnsi="Arial"/>
          <w:color w:val="000000"/>
          <w:rtl w:val="0"/>
        </w:rPr>
        <w:t xml:space="preserve">                                  Que no hay inconveniente alguno en otorgar el alta al comercio de la Sra. Marzari María Antonella, ya que el mismo cumple todos los requisitos solicitados por la normativa vigente.</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Fonts w:ascii="Arial" w:cs="Arial" w:eastAsia="Arial" w:hAnsi="Arial"/>
          <w:color w:val="000000"/>
          <w:rtl w:val="0"/>
        </w:rPr>
        <w:t xml:space="preserve">                                   Por ello:                                                          </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103">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 sucursal”</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Narcisa Accesorios</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477430 – venta al por menor bijouteri y fantasía</w:t>
      </w:r>
      <w:r w:rsidDel="00000000" w:rsidR="00000000" w:rsidRPr="00000000">
        <w:rPr>
          <w:rFonts w:ascii="Arial" w:cs="Arial" w:eastAsia="Arial" w:hAnsi="Arial"/>
          <w:color w:val="000000"/>
          <w:rtl w:val="0"/>
        </w:rPr>
        <w:t xml:space="preserve">, cuyo titular es la Sra. </w:t>
      </w:r>
      <w:r w:rsidDel="00000000" w:rsidR="00000000" w:rsidRPr="00000000">
        <w:rPr>
          <w:rFonts w:ascii="Arial" w:cs="Arial" w:eastAsia="Arial" w:hAnsi="Arial"/>
          <w:b w:val="1"/>
          <w:color w:val="000000"/>
          <w:rtl w:val="0"/>
        </w:rPr>
        <w:t xml:space="preserve">Marzari María Antonella, CUIT 27-37315467-4</w:t>
      </w:r>
      <w:r w:rsidDel="00000000" w:rsidR="00000000" w:rsidRPr="00000000">
        <w:rPr>
          <w:rFonts w:ascii="Arial" w:cs="Arial" w:eastAsia="Arial" w:hAnsi="Arial"/>
          <w:color w:val="000000"/>
          <w:rtl w:val="0"/>
        </w:rPr>
        <w:t xml:space="preserve">, con domicilio comercial en Luis F. Tagle N°163 (2511290101028005000000),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95080</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primero de septiembre de dos mil veintidós (01/09/2022).</w:t>
      </w:r>
      <w:r w:rsidDel="00000000" w:rsidR="00000000" w:rsidRPr="00000000">
        <w:rPr>
          <w:rtl w:val="0"/>
        </w:rPr>
      </w:r>
    </w:p>
    <w:p w:rsidR="00000000" w:rsidDel="00000000" w:rsidP="00000000" w:rsidRDefault="00000000" w:rsidRPr="00000000" w14:paraId="00000106">
      <w:pPr>
        <w:jc w:val="both"/>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107">
      <w:pPr>
        <w:jc w:val="both"/>
        <w:rPr>
          <w:rFonts w:ascii="Arial" w:cs="Arial" w:eastAsia="Arial" w:hAnsi="Arial"/>
        </w:rPr>
      </w:pPr>
      <w:r w:rsidDel="00000000" w:rsidR="00000000" w:rsidRPr="00000000">
        <w:rPr>
          <w:rtl w:val="0"/>
        </w:rPr>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109">
      <w:pPr>
        <w:jc w:val="both"/>
        <w:rPr>
          <w:rFonts w:ascii="Arial" w:cs="Arial" w:eastAsia="Arial" w:hAnsi="Arial"/>
        </w:rPr>
      </w:pPr>
      <w:r w:rsidDel="00000000" w:rsidR="00000000" w:rsidRPr="00000000">
        <w:rPr>
          <w:rtl w:val="0"/>
        </w:rPr>
      </w:r>
    </w:p>
    <w:p w:rsidR="00000000" w:rsidDel="00000000" w:rsidP="00000000" w:rsidRDefault="00000000" w:rsidRPr="00000000" w14:paraId="0000010A">
      <w:pPr>
        <w:pStyle w:val="Heading2"/>
        <w:rPr>
          <w:rFonts w:ascii="Arial" w:cs="Arial" w:eastAsia="Arial" w:hAnsi="Arial"/>
          <w:b w:val="1"/>
          <w:color w:val="279e94"/>
        </w:rPr>
      </w:pPr>
      <w:bookmarkStart w:colFirst="0" w:colLast="0" w:name="_heading=h.3j2qqm3" w:id="12"/>
      <w:bookmarkEnd w:id="12"/>
      <w:r w:rsidDel="00000000" w:rsidR="00000000" w:rsidRPr="00000000">
        <w:rPr>
          <w:rFonts w:ascii="Arial" w:cs="Arial" w:eastAsia="Arial" w:hAnsi="Arial"/>
          <w:b w:val="1"/>
          <w:color w:val="279e94"/>
          <w:rtl w:val="0"/>
        </w:rPr>
        <w:t xml:space="preserve">Resolución SH Nº 179 / 2022</w:t>
      </w:r>
    </w:p>
    <w:p w:rsidR="00000000" w:rsidDel="00000000" w:rsidP="00000000" w:rsidRDefault="00000000" w:rsidRPr="00000000" w14:paraId="0000010B">
      <w:pPr>
        <w:jc w:val="right"/>
        <w:rPr>
          <w:rFonts w:ascii="Arial" w:cs="Arial" w:eastAsia="Arial" w:hAnsi="Arial"/>
        </w:rPr>
      </w:pPr>
      <w:r w:rsidDel="00000000" w:rsidR="00000000" w:rsidRPr="00000000">
        <w:rPr>
          <w:rFonts w:ascii="Arial" w:cs="Arial" w:eastAsia="Arial" w:hAnsi="Arial"/>
          <w:rtl w:val="0"/>
        </w:rPr>
        <w:t xml:space="preserve">Promulgada: Monte Cristo,27 de Octubre de 2022.-</w:t>
      </w:r>
    </w:p>
    <w:p w:rsidR="00000000" w:rsidDel="00000000" w:rsidP="00000000" w:rsidRDefault="00000000" w:rsidRPr="00000000" w14:paraId="0000010C">
      <w:pPr>
        <w:jc w:val="right"/>
        <w:rPr>
          <w:rFonts w:ascii="Arial" w:cs="Arial" w:eastAsia="Arial" w:hAnsi="Arial"/>
        </w:rPr>
      </w:pPr>
      <w:r w:rsidDel="00000000" w:rsidR="00000000" w:rsidRPr="00000000">
        <w:rPr>
          <w:rFonts w:ascii="Arial" w:cs="Arial" w:eastAsia="Arial" w:hAnsi="Arial"/>
          <w:rtl w:val="0"/>
        </w:rPr>
        <w:t xml:space="preserve">Publicada: 29 de Octubre de 2022 Boletín Oficial.-</w:t>
      </w:r>
    </w:p>
    <w:p w:rsidR="00000000" w:rsidDel="00000000" w:rsidP="00000000" w:rsidRDefault="00000000" w:rsidRPr="00000000" w14:paraId="0000010D">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0E">
      <w:pPr>
        <w:jc w:val="center"/>
        <w:rPr/>
      </w:pPr>
      <w:r w:rsidDel="00000000" w:rsidR="00000000" w:rsidRPr="00000000">
        <w:rPr>
          <w:rFonts w:ascii="Arial" w:cs="Arial" w:eastAsia="Arial" w:hAnsi="Arial"/>
          <w:b w:val="1"/>
          <w:color w:val="000000"/>
          <w:u w:val="single"/>
          <w:rtl w:val="0"/>
        </w:rPr>
        <w:t xml:space="preserve">Resolución Nº 179/2021 de la Secretaría de Hacienda.</w:t>
      </w:r>
      <w:r w:rsidDel="00000000" w:rsidR="00000000" w:rsidRPr="00000000">
        <w:rPr>
          <w:rtl w:val="0"/>
        </w:rPr>
      </w:r>
    </w:p>
    <w:p w:rsidR="00000000" w:rsidDel="00000000" w:rsidP="00000000" w:rsidRDefault="00000000" w:rsidRPr="00000000" w14:paraId="0000010F">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10">
      <w:pPr>
        <w:jc w:val="both"/>
        <w:rPr/>
      </w:pPr>
      <w:r w:rsidDel="00000000" w:rsidR="00000000" w:rsidRPr="00000000">
        <w:rPr>
          <w:rFonts w:ascii="Arial" w:cs="Arial" w:eastAsia="Arial" w:hAnsi="Arial"/>
          <w:color w:val="000000"/>
          <w:rtl w:val="0"/>
        </w:rPr>
        <w:t xml:space="preserve">              La solicitud presentada en carácter de Declaración Jurada, por parte del </w:t>
      </w:r>
      <w:r w:rsidDel="00000000" w:rsidR="00000000" w:rsidRPr="00000000">
        <w:rPr>
          <w:rFonts w:ascii="Arial" w:cs="Arial" w:eastAsia="Arial" w:hAnsi="Arial"/>
          <w:b w:val="1"/>
          <w:color w:val="000000"/>
          <w:rtl w:val="0"/>
        </w:rPr>
        <w:t xml:space="preserve">Sr. Balbo Facundo Alejandro DNI. Nº 37.434.852,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BAJA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70092.</w:t>
      </w:r>
      <w:r w:rsidDel="00000000" w:rsidR="00000000" w:rsidRPr="00000000">
        <w:rPr>
          <w:rtl w:val="0"/>
        </w:rPr>
      </w:r>
    </w:p>
    <w:p w:rsidR="00000000" w:rsidDel="00000000" w:rsidP="00000000" w:rsidRDefault="00000000" w:rsidRPr="00000000" w14:paraId="00000111">
      <w:pPr>
        <w:spacing w:after="240" w:lineRule="auto"/>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13">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Fonts w:ascii="Arial" w:cs="Arial" w:eastAsia="Arial" w:hAnsi="Arial"/>
          <w:color w:val="000000"/>
          <w:rtl w:val="0"/>
        </w:rPr>
        <w:t xml:space="preserve">                                   Que no hay inconveniente alguno en otorgar la baja al comercio del Sr. Balbo Facundo Alejandro, ya que el mismo cumple todos los requisitos solicitados por la normativa vigente.</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Fonts w:ascii="Arial" w:cs="Arial" w:eastAsia="Arial" w:hAnsi="Arial"/>
          <w:color w:val="000000"/>
          <w:rtl w:val="0"/>
        </w:rPr>
        <w:t xml:space="preserve">                                   Por ello:                                                          </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11A">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w:t>
      </w:r>
      <w:r w:rsidDel="00000000" w:rsidR="00000000" w:rsidRPr="00000000">
        <w:rPr>
          <w:rFonts w:ascii="Arial" w:cs="Arial" w:eastAsia="Arial" w:hAnsi="Arial"/>
          <w:b w:val="1"/>
          <w:color w:val="000000"/>
          <w:rtl w:val="0"/>
        </w:rPr>
        <w:t xml:space="preserve"> “BAJA”</w:t>
      </w:r>
      <w:r w:rsidDel="00000000" w:rsidR="00000000" w:rsidRPr="00000000">
        <w:rPr>
          <w:rFonts w:ascii="Arial" w:cs="Arial" w:eastAsia="Arial" w:hAnsi="Arial"/>
          <w:color w:val="000000"/>
          <w:rtl w:val="0"/>
        </w:rPr>
        <w:t xml:space="preserve"> al comercio </w:t>
      </w:r>
      <w:r w:rsidDel="00000000" w:rsidR="00000000" w:rsidRPr="00000000">
        <w:rPr>
          <w:rFonts w:ascii="Arial" w:cs="Arial" w:eastAsia="Arial" w:hAnsi="Arial"/>
          <w:b w:val="1"/>
          <w:color w:val="000000"/>
          <w:rtl w:val="0"/>
        </w:rPr>
        <w:t xml:space="preserve">“A tu gusto y antojo”,</w:t>
      </w:r>
      <w:r w:rsidDel="00000000" w:rsidR="00000000" w:rsidRPr="00000000">
        <w:rPr>
          <w:rFonts w:ascii="Arial" w:cs="Arial" w:eastAsia="Arial" w:hAnsi="Arial"/>
          <w:color w:val="000000"/>
          <w:rtl w:val="0"/>
        </w:rPr>
        <w:t xml:space="preserve"> cuyo titular es el </w:t>
      </w:r>
      <w:r w:rsidDel="00000000" w:rsidR="00000000" w:rsidRPr="00000000">
        <w:rPr>
          <w:rFonts w:ascii="Arial" w:cs="Arial" w:eastAsia="Arial" w:hAnsi="Arial"/>
          <w:b w:val="1"/>
          <w:color w:val="000000"/>
          <w:rtl w:val="0"/>
        </w:rPr>
        <w:t xml:space="preserve">Sr. Balbo Facundo Alejandro, CUIT: 20-37434852-4</w:t>
      </w:r>
      <w:r w:rsidDel="00000000" w:rsidR="00000000" w:rsidRPr="00000000">
        <w:rPr>
          <w:rFonts w:ascii="Arial" w:cs="Arial" w:eastAsia="Arial" w:hAnsi="Arial"/>
          <w:color w:val="000000"/>
          <w:rtl w:val="0"/>
        </w:rPr>
        <w:t xml:space="preserve">, con domicilio comercial en Aristóbulo del Valle N° 151 (2511290101043004000000),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70092</w:t>
      </w:r>
      <w:r w:rsidDel="00000000" w:rsidR="00000000" w:rsidRPr="00000000">
        <w:rPr>
          <w:rFonts w:ascii="Arial" w:cs="Arial" w:eastAsia="Arial" w:hAnsi="Arial"/>
          <w:color w:val="000000"/>
          <w:rtl w:val="0"/>
        </w:rPr>
        <w:t xml:space="preserve">, retroactivo a la fecha</w:t>
      </w:r>
      <w:r w:rsidDel="00000000" w:rsidR="00000000" w:rsidRPr="00000000">
        <w:rPr>
          <w:rFonts w:ascii="Arial" w:cs="Arial" w:eastAsia="Arial" w:hAnsi="Arial"/>
          <w:b w:val="1"/>
          <w:color w:val="000000"/>
          <w:rtl w:val="0"/>
        </w:rPr>
        <w:t xml:space="preserve"> treinta y uno de mayo de dos mil veintidós (31/05/2022)</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11F">
      <w:pPr>
        <w:jc w:val="both"/>
        <w:rPr>
          <w:rFonts w:ascii="Arial" w:cs="Arial" w:eastAsia="Arial" w:hAnsi="Arial"/>
        </w:rPr>
      </w:pPr>
      <w:r w:rsidDel="00000000" w:rsidR="00000000" w:rsidRPr="00000000">
        <w:rPr>
          <w:rtl w:val="0"/>
        </w:rPr>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FDO: Cr. Exequiel Pereyra, Secretario de Hacienda</w:t>
      </w:r>
    </w:p>
    <w:p w:rsidR="00000000" w:rsidDel="00000000" w:rsidP="00000000" w:rsidRDefault="00000000" w:rsidRPr="00000000" w14:paraId="00000121">
      <w:pPr>
        <w:jc w:val="both"/>
        <w:rPr>
          <w:rFonts w:ascii="Arial" w:cs="Arial" w:eastAsia="Arial" w:hAnsi="Arial"/>
        </w:rPr>
      </w:pPr>
      <w:r w:rsidDel="00000000" w:rsidR="00000000" w:rsidRPr="00000000">
        <w:rPr>
          <w:rtl w:val="0"/>
        </w:rPr>
      </w:r>
    </w:p>
    <w:p w:rsidR="00000000" w:rsidDel="00000000" w:rsidP="00000000" w:rsidRDefault="00000000" w:rsidRPr="00000000" w14:paraId="00000122">
      <w:pPr>
        <w:pStyle w:val="Heading1"/>
        <w:pBdr>
          <w:bottom w:color="000000" w:space="1" w:sz="4" w:val="single"/>
        </w:pBdr>
        <w:rPr>
          <w:rFonts w:ascii="Arial" w:cs="Arial" w:eastAsia="Arial" w:hAnsi="Arial"/>
          <w:color w:val="279e94"/>
          <w:sz w:val="24"/>
          <w:szCs w:val="24"/>
        </w:rPr>
      </w:pPr>
      <w:bookmarkStart w:colFirst="0" w:colLast="0" w:name="_heading=h.1y810tw" w:id="13"/>
      <w:bookmarkEnd w:id="13"/>
      <w:r w:rsidDel="00000000" w:rsidR="00000000" w:rsidRPr="00000000">
        <w:rPr>
          <w:rFonts w:ascii="Arial" w:cs="Arial" w:eastAsia="Arial" w:hAnsi="Arial"/>
          <w:b w:val="1"/>
          <w:color w:val="279e94"/>
          <w:sz w:val="48"/>
          <w:szCs w:val="48"/>
          <w:rtl w:val="0"/>
        </w:rPr>
        <w:t xml:space="preserve">CONCEJO DELIBERANTE</w:t>
      </w:r>
      <w:r w:rsidDel="00000000" w:rsidR="00000000" w:rsidRPr="00000000">
        <w:rPr>
          <w:rtl w:val="0"/>
        </w:rPr>
      </w:r>
    </w:p>
    <w:p w:rsidR="00000000" w:rsidDel="00000000" w:rsidP="00000000" w:rsidRDefault="00000000" w:rsidRPr="00000000" w14:paraId="00000123">
      <w:pPr>
        <w:pStyle w:val="Heading2"/>
        <w:rPr>
          <w:rFonts w:ascii="Arial" w:cs="Arial" w:eastAsia="Arial" w:hAnsi="Arial"/>
          <w:b w:val="1"/>
          <w:color w:val="279e94"/>
        </w:rPr>
      </w:pPr>
      <w:bookmarkStart w:colFirst="0" w:colLast="0" w:name="_heading=h.4i7ojhp" w:id="14"/>
      <w:bookmarkEnd w:id="14"/>
      <w:r w:rsidDel="00000000" w:rsidR="00000000" w:rsidRPr="00000000">
        <w:rPr>
          <w:rFonts w:ascii="Arial" w:cs="Arial" w:eastAsia="Arial" w:hAnsi="Arial"/>
          <w:b w:val="1"/>
          <w:color w:val="279e94"/>
          <w:rtl w:val="0"/>
        </w:rPr>
        <w:t xml:space="preserve">Ordenanza N° 1416</w:t>
      </w:r>
    </w:p>
    <w:p w:rsidR="00000000" w:rsidDel="00000000" w:rsidP="00000000" w:rsidRDefault="00000000" w:rsidRPr="00000000" w14:paraId="00000124">
      <w:pPr>
        <w:jc w:val="right"/>
        <w:rPr>
          <w:rFonts w:ascii="Arial" w:cs="Arial" w:eastAsia="Arial" w:hAnsi="Arial"/>
        </w:rPr>
      </w:pPr>
      <w:r w:rsidDel="00000000" w:rsidR="00000000" w:rsidRPr="00000000">
        <w:rPr>
          <w:rFonts w:ascii="Arial" w:cs="Arial" w:eastAsia="Arial" w:hAnsi="Arial"/>
          <w:rtl w:val="0"/>
        </w:rPr>
        <w:t xml:space="preserve">Promulgada: Monte Cristo, 27 de Octubre de 2022.-</w:t>
      </w:r>
    </w:p>
    <w:p w:rsidR="00000000" w:rsidDel="00000000" w:rsidP="00000000" w:rsidRDefault="00000000" w:rsidRPr="00000000" w14:paraId="00000125">
      <w:pPr>
        <w:jc w:val="right"/>
        <w:rPr>
          <w:rFonts w:ascii="Arial" w:cs="Arial" w:eastAsia="Arial" w:hAnsi="Arial"/>
        </w:rPr>
      </w:pPr>
      <w:r w:rsidDel="00000000" w:rsidR="00000000" w:rsidRPr="00000000">
        <w:rPr>
          <w:rFonts w:ascii="Arial" w:cs="Arial" w:eastAsia="Arial" w:hAnsi="Arial"/>
          <w:rtl w:val="0"/>
        </w:rPr>
        <w:t xml:space="preserve">Publicada: 31 de Octubre de 2022 Boletín Oficial.-</w:t>
      </w:r>
    </w:p>
    <w:p w:rsidR="00000000" w:rsidDel="00000000" w:rsidP="00000000" w:rsidRDefault="00000000" w:rsidRPr="00000000" w14:paraId="00000126">
      <w:pPr>
        <w:ind w:firstLine="720"/>
        <w:jc w:val="both"/>
        <w:rPr>
          <w:rFonts w:ascii="Arial" w:cs="Arial" w:eastAsia="Arial" w:hAnsi="Arial"/>
        </w:rPr>
      </w:pPr>
      <w:r w:rsidDel="00000000" w:rsidR="00000000" w:rsidRPr="00000000">
        <w:rPr>
          <w:rFonts w:ascii="Arial" w:cs="Arial" w:eastAsia="Arial" w:hAnsi="Arial"/>
          <w:b w:val="1"/>
          <w:color w:val="000000"/>
          <w:u w:val="single"/>
          <w:rtl w:val="0"/>
        </w:rPr>
        <w:t xml:space="preserve">VISTO</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color w:val="000000"/>
          <w:rtl w:val="0"/>
        </w:rPr>
        <w:t xml:space="preserve">         El interés por parte del Departamento Ejecutivo Municipal de continuar con las obras de pavimentación urbana en calles varias de nuestra Localidad, mediante la utilización de adoquines a los fines de mejorar la transitabilidad de las mismas</w:t>
      </w:r>
      <w:r w:rsidDel="00000000" w:rsidR="00000000" w:rsidRPr="00000000">
        <w:rPr>
          <w:rtl w:val="0"/>
        </w:rPr>
      </w:r>
    </w:p>
    <w:p w:rsidR="00000000" w:rsidDel="00000000" w:rsidP="00000000" w:rsidRDefault="00000000" w:rsidRPr="00000000" w14:paraId="00000128">
      <w:pPr>
        <w:ind w:firstLine="72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29">
      <w:pPr>
        <w:ind w:firstLine="720"/>
        <w:jc w:val="both"/>
        <w:rPr>
          <w:rFonts w:ascii="Arial" w:cs="Arial" w:eastAsia="Arial" w:hAnsi="Arial"/>
        </w:rPr>
      </w:pPr>
      <w:r w:rsidDel="00000000" w:rsidR="00000000" w:rsidRPr="00000000">
        <w:rPr>
          <w:rFonts w:ascii="Arial" w:cs="Arial" w:eastAsia="Arial" w:hAnsi="Arial"/>
          <w:b w:val="1"/>
          <w:color w:val="000000"/>
          <w:u w:val="single"/>
          <w:rtl w:val="0"/>
        </w:rPr>
        <w:t xml:space="preserve">Y CONSIDERANDO</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2A">
      <w:pPr>
        <w:ind w:firstLine="720"/>
        <w:jc w:val="both"/>
        <w:rPr>
          <w:rFonts w:ascii="Arial" w:cs="Arial" w:eastAsia="Arial" w:hAnsi="Arial"/>
        </w:rPr>
      </w:pPr>
      <w:r w:rsidDel="00000000" w:rsidR="00000000" w:rsidRPr="00000000">
        <w:rPr>
          <w:rFonts w:ascii="Arial" w:cs="Arial" w:eastAsia="Arial" w:hAnsi="Arial"/>
          <w:color w:val="000000"/>
          <w:rtl w:val="0"/>
        </w:rPr>
        <w:t xml:space="preserve">Que por tal motivo, en el marco de las obras publicas proyectadas, la Secretaria de Obras Publicas diseñó un nuevo Proyecto de “Acondicionamiento de calles varias de nuestra Localidad mediante la colocación de adoquines”</w:t>
      </w:r>
      <w:r w:rsidDel="00000000" w:rsidR="00000000" w:rsidRPr="00000000">
        <w:rPr>
          <w:rtl w:val="0"/>
        </w:rPr>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color w:val="000000"/>
          <w:rtl w:val="0"/>
        </w:rPr>
        <w:t xml:space="preserve">         Que con el mencionado Proyecto se pretende continuar mejorando la transitabilidad y seguridad de las calles de diferentes sectores de nuestra Localidad, con el fin de optimizar la infraestructura vial de nuestra Localidad, cuyo deterioro se agudiza en los periodos de lluvia, brindando una mejor accesibilidad a los domicilios particulares</w:t>
      </w: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color w:val="000000"/>
          <w:rtl w:val="0"/>
        </w:rPr>
        <w:tab/>
      </w:r>
      <w:r w:rsidDel="00000000" w:rsidR="00000000" w:rsidRPr="00000000">
        <w:rPr>
          <w:rtl w:val="0"/>
        </w:rPr>
      </w:r>
    </w:p>
    <w:p w:rsidR="00000000" w:rsidDel="00000000" w:rsidP="00000000" w:rsidRDefault="00000000" w:rsidRPr="00000000" w14:paraId="0000012E">
      <w:pPr>
        <w:jc w:val="center"/>
        <w:rPr>
          <w:rFonts w:ascii="Arial" w:cs="Arial" w:eastAsia="Arial" w:hAnsi="Arial"/>
        </w:rPr>
      </w:pPr>
      <w:r w:rsidDel="00000000" w:rsidR="00000000" w:rsidRPr="00000000">
        <w:rPr>
          <w:rFonts w:ascii="Arial" w:cs="Arial" w:eastAsia="Arial" w:hAnsi="Arial"/>
          <w:b w:val="1"/>
          <w:color w:val="000000"/>
          <w:rtl w:val="0"/>
        </w:rPr>
        <w:t xml:space="preserve">EL CONCEJO DELIBERANTE DE LA MUNICIPALIDAD DE MONTE CRISTO SANCIONA CON FUERZA DE</w:t>
      </w:r>
      <w:r w:rsidDel="00000000" w:rsidR="00000000" w:rsidRPr="00000000">
        <w:rPr>
          <w:rtl w:val="0"/>
        </w:rPr>
      </w:r>
    </w:p>
    <w:p w:rsidR="00000000" w:rsidDel="00000000" w:rsidP="00000000" w:rsidRDefault="00000000" w:rsidRPr="00000000" w14:paraId="0000012F">
      <w:pPr>
        <w:jc w:val="center"/>
        <w:rPr>
          <w:rFonts w:ascii="Arial" w:cs="Arial" w:eastAsia="Arial" w:hAnsi="Arial"/>
        </w:rPr>
      </w:pPr>
      <w:r w:rsidDel="00000000" w:rsidR="00000000" w:rsidRPr="00000000">
        <w:rPr>
          <w:rFonts w:ascii="Arial" w:cs="Arial" w:eastAsia="Arial" w:hAnsi="Arial"/>
          <w:b w:val="1"/>
          <w:color w:val="000000"/>
          <w:rtl w:val="0"/>
        </w:rPr>
        <w:t xml:space="preserve">ORDENANZA Nº 1.416</w:t>
      </w:r>
      <w:r w:rsidDel="00000000" w:rsidR="00000000" w:rsidRPr="00000000">
        <w:rPr>
          <w:rtl w:val="0"/>
        </w:rPr>
      </w:r>
    </w:p>
    <w:p w:rsidR="00000000" w:rsidDel="00000000" w:rsidP="00000000" w:rsidRDefault="00000000" w:rsidRPr="00000000" w14:paraId="00000130">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1º.-</w:t>
      </w:r>
      <w:r w:rsidDel="00000000" w:rsidR="00000000" w:rsidRPr="00000000">
        <w:rPr>
          <w:rFonts w:ascii="Arial" w:cs="Arial" w:eastAsia="Arial" w:hAnsi="Arial"/>
          <w:b w:val="1"/>
          <w:color w:val="000000"/>
          <w:rtl w:val="0"/>
        </w:rPr>
        <w:t xml:space="preserve"> DISPONESE</w:t>
      </w:r>
      <w:r w:rsidDel="00000000" w:rsidR="00000000" w:rsidRPr="00000000">
        <w:rPr>
          <w:rFonts w:ascii="Arial" w:cs="Arial" w:eastAsia="Arial" w:hAnsi="Arial"/>
          <w:color w:val="000000"/>
          <w:rtl w:val="0"/>
        </w:rPr>
        <w:t xml:space="preserve"> que el vecino beneficiado con la ejecución del Proyecto denominado “Acondicionamiento de calles varias de nuestra Localidad mediante la colocación de adoquines”, el cual se indica en el Anexo I, agregado a la presente como parte constitutiva de la misma, abonará la contribución por mejoras que esta obra ha generado, conforme se legisla en el Art. 32 y siguientes de la Ordenanza General de Pavimentación N° 324/94.</w:t>
      </w:r>
      <w:r w:rsidDel="00000000" w:rsidR="00000000" w:rsidRPr="00000000">
        <w:rPr>
          <w:rtl w:val="0"/>
        </w:rPr>
      </w:r>
    </w:p>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color w:val="000000"/>
          <w:rtl w:val="0"/>
        </w:rPr>
        <w:t xml:space="preserve">Las calles afectadas por el mencionado Proyecto, las que constituyen aproximadamente una superficie de cuatro mil doscientos metros cuadrados,  se identifican como, </w:t>
      </w:r>
      <w:r w:rsidDel="00000000" w:rsidR="00000000" w:rsidRPr="00000000">
        <w:rPr>
          <w:rtl w:val="0"/>
        </w:rPr>
      </w:r>
    </w:p>
    <w:p w:rsidR="00000000" w:rsidDel="00000000" w:rsidP="00000000" w:rsidRDefault="00000000" w:rsidRPr="00000000" w14:paraId="00000133">
      <w:pPr>
        <w:numPr>
          <w:ilvl w:val="0"/>
          <w:numId w:val="1"/>
        </w:numPr>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 F. Tagle y D. Linares, entre M. Avendaño y N. de Rivera</w:t>
      </w:r>
    </w:p>
    <w:p w:rsidR="00000000" w:rsidDel="00000000" w:rsidP="00000000" w:rsidRDefault="00000000" w:rsidRPr="00000000" w14:paraId="00000134">
      <w:pPr>
        <w:numPr>
          <w:ilvl w:val="0"/>
          <w:numId w:val="1"/>
        </w:numPr>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J. Sched y F. Ameghino, entre L. P. de Vitale y C. E. Longoni</w:t>
      </w:r>
    </w:p>
    <w:p w:rsidR="00000000" w:rsidDel="00000000" w:rsidP="00000000" w:rsidRDefault="00000000" w:rsidRPr="00000000" w14:paraId="00000135">
      <w:pPr>
        <w:numPr>
          <w:ilvl w:val="0"/>
          <w:numId w:val="1"/>
        </w:numPr>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Werlen, entre L. P. de Vitale y C. Digon</w:t>
      </w:r>
    </w:p>
    <w:p w:rsidR="00000000" w:rsidDel="00000000" w:rsidP="00000000" w:rsidRDefault="00000000" w:rsidRPr="00000000" w14:paraId="00000136">
      <w:pPr>
        <w:ind w:left="720" w:firstLine="0"/>
        <w:jc w:val="both"/>
        <w:rPr>
          <w:rFonts w:ascii="Arial" w:cs="Arial" w:eastAsia="Arial" w:hAnsi="Arial"/>
        </w:rPr>
      </w:pP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2º.-</w:t>
      </w:r>
      <w:r w:rsidDel="00000000" w:rsidR="00000000" w:rsidRPr="00000000">
        <w:rPr>
          <w:rFonts w:ascii="Arial" w:cs="Arial" w:eastAsia="Arial" w:hAnsi="Arial"/>
          <w:color w:val="000000"/>
          <w:rtl w:val="0"/>
        </w:rPr>
        <w:t xml:space="preserve">   ESTABLECESE el valor de Pesos Seis Mil Ochocientos Sesenta ($ 6.860,00) por metro cuadrado de adoquinado ejecutado, para las obras indicadas en el Art. 1°, de la presente Ordenanza. Dejase establecido que la obligación total de los propietarios frentistas o de la zona de influencia, se determinará de acuerdo a los metros de frente de cada parcela beneficiada por las obras.  </w:t>
      </w:r>
      <w:r w:rsidDel="00000000" w:rsidR="00000000" w:rsidRPr="00000000">
        <w:rPr>
          <w:rtl w:val="0"/>
        </w:rPr>
      </w:r>
    </w:p>
    <w:p w:rsidR="00000000" w:rsidDel="00000000" w:rsidP="00000000" w:rsidRDefault="00000000" w:rsidRPr="00000000" w14:paraId="00000138">
      <w:pPr>
        <w:rPr>
          <w:rFonts w:ascii="Arial" w:cs="Arial" w:eastAsia="Arial" w:hAnsi="Arial"/>
        </w:rPr>
      </w:pPr>
      <w:r w:rsidDel="00000000" w:rsidR="00000000" w:rsidRPr="00000000">
        <w:rPr>
          <w:rtl w:val="0"/>
        </w:rPr>
      </w:r>
    </w:p>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3º.-</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La Municipalidad confeccionará los Certificados de Deuda por Contribución de Mejoras y notificará mediante la entrega de los mismos a los propietarios de todas y cada una de las respectivas parcelas.  En consecuencia, todo propietario de parcela/s frentista/s de la obra que no hubiere recibido la correspondiente notificación deberá dentro del plazo de diez (10) días corridos a partir de la fecha de los mencionados avisos, concurrir a la Municipalidad para su cumplimentación.</w:t>
      </w: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color w:val="000000"/>
          <w:rtl w:val="0"/>
        </w:rPr>
        <w:t xml:space="preserve">Notificado de su deuda el propietario tendrá diez (10) días corridos para acogerse a una de las formas de pago acordadas debiendo en un plazo de veinte (20) días realizar el ingreso de su opción de contado o de la primera cuota del plan de facilidades escogido.</w:t>
      </w:r>
      <w:r w:rsidDel="00000000" w:rsidR="00000000" w:rsidRPr="00000000">
        <w:rPr>
          <w:rtl w:val="0"/>
        </w:rPr>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color w:val="000000"/>
          <w:rtl w:val="0"/>
        </w:rPr>
        <w:t xml:space="preserve">En caso de no acogerse a un plan de pagos en el plazo estipulado, se considerará que elige el plazo de treinta y seis (36) meses.</w:t>
      </w:r>
      <w:r w:rsidDel="00000000" w:rsidR="00000000" w:rsidRPr="00000000">
        <w:rPr>
          <w:rtl w:val="0"/>
        </w:rPr>
      </w:r>
    </w:p>
    <w:p w:rsidR="00000000" w:rsidDel="00000000" w:rsidP="00000000" w:rsidRDefault="00000000" w:rsidRPr="00000000" w14:paraId="0000013D">
      <w:pPr>
        <w:rPr>
          <w:rFonts w:ascii="Arial" w:cs="Arial" w:eastAsia="Arial" w:hAnsi="Arial"/>
        </w:rPr>
      </w:pPr>
      <w:r w:rsidDel="00000000" w:rsidR="00000000" w:rsidRPr="00000000">
        <w:rPr>
          <w:rtl w:val="0"/>
        </w:rPr>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4º.-</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El propietario obligado por la presente Ordenanza podrá optar entre las siguientes modalidades para el pago de su deuda:</w:t>
      </w:r>
      <w:r w:rsidDel="00000000" w:rsidR="00000000" w:rsidRPr="00000000">
        <w:rPr>
          <w:rtl w:val="0"/>
        </w:rPr>
      </w:r>
    </w:p>
    <w:p w:rsidR="00000000" w:rsidDel="00000000" w:rsidP="00000000" w:rsidRDefault="00000000" w:rsidRPr="00000000" w14:paraId="0000013F">
      <w:pPr>
        <w:jc w:val="both"/>
        <w:rPr>
          <w:rFonts w:ascii="Arial" w:cs="Arial" w:eastAsia="Arial" w:hAnsi="Arial"/>
        </w:rPr>
      </w:pPr>
      <w:r w:rsidDel="00000000" w:rsidR="00000000" w:rsidRPr="00000000">
        <w:rPr>
          <w:rFonts w:ascii="Arial" w:cs="Arial" w:eastAsia="Arial" w:hAnsi="Arial"/>
          <w:b w:val="1"/>
          <w:color w:val="000000"/>
          <w:rtl w:val="0"/>
        </w:rPr>
        <w:t xml:space="preserve">a.- PAGO DE CONTADO</w:t>
      </w:r>
      <w:r w:rsidDel="00000000" w:rsidR="00000000" w:rsidRPr="00000000">
        <w:rPr>
          <w:rFonts w:ascii="Arial" w:cs="Arial" w:eastAsia="Arial" w:hAnsi="Arial"/>
          <w:color w:val="000000"/>
          <w:rtl w:val="0"/>
        </w:rPr>
        <w:t xml:space="preserve">: con una bonificación del treinta por ciento (30%) calculada sobre el monto total de la deuda. </w:t>
      </w:r>
      <w:r w:rsidDel="00000000" w:rsidR="00000000" w:rsidRPr="00000000">
        <w:rPr>
          <w:rtl w:val="0"/>
        </w:rPr>
      </w:r>
    </w:p>
    <w:p w:rsidR="00000000" w:rsidDel="00000000" w:rsidP="00000000" w:rsidRDefault="00000000" w:rsidRPr="00000000" w14:paraId="00000140">
      <w:pPr>
        <w:jc w:val="both"/>
        <w:rPr>
          <w:rFonts w:ascii="Arial" w:cs="Arial" w:eastAsia="Arial" w:hAnsi="Arial"/>
        </w:rPr>
      </w:pPr>
      <w:r w:rsidDel="00000000" w:rsidR="00000000" w:rsidRPr="00000000">
        <w:rPr>
          <w:rFonts w:ascii="Arial" w:cs="Arial" w:eastAsia="Arial" w:hAnsi="Arial"/>
          <w:b w:val="1"/>
          <w:color w:val="000000"/>
          <w:rtl w:val="0"/>
        </w:rPr>
        <w:t xml:space="preserve">b.- PAGO EN CUOTAS</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41">
      <w:pPr>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 3 cuotas mensuales iguales y consecutivas con una bonificación del quince por ciento (15%) calculada sobre el monto total de la deuda. </w:t>
      </w:r>
    </w:p>
    <w:p w:rsidR="00000000" w:rsidDel="00000000" w:rsidP="00000000" w:rsidRDefault="00000000" w:rsidRPr="00000000" w14:paraId="00000142">
      <w:pPr>
        <w:numPr>
          <w:ilvl w:val="0"/>
          <w:numId w:val="3"/>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 6, 12, 24 o 36 cuotas mensuales iguales y consecutivas. Con interés de financiación del tres por ciento mensual (3%). El solo vencimiento de los plazos establecidos, producirá la mora del deudor, sin necesidad de interpelación extrajudicial o judicial alguna. La falta de pago de dos cuotas, consecutivas o alternadas, hará exigible el pago íntegro del saldo deudor. Las cuotas que no se abonen en término generarán los recargos previstos en la Ordenanza Impositiva Municipal.</w:t>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5º.-</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ESTABLECESE</w:t>
      </w:r>
      <w:r w:rsidDel="00000000" w:rsidR="00000000" w:rsidRPr="00000000">
        <w:rPr>
          <w:rFonts w:ascii="Arial" w:cs="Arial" w:eastAsia="Arial" w:hAnsi="Arial"/>
          <w:color w:val="000000"/>
          <w:rtl w:val="0"/>
        </w:rPr>
        <w:t xml:space="preserve">  que para los propietarios frentistas que revistan la calidad de jubilados o pensionados de regímenes previsionales nacionales o provinciales, que no tengan ingresos por el ejercicio de ninguna otra actividad reconocida o que perciban rentas de alguna naturaleza y cuyo único ingreso mensual  lo constituya  el haber previsional percibido al momento de gestionar su acogimiento a este Plan,  podrán cancelar su deuda abonándola hasta en sesenta (60) cuotas mensuales, sin descuentos ni recargos.</w:t>
      </w: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ind w:right="49"/>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6º.-</w:t>
      </w:r>
      <w:r w:rsidDel="00000000" w:rsidR="00000000" w:rsidRPr="00000000">
        <w:rPr>
          <w:rFonts w:ascii="Arial" w:cs="Arial" w:eastAsia="Arial" w:hAnsi="Arial"/>
          <w:color w:val="000000"/>
          <w:rtl w:val="0"/>
        </w:rPr>
        <w:t xml:space="preserve"> Las cuotas resultantes de los planes de financiaciones establecidos en el Art. 4°, Inciso b, de esta Ordenanza, tendrán un importe mínimo de Pesos Un Mil ($ 1.000,00).-</w:t>
      </w:r>
      <w:r w:rsidDel="00000000" w:rsidR="00000000" w:rsidRPr="00000000">
        <w:rPr>
          <w:rtl w:val="0"/>
        </w:rPr>
      </w:r>
    </w:p>
    <w:p w:rsidR="00000000" w:rsidDel="00000000" w:rsidP="00000000" w:rsidRDefault="00000000" w:rsidRPr="00000000" w14:paraId="00000147">
      <w:pPr>
        <w:rPr>
          <w:rFonts w:ascii="Arial" w:cs="Arial" w:eastAsia="Arial" w:hAnsi="Arial"/>
        </w:rPr>
      </w:pPr>
      <w:r w:rsidDel="00000000" w:rsidR="00000000" w:rsidRPr="00000000">
        <w:rPr>
          <w:rtl w:val="0"/>
        </w:rPr>
      </w:r>
    </w:p>
    <w:p w:rsidR="00000000" w:rsidDel="00000000" w:rsidP="00000000" w:rsidRDefault="00000000" w:rsidRPr="00000000" w14:paraId="00000148">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7º.-</w:t>
      </w:r>
      <w:r w:rsidDel="00000000" w:rsidR="00000000" w:rsidRPr="00000000">
        <w:rPr>
          <w:rFonts w:ascii="Arial" w:cs="Arial" w:eastAsia="Arial" w:hAnsi="Arial"/>
          <w:color w:val="000000"/>
          <w:rtl w:val="0"/>
        </w:rPr>
        <w:t xml:space="preserve"> Las cuotas serán mensuales, iguales y consecutivas y sus vencimientos operarán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los días quince (15) y treinta (30) de cada mes conforme el acogimiento a dichos planes se hubiese realizado en la primera o segunda quincena del mes. Para el caso de resultar feriado alguna de esas fechas, los pagos deberán realizarse en el primer día hábil inmediato siguiente. </w:t>
      </w: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tl w:val="0"/>
        </w:rPr>
      </w:r>
    </w:p>
    <w:p w:rsidR="00000000" w:rsidDel="00000000" w:rsidP="00000000" w:rsidRDefault="00000000" w:rsidRPr="00000000" w14:paraId="0000014A">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8º.-</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En el momento de solicitar los planes de pagos de financiación establecidos en el Art. 4°, Inciso b) de la presente Ordenanza, deberá abonar como anticipo mínimo la primera cuota.</w:t>
      </w: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9º.-</w:t>
      </w:r>
      <w:r w:rsidDel="00000000" w:rsidR="00000000" w:rsidRPr="00000000">
        <w:rPr>
          <w:rFonts w:ascii="Arial" w:cs="Arial" w:eastAsia="Arial" w:hAnsi="Arial"/>
          <w:b w:val="1"/>
          <w:color w:val="000000"/>
          <w:rtl w:val="0"/>
        </w:rPr>
        <w:t xml:space="preserve"> COMUNÍQUESE</w:t>
      </w:r>
      <w:r w:rsidDel="00000000" w:rsidR="00000000" w:rsidRPr="00000000">
        <w:rPr>
          <w:rFonts w:ascii="Arial" w:cs="Arial" w:eastAsia="Arial" w:hAnsi="Arial"/>
          <w:color w:val="000000"/>
          <w:rtl w:val="0"/>
        </w:rPr>
        <w:t xml:space="preserve">, promúlguese, publíquese, dése al R.M. y archívese. </w:t>
      </w:r>
      <w:r w:rsidDel="00000000" w:rsidR="00000000" w:rsidRPr="00000000">
        <w:rPr>
          <w:rtl w:val="0"/>
        </w:rPr>
      </w:r>
    </w:p>
    <w:tbl>
      <w:tblPr>
        <w:tblStyle w:val="Table1"/>
        <w:tblW w:w="7303.0" w:type="dxa"/>
        <w:jc w:val="left"/>
        <w:tblLayout w:type="fixed"/>
        <w:tblLook w:val="0400"/>
      </w:tblPr>
      <w:tblGrid>
        <w:gridCol w:w="2838"/>
        <w:gridCol w:w="998"/>
        <w:gridCol w:w="1600"/>
        <w:gridCol w:w="1867"/>
        <w:tblGridChange w:id="0">
          <w:tblGrid>
            <w:gridCol w:w="2838"/>
            <w:gridCol w:w="998"/>
            <w:gridCol w:w="1600"/>
            <w:gridCol w:w="1867"/>
          </w:tblGrid>
        </w:tblGridChange>
      </w:tblGrid>
      <w:tr>
        <w:trPr>
          <w:cantSplit w:val="0"/>
          <w:tblHeader w:val="0"/>
        </w:trPr>
        <w:tc>
          <w:tcPr>
            <w:tcMar>
              <w:top w:w="0.0" w:type="dxa"/>
              <w:left w:w="70.0" w:type="dxa"/>
              <w:bottom w:w="0.0" w:type="dxa"/>
              <w:right w:w="70.0" w:type="dxa"/>
            </w:tcMar>
          </w:tcPr>
          <w:p w:rsidR="00000000" w:rsidDel="00000000" w:rsidP="00000000" w:rsidRDefault="00000000" w:rsidRPr="00000000" w14:paraId="0000014D">
            <w:pPr>
              <w:rPr>
                <w:rFonts w:ascii="Arial" w:cs="Arial" w:eastAsia="Arial" w:hAnsi="Arial"/>
              </w:rPr>
            </w:pPr>
            <w:r w:rsidDel="00000000" w:rsidR="00000000" w:rsidRPr="00000000">
              <w:rPr>
                <w:rtl w:val="0"/>
              </w:rPr>
            </w:r>
          </w:p>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color w:val="000000"/>
                <w:sz w:val="22"/>
                <w:szCs w:val="22"/>
                <w:rtl w:val="0"/>
              </w:rPr>
              <w:t xml:space="preserve">FIRMADA:</w:t>
            </w: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4F">
            <w:pPr>
              <w:rPr>
                <w:rFonts w:ascii="Arial" w:cs="Arial" w:eastAsia="Arial" w:hAnsi="Arial"/>
              </w:rPr>
            </w:pPr>
            <w:r w:rsidDel="00000000" w:rsidR="00000000" w:rsidRPr="00000000">
              <w:rPr>
                <w:rtl w:val="0"/>
              </w:rPr>
            </w:r>
          </w:p>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b w:val="1"/>
                <w:color w:val="000000"/>
                <w:sz w:val="22"/>
                <w:szCs w:val="22"/>
                <w:rtl w:val="0"/>
              </w:rPr>
              <w:t xml:space="preserve">Noelia RINERO</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color w:val="000000"/>
                <w:sz w:val="22"/>
                <w:szCs w:val="22"/>
                <w:rtl w:val="0"/>
              </w:rPr>
              <w:t xml:space="preserve">(Presidente)</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color w:val="000000"/>
                <w:sz w:val="22"/>
                <w:szCs w:val="22"/>
                <w:rtl w:val="0"/>
              </w:rPr>
              <w:t xml:space="preserve">Nº  1.416</w:t>
            </w: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b w:val="1"/>
                <w:color w:val="000000"/>
                <w:sz w:val="22"/>
                <w:szCs w:val="22"/>
                <w:rtl w:val="0"/>
              </w:rPr>
              <w:t xml:space="preserve">Luis CALVI</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color w:val="000000"/>
                <w:sz w:val="22"/>
                <w:szCs w:val="22"/>
                <w:rtl w:val="0"/>
              </w:rPr>
              <w:t xml:space="preserve">Vicepresidente 1°</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58">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b w:val="1"/>
                <w:color w:val="000000"/>
                <w:sz w:val="22"/>
                <w:szCs w:val="22"/>
                <w:rtl w:val="0"/>
              </w:rPr>
              <w:t xml:space="preserve">Freddy E. ROSSI</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color w:val="000000"/>
                <w:sz w:val="22"/>
                <w:szCs w:val="22"/>
                <w:rtl w:val="0"/>
              </w:rPr>
              <w:t xml:space="preserve">Vicepresidente 2°</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b w:val="1"/>
                <w:color w:val="000000"/>
                <w:sz w:val="22"/>
                <w:szCs w:val="22"/>
                <w:rtl w:val="0"/>
              </w:rPr>
              <w:t xml:space="preserve">PUCHETA María Julieta</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color w:val="000000"/>
                <w:sz w:val="22"/>
                <w:szCs w:val="22"/>
                <w:rtl w:val="0"/>
              </w:rPr>
              <w:t xml:space="preserve">Concejal</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60">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b w:val="1"/>
                <w:color w:val="000000"/>
                <w:sz w:val="22"/>
                <w:szCs w:val="22"/>
                <w:rtl w:val="0"/>
              </w:rPr>
              <w:t xml:space="preserve">GONZALEZ Ismael</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color w:val="000000"/>
                <w:sz w:val="22"/>
                <w:szCs w:val="22"/>
                <w:rtl w:val="0"/>
              </w:rPr>
              <w:t xml:space="preserve">Concejal</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64">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b w:val="1"/>
                <w:color w:val="000000"/>
                <w:sz w:val="22"/>
                <w:szCs w:val="22"/>
                <w:rtl w:val="0"/>
              </w:rPr>
              <w:t xml:space="preserve">ALVAREZ Claudia Itati </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color w:val="000000"/>
                <w:sz w:val="22"/>
                <w:szCs w:val="22"/>
                <w:rtl w:val="0"/>
              </w:rPr>
              <w:t xml:space="preserve">Concejal</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68">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b w:val="1"/>
                <w:color w:val="000000"/>
                <w:sz w:val="22"/>
                <w:szCs w:val="22"/>
                <w:rtl w:val="0"/>
              </w:rPr>
              <w:t xml:space="preserve">CELI Ariel Nasif</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color w:val="000000"/>
                <w:sz w:val="22"/>
                <w:szCs w:val="22"/>
                <w:rtl w:val="0"/>
              </w:rPr>
              <w:t xml:space="preserve">Concejal</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color w:val="000000"/>
                <w:sz w:val="22"/>
                <w:szCs w:val="22"/>
                <w:rtl w:val="0"/>
              </w:rPr>
              <w:t xml:space="preserve">Sancionada según Acta Nº </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6D">
            <w:pPr>
              <w:jc w:val="center"/>
              <w:rPr>
                <w:rFonts w:ascii="Arial" w:cs="Arial" w:eastAsia="Arial" w:hAnsi="Arial"/>
              </w:rPr>
            </w:pPr>
            <w:r w:rsidDel="00000000" w:rsidR="00000000" w:rsidRPr="00000000">
              <w:rPr>
                <w:rFonts w:ascii="Arial" w:cs="Arial" w:eastAsia="Arial" w:hAnsi="Arial"/>
                <w:b w:val="1"/>
                <w:color w:val="000000"/>
                <w:sz w:val="22"/>
                <w:szCs w:val="22"/>
                <w:rtl w:val="0"/>
              </w:rPr>
              <w:t xml:space="preserve">97</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6E">
            <w:pPr>
              <w:rPr>
                <w:rFonts w:ascii="Arial" w:cs="Arial" w:eastAsia="Arial" w:hAnsi="Arial"/>
              </w:rPr>
            </w:pPr>
            <w:r w:rsidDel="00000000" w:rsidR="00000000" w:rsidRPr="00000000">
              <w:rPr>
                <w:rFonts w:ascii="Arial" w:cs="Arial" w:eastAsia="Arial" w:hAnsi="Arial"/>
                <w:color w:val="000000"/>
                <w:sz w:val="22"/>
                <w:szCs w:val="22"/>
                <w:rtl w:val="0"/>
              </w:rPr>
              <w:t xml:space="preserve">Fecha:</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b w:val="1"/>
                <w:color w:val="000000"/>
                <w:sz w:val="22"/>
                <w:szCs w:val="22"/>
                <w:rtl w:val="0"/>
              </w:rPr>
              <w:t xml:space="preserve">26/10/2022</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color w:val="000000"/>
                <w:sz w:val="22"/>
                <w:szCs w:val="22"/>
                <w:rtl w:val="0"/>
              </w:rPr>
              <w:t xml:space="preserve">Promulgada por Decreto Nº</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71">
            <w:pPr>
              <w:jc w:val="center"/>
              <w:rPr>
                <w:rFonts w:ascii="Arial" w:cs="Arial" w:eastAsia="Arial" w:hAnsi="Arial"/>
              </w:rPr>
            </w:pPr>
            <w:r w:rsidDel="00000000" w:rsidR="00000000" w:rsidRPr="00000000">
              <w:rPr>
                <w:rFonts w:ascii="Arial" w:cs="Arial" w:eastAsia="Arial" w:hAnsi="Arial"/>
                <w:b w:val="1"/>
                <w:color w:val="000000"/>
                <w:sz w:val="22"/>
                <w:szCs w:val="22"/>
                <w:rtl w:val="0"/>
              </w:rPr>
              <w:t xml:space="preserve">292</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color w:val="000000"/>
                <w:sz w:val="22"/>
                <w:szCs w:val="22"/>
                <w:rtl w:val="0"/>
              </w:rPr>
              <w:t xml:space="preserve">Fecha:</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b w:val="1"/>
                <w:color w:val="000000"/>
                <w:sz w:val="22"/>
                <w:szCs w:val="22"/>
                <w:rtl w:val="0"/>
              </w:rPr>
              <w:t xml:space="preserve">27/10/2022</w:t>
            </w:r>
            <w:r w:rsidDel="00000000" w:rsidR="00000000" w:rsidRPr="00000000">
              <w:rPr>
                <w:rtl w:val="0"/>
              </w:rPr>
            </w:r>
          </w:p>
        </w:tc>
      </w:tr>
    </w:tbl>
    <w:p w:rsidR="00000000" w:rsidDel="00000000" w:rsidP="00000000" w:rsidRDefault="00000000" w:rsidRPr="00000000" w14:paraId="00000174">
      <w:pPr>
        <w:jc w:val="both"/>
        <w:rPr>
          <w:rFonts w:ascii="Arial" w:cs="Arial" w:eastAsia="Arial" w:hAnsi="Arial"/>
        </w:rPr>
      </w:pPr>
      <w:r w:rsidDel="00000000" w:rsidR="00000000" w:rsidRPr="00000000">
        <w:rPr>
          <w:rtl w:val="0"/>
        </w:rPr>
      </w:r>
    </w:p>
    <w:p w:rsidR="00000000" w:rsidDel="00000000" w:rsidP="00000000" w:rsidRDefault="00000000" w:rsidRPr="00000000" w14:paraId="00000175">
      <w:pPr>
        <w:pStyle w:val="Heading2"/>
        <w:rPr>
          <w:rFonts w:ascii="Arial" w:cs="Arial" w:eastAsia="Arial" w:hAnsi="Arial"/>
          <w:b w:val="1"/>
          <w:color w:val="279e94"/>
        </w:rPr>
      </w:pPr>
      <w:bookmarkStart w:colFirst="0" w:colLast="0" w:name="_heading=h.2xcytpi" w:id="15"/>
      <w:bookmarkEnd w:id="15"/>
      <w:r w:rsidDel="00000000" w:rsidR="00000000" w:rsidRPr="00000000">
        <w:rPr>
          <w:rFonts w:ascii="Arial" w:cs="Arial" w:eastAsia="Arial" w:hAnsi="Arial"/>
          <w:b w:val="1"/>
          <w:color w:val="279e94"/>
          <w:rtl w:val="0"/>
        </w:rPr>
        <w:t xml:space="preserve">Ordenanza N° 1417</w:t>
      </w:r>
    </w:p>
    <w:p w:rsidR="00000000" w:rsidDel="00000000" w:rsidP="00000000" w:rsidRDefault="00000000" w:rsidRPr="00000000" w14:paraId="00000176">
      <w:pPr>
        <w:jc w:val="right"/>
        <w:rPr>
          <w:rFonts w:ascii="Arial" w:cs="Arial" w:eastAsia="Arial" w:hAnsi="Arial"/>
        </w:rPr>
      </w:pPr>
      <w:r w:rsidDel="00000000" w:rsidR="00000000" w:rsidRPr="00000000">
        <w:rPr>
          <w:rFonts w:ascii="Arial" w:cs="Arial" w:eastAsia="Arial" w:hAnsi="Arial"/>
          <w:rtl w:val="0"/>
        </w:rPr>
        <w:t xml:space="preserve">Promulgada: Monte Cristo, 27 de Octubre de 2022.-</w:t>
      </w:r>
    </w:p>
    <w:p w:rsidR="00000000" w:rsidDel="00000000" w:rsidP="00000000" w:rsidRDefault="00000000" w:rsidRPr="00000000" w14:paraId="00000177">
      <w:pPr>
        <w:jc w:val="right"/>
        <w:rPr>
          <w:rFonts w:ascii="Arial" w:cs="Arial" w:eastAsia="Arial" w:hAnsi="Arial"/>
        </w:rPr>
      </w:pPr>
      <w:r w:rsidDel="00000000" w:rsidR="00000000" w:rsidRPr="00000000">
        <w:rPr>
          <w:rFonts w:ascii="Arial" w:cs="Arial" w:eastAsia="Arial" w:hAnsi="Arial"/>
          <w:rtl w:val="0"/>
        </w:rPr>
        <w:t xml:space="preserve">Publicada: 31 de Octubre de 2022 Boletín Oficial.-</w:t>
      </w:r>
    </w:p>
    <w:p w:rsidR="00000000" w:rsidDel="00000000" w:rsidP="00000000" w:rsidRDefault="00000000" w:rsidRPr="00000000" w14:paraId="00000178">
      <w:pPr>
        <w:ind w:firstLine="720"/>
        <w:jc w:val="both"/>
        <w:rPr>
          <w:rFonts w:ascii="Arial" w:cs="Arial" w:eastAsia="Arial" w:hAnsi="Arial"/>
        </w:rPr>
      </w:pPr>
      <w:r w:rsidDel="00000000" w:rsidR="00000000" w:rsidRPr="00000000">
        <w:rPr>
          <w:rFonts w:ascii="Arial" w:cs="Arial" w:eastAsia="Arial" w:hAnsi="Arial"/>
          <w:b w:val="1"/>
          <w:color w:val="000000"/>
          <w:u w:val="single"/>
          <w:rtl w:val="0"/>
        </w:rPr>
        <w:t xml:space="preserve">VISTO</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79">
      <w:pPr>
        <w:ind w:firstLine="708"/>
        <w:jc w:val="both"/>
        <w:rPr>
          <w:rFonts w:ascii="Arial" w:cs="Arial" w:eastAsia="Arial" w:hAnsi="Arial"/>
        </w:rPr>
      </w:pPr>
      <w:r w:rsidDel="00000000" w:rsidR="00000000" w:rsidRPr="00000000">
        <w:rPr>
          <w:rFonts w:ascii="Arial" w:cs="Arial" w:eastAsia="Arial" w:hAnsi="Arial"/>
          <w:color w:val="000000"/>
          <w:rtl w:val="0"/>
        </w:rPr>
        <w:t xml:space="preserve">La Ordenanza Nº 1230/2019 correspondiente a la visación de un Plano de Unión y Loteo, a nombre del Titular Registral “Asociación Mutual 4 de Enero” y la solicitud de visación de un nuevo Plano de Unión y Loteo presentada por idéntico Titular Registral</w:t>
      </w:r>
      <w:r w:rsidDel="00000000" w:rsidR="00000000" w:rsidRPr="00000000">
        <w:rPr>
          <w:rtl w:val="0"/>
        </w:rPr>
      </w:r>
    </w:p>
    <w:p w:rsidR="00000000" w:rsidDel="00000000" w:rsidP="00000000" w:rsidRDefault="00000000" w:rsidRPr="00000000" w14:paraId="0000017A">
      <w:pPr>
        <w:ind w:firstLine="720"/>
        <w:jc w:val="both"/>
        <w:rPr>
          <w:rFonts w:ascii="Arial" w:cs="Arial" w:eastAsia="Arial" w:hAnsi="Arial"/>
        </w:rPr>
      </w:pPr>
      <w:r w:rsidDel="00000000" w:rsidR="00000000" w:rsidRPr="00000000">
        <w:rPr>
          <w:rFonts w:ascii="Arial" w:cs="Arial" w:eastAsia="Arial" w:hAnsi="Arial"/>
          <w:b w:val="1"/>
          <w:color w:val="000000"/>
          <w:u w:val="single"/>
          <w:rtl w:val="0"/>
        </w:rPr>
        <w:t xml:space="preserve">Y CONSIDERANDO</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7B">
      <w:pPr>
        <w:ind w:firstLine="708"/>
        <w:jc w:val="both"/>
        <w:rPr>
          <w:rFonts w:ascii="Arial" w:cs="Arial" w:eastAsia="Arial" w:hAnsi="Arial"/>
        </w:rPr>
      </w:pPr>
      <w:r w:rsidDel="00000000" w:rsidR="00000000" w:rsidRPr="00000000">
        <w:rPr>
          <w:rFonts w:ascii="Arial" w:cs="Arial" w:eastAsia="Arial" w:hAnsi="Arial"/>
          <w:color w:val="000000"/>
          <w:rtl w:val="0"/>
        </w:rPr>
        <w:t xml:space="preserve">Que el mencionado Titular Registral expresa, en la nota que resulta parte integrante de la presente Ordenanza, la solicitud de visación de un nuevo Plano de Unión y Loteo, en virtud de las modificaciones ejecutadas por la Dirección de Catastro respecto de la Nomenclatura Catastral de las Manzanas resultantes</w:t>
        <w:tab/>
        <w:t xml:space="preserve"> y la antigüedad de visación municipal del mencionado Plano</w:t>
        <w:tab/>
        <w:tab/>
        <w:t xml:space="preserve">  </w:t>
      </w:r>
      <w:r w:rsidDel="00000000" w:rsidR="00000000" w:rsidRPr="00000000">
        <w:rPr>
          <w:rtl w:val="0"/>
        </w:rPr>
      </w:r>
    </w:p>
    <w:p w:rsidR="00000000" w:rsidDel="00000000" w:rsidP="00000000" w:rsidRDefault="00000000" w:rsidRPr="00000000" w14:paraId="0000017C">
      <w:pPr>
        <w:ind w:firstLine="708"/>
        <w:jc w:val="both"/>
        <w:rPr>
          <w:rFonts w:ascii="Arial" w:cs="Arial" w:eastAsia="Arial" w:hAnsi="Arial"/>
        </w:rPr>
      </w:pPr>
      <w:r w:rsidDel="00000000" w:rsidR="00000000" w:rsidRPr="00000000">
        <w:rPr>
          <w:rFonts w:ascii="Arial" w:cs="Arial" w:eastAsia="Arial" w:hAnsi="Arial"/>
          <w:color w:val="000000"/>
          <w:rtl w:val="0"/>
        </w:rPr>
        <w:t xml:space="preserve">Que el nuevo Plano de Unión y Loteo presentado coincide exactamente con el Plano visado según Ordenanza N° 1230/2019, en relación a mediadas lineales, angulares y de superficies en general   </w:t>
      </w:r>
      <w:r w:rsidDel="00000000" w:rsidR="00000000" w:rsidRPr="00000000">
        <w:rPr>
          <w:rtl w:val="0"/>
        </w:rPr>
      </w:r>
    </w:p>
    <w:p w:rsidR="00000000" w:rsidDel="00000000" w:rsidP="00000000" w:rsidRDefault="00000000" w:rsidRPr="00000000" w14:paraId="0000017D">
      <w:pPr>
        <w:ind w:firstLine="708"/>
        <w:jc w:val="both"/>
        <w:rPr>
          <w:rFonts w:ascii="Arial" w:cs="Arial" w:eastAsia="Arial" w:hAnsi="Arial"/>
        </w:rPr>
      </w:pPr>
      <w:r w:rsidDel="00000000" w:rsidR="00000000" w:rsidRPr="00000000">
        <w:rPr>
          <w:rFonts w:ascii="Arial" w:cs="Arial" w:eastAsia="Arial" w:hAnsi="Arial"/>
          <w:color w:val="000000"/>
          <w:rtl w:val="0"/>
        </w:rPr>
        <w:t xml:space="preserve">Que en consecuencia, no constando objeción alguna a la solicitud requerida por el Titular Registral “Asociación Mutual 4 de Enero” se deduce razonable autorizar la visación de un nuevo Plano de Mensura y Loteo </w:t>
      </w:r>
      <w:r w:rsidDel="00000000" w:rsidR="00000000" w:rsidRPr="00000000">
        <w:rPr>
          <w:rtl w:val="0"/>
        </w:rPr>
      </w:r>
    </w:p>
    <w:p w:rsidR="00000000" w:rsidDel="00000000" w:rsidP="00000000" w:rsidRDefault="00000000" w:rsidRPr="00000000" w14:paraId="0000017E">
      <w:pPr>
        <w:spacing w:after="240" w:lineRule="auto"/>
        <w:jc w:val="center"/>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color w:val="000000"/>
          <w:rtl w:val="0"/>
        </w:rPr>
        <w:t xml:space="preserve">EL CONCEJO DELIBERANTE DE LA MUNICIPALIDAD DE MONTE CRISTO SANCIONA CON FUERZA DE</w:t>
      </w:r>
      <w:r w:rsidDel="00000000" w:rsidR="00000000" w:rsidRPr="00000000">
        <w:rPr>
          <w:rtl w:val="0"/>
        </w:rPr>
      </w:r>
    </w:p>
    <w:p w:rsidR="00000000" w:rsidDel="00000000" w:rsidP="00000000" w:rsidRDefault="00000000" w:rsidRPr="00000000" w14:paraId="0000017F">
      <w:pPr>
        <w:jc w:val="center"/>
        <w:rPr>
          <w:rFonts w:ascii="Arial" w:cs="Arial" w:eastAsia="Arial" w:hAnsi="Arial"/>
        </w:rPr>
      </w:pPr>
      <w:r w:rsidDel="00000000" w:rsidR="00000000" w:rsidRPr="00000000">
        <w:rPr>
          <w:rFonts w:ascii="Arial" w:cs="Arial" w:eastAsia="Arial" w:hAnsi="Arial"/>
          <w:b w:val="1"/>
          <w:color w:val="000000"/>
          <w:u w:val="single"/>
          <w:rtl w:val="0"/>
        </w:rPr>
        <w:t xml:space="preserve">ORDENANZA N° 1.417</w:t>
      </w:r>
      <w:r w:rsidDel="00000000" w:rsidR="00000000" w:rsidRPr="00000000">
        <w:rPr>
          <w:rtl w:val="0"/>
        </w:rPr>
      </w:r>
    </w:p>
    <w:p w:rsidR="00000000" w:rsidDel="00000000" w:rsidP="00000000" w:rsidRDefault="00000000" w:rsidRPr="00000000" w14:paraId="00000180">
      <w:pPr>
        <w:rPr>
          <w:rFonts w:ascii="Arial" w:cs="Arial" w:eastAsia="Arial" w:hAnsi="Arial"/>
        </w:rPr>
      </w:pPr>
      <w:r w:rsidDel="00000000" w:rsidR="00000000" w:rsidRPr="00000000">
        <w:rPr>
          <w:rtl w:val="0"/>
        </w:rPr>
      </w:r>
    </w:p>
    <w:p w:rsidR="00000000" w:rsidDel="00000000" w:rsidP="00000000" w:rsidRDefault="00000000" w:rsidRPr="00000000" w14:paraId="00000181">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1º.-</w:t>
      </w:r>
      <w:r w:rsidDel="00000000" w:rsidR="00000000" w:rsidRPr="00000000">
        <w:rPr>
          <w:rFonts w:ascii="Arial" w:cs="Arial" w:eastAsia="Arial" w:hAnsi="Arial"/>
          <w:b w:val="1"/>
          <w:color w:val="000000"/>
          <w:rtl w:val="0"/>
        </w:rPr>
        <w:t xml:space="preserve"> VISESE </w:t>
      </w:r>
      <w:r w:rsidDel="00000000" w:rsidR="00000000" w:rsidRPr="00000000">
        <w:rPr>
          <w:rFonts w:ascii="Arial" w:cs="Arial" w:eastAsia="Arial" w:hAnsi="Arial"/>
          <w:color w:val="000000"/>
          <w:rtl w:val="0"/>
        </w:rPr>
        <w:t xml:space="preserve">el Plano de Unión y Loteo presentado por el Titular Registral “Asociación Mutual 4 de Enero”, parte integrante de la presente Ordenanza, confeccionado por el Ing. Civil Daniel Enrique Jaraba, Mat. Prof. 1318/1, correspondiente a las parcelas identificadas catastralmente como 534106 – 410577 y 534218 - 410577, ubicado en la zona Noreste de esta localidad, cuyos límites son:</w:t>
      </w:r>
      <w:r w:rsidDel="00000000" w:rsidR="00000000" w:rsidRPr="00000000">
        <w:rPr>
          <w:rtl w:val="0"/>
        </w:rPr>
      </w:r>
    </w:p>
    <w:p w:rsidR="00000000" w:rsidDel="00000000" w:rsidP="00000000" w:rsidRDefault="00000000" w:rsidRPr="00000000" w14:paraId="00000182">
      <w:pPr>
        <w:numPr>
          <w:ilvl w:val="0"/>
          <w:numId w:val="4"/>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 Norte, con parcela 534331 - 410577; </w:t>
      </w:r>
    </w:p>
    <w:p w:rsidR="00000000" w:rsidDel="00000000" w:rsidP="00000000" w:rsidRDefault="00000000" w:rsidRPr="00000000" w14:paraId="00000183">
      <w:pPr>
        <w:numPr>
          <w:ilvl w:val="0"/>
          <w:numId w:val="4"/>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 Sur, con parcela 534013 - 410577;</w:t>
      </w:r>
    </w:p>
    <w:p w:rsidR="00000000" w:rsidDel="00000000" w:rsidP="00000000" w:rsidRDefault="00000000" w:rsidRPr="00000000" w14:paraId="00000184">
      <w:pPr>
        <w:numPr>
          <w:ilvl w:val="0"/>
          <w:numId w:val="4"/>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 Este, con continuación de calle Gral. Güemes; </w:t>
      </w:r>
    </w:p>
    <w:p w:rsidR="00000000" w:rsidDel="00000000" w:rsidP="00000000" w:rsidRDefault="00000000" w:rsidRPr="00000000" w14:paraId="00000185">
      <w:pPr>
        <w:numPr>
          <w:ilvl w:val="0"/>
          <w:numId w:val="4"/>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 Oeste, con parcela 2121 – 2122.</w:t>
      </w:r>
    </w:p>
    <w:p w:rsidR="00000000" w:rsidDel="00000000" w:rsidP="00000000" w:rsidRDefault="00000000" w:rsidRPr="00000000" w14:paraId="00000186">
      <w:pPr>
        <w:jc w:val="both"/>
        <w:rPr>
          <w:rFonts w:ascii="Arial" w:cs="Arial" w:eastAsia="Arial" w:hAnsi="Arial"/>
        </w:rPr>
      </w:pPr>
      <w:r w:rsidDel="00000000" w:rsidR="00000000" w:rsidRPr="00000000">
        <w:rPr>
          <w:rFonts w:ascii="Arial" w:cs="Arial" w:eastAsia="Arial" w:hAnsi="Arial"/>
          <w:color w:val="000000"/>
          <w:rtl w:val="0"/>
        </w:rPr>
        <w:t xml:space="preserve">Dicho fraccionamiento cuenta con una superficie total de manzanas a urbanizar de 4 ha. 7.288,99 m2 (cuatro hectáreas, siete mil doscientos ochenta y ocho metros cuadrados con noventa y nueve decímetros cuadrados). </w:t>
      </w:r>
      <w:r w:rsidDel="00000000" w:rsidR="00000000" w:rsidRPr="00000000">
        <w:rPr>
          <w:rtl w:val="0"/>
        </w:rPr>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jc w:val="both"/>
        <w:rPr>
          <w:rFonts w:ascii="Arial" w:cs="Arial" w:eastAsia="Arial" w:hAnsi="Arial"/>
        </w:rPr>
      </w:pPr>
      <w:r w:rsidDel="00000000" w:rsidR="00000000" w:rsidRPr="00000000">
        <w:rPr>
          <w:rFonts w:ascii="Arial" w:cs="Arial" w:eastAsia="Arial" w:hAnsi="Arial"/>
          <w:b w:val="1"/>
          <w:color w:val="000000"/>
          <w:u w:val="single"/>
          <w:rtl w:val="0"/>
        </w:rPr>
        <w:t xml:space="preserve">Artículo 2º.-</w:t>
      </w:r>
      <w:r w:rsidDel="00000000" w:rsidR="00000000" w:rsidRPr="00000000">
        <w:rPr>
          <w:rFonts w:ascii="Arial" w:cs="Arial" w:eastAsia="Arial" w:hAnsi="Arial"/>
          <w:b w:val="1"/>
          <w:color w:val="000000"/>
          <w:rtl w:val="0"/>
        </w:rPr>
        <w:t xml:space="preserve">  RATIFIQUENSE</w:t>
      </w:r>
      <w:r w:rsidDel="00000000" w:rsidR="00000000" w:rsidRPr="00000000">
        <w:rPr>
          <w:rFonts w:ascii="Arial" w:cs="Arial" w:eastAsia="Arial" w:hAnsi="Arial"/>
          <w:color w:val="000000"/>
          <w:rtl w:val="0"/>
        </w:rPr>
        <w:t xml:space="preserve"> como plenamente vigentes los Artículos de la Ordenanza Nº 1230/2019, a excepción del Artículo 1°.</w:t>
      </w: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Artículo 3º.-</w:t>
      </w:r>
      <w:r w:rsidDel="00000000" w:rsidR="00000000" w:rsidRPr="00000000">
        <w:rPr>
          <w:rFonts w:ascii="Arial" w:cs="Arial" w:eastAsia="Arial" w:hAnsi="Arial"/>
          <w:b w:val="1"/>
          <w:color w:val="000000"/>
          <w:rtl w:val="0"/>
        </w:rPr>
        <w:t xml:space="preserve"> COMUNÍQUESE</w:t>
      </w:r>
      <w:r w:rsidDel="00000000" w:rsidR="00000000" w:rsidRPr="00000000">
        <w:rPr>
          <w:rFonts w:ascii="Arial" w:cs="Arial" w:eastAsia="Arial" w:hAnsi="Arial"/>
          <w:color w:val="000000"/>
          <w:rtl w:val="0"/>
        </w:rPr>
        <w:t xml:space="preserve">, promúlguese, publíquese, dese al R.M. y archívese.</w:t>
      </w:r>
    </w:p>
    <w:p w:rsidR="00000000" w:rsidDel="00000000" w:rsidP="00000000" w:rsidRDefault="00000000" w:rsidRPr="00000000" w14:paraId="0000018B">
      <w:pPr>
        <w:jc w:val="both"/>
        <w:rPr>
          <w:rFonts w:ascii="Arial" w:cs="Arial" w:eastAsia="Arial" w:hAnsi="Arial"/>
        </w:rPr>
      </w:pPr>
      <w:r w:rsidDel="00000000" w:rsidR="00000000" w:rsidRPr="00000000">
        <w:rPr>
          <w:rtl w:val="0"/>
        </w:rPr>
      </w:r>
    </w:p>
    <w:p w:rsidR="00000000" w:rsidDel="00000000" w:rsidP="00000000" w:rsidRDefault="00000000" w:rsidRPr="00000000" w14:paraId="0000018C">
      <w:pPr>
        <w:spacing w:after="240" w:lineRule="auto"/>
        <w:jc w:val="center"/>
        <w:rPr>
          <w:rFonts w:ascii="Arial" w:cs="Arial" w:eastAsia="Arial" w:hAnsi="Arial"/>
        </w:rPr>
      </w:pPr>
      <w:r w:rsidDel="00000000" w:rsidR="00000000" w:rsidRPr="00000000">
        <w:rPr>
          <w:rFonts w:ascii="Arial" w:cs="Arial" w:eastAsia="Arial" w:hAnsi="Arial"/>
        </w:rPr>
        <w:drawing>
          <wp:inline distB="0" distT="0" distL="0" distR="0">
            <wp:extent cx="5127003" cy="6268406"/>
            <wp:effectExtent b="0" l="0" r="0" t="0"/>
            <wp:docPr id="224" name="image4.jpg"/>
            <a:graphic>
              <a:graphicData uri="http://schemas.openxmlformats.org/drawingml/2006/picture">
                <pic:pic>
                  <pic:nvPicPr>
                    <pic:cNvPr id="0" name="image4.jpg"/>
                    <pic:cNvPicPr preferRelativeResize="0"/>
                  </pic:nvPicPr>
                  <pic:blipFill>
                    <a:blip r:embed="rId9"/>
                    <a:srcRect b="5729" l="0" r="0" t="7811"/>
                    <a:stretch>
                      <a:fillRect/>
                    </a:stretch>
                  </pic:blipFill>
                  <pic:spPr>
                    <a:xfrm>
                      <a:off x="0" y="0"/>
                      <a:ext cx="5127003" cy="6268406"/>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jc w:val="both"/>
        <w:rPr>
          <w:rFonts w:ascii="Arial" w:cs="Arial" w:eastAsia="Arial" w:hAnsi="Arial"/>
        </w:rPr>
      </w:pPr>
      <w:r w:rsidDel="00000000" w:rsidR="00000000" w:rsidRPr="00000000">
        <w:rPr>
          <w:rFonts w:ascii="Arial" w:cs="Arial" w:eastAsia="Arial" w:hAnsi="Arial"/>
          <w:i w:val="1"/>
          <w:color w:val="000000"/>
          <w:sz w:val="20"/>
          <w:szCs w:val="20"/>
          <w:rtl w:val="0"/>
        </w:rPr>
        <w:t xml:space="preserve">DADO EN LA SALA DE SESIONES DEL CONCEJO DELIBERANTE DE MONTE CRISTO A LOS26 DIAS DEL MES DE OCTUBRE DEL AÑO DOS MIL VEINTIDOS. – </w:t>
      </w: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tbl>
      <w:tblPr>
        <w:tblStyle w:val="Table2"/>
        <w:tblW w:w="7303.0" w:type="dxa"/>
        <w:jc w:val="center"/>
        <w:tblLayout w:type="fixed"/>
        <w:tblLook w:val="0400"/>
      </w:tblPr>
      <w:tblGrid>
        <w:gridCol w:w="2838"/>
        <w:gridCol w:w="998"/>
        <w:gridCol w:w="1600"/>
        <w:gridCol w:w="1867"/>
        <w:tblGridChange w:id="0">
          <w:tblGrid>
            <w:gridCol w:w="2838"/>
            <w:gridCol w:w="998"/>
            <w:gridCol w:w="1600"/>
            <w:gridCol w:w="1867"/>
          </w:tblGrid>
        </w:tblGridChange>
      </w:tblGrid>
      <w:tr>
        <w:trPr>
          <w:cantSplit w:val="0"/>
          <w:tblHeader w:val="0"/>
        </w:trPr>
        <w:tc>
          <w:tcPr>
            <w:tcMar>
              <w:top w:w="0.0" w:type="dxa"/>
              <w:left w:w="70.0" w:type="dxa"/>
              <w:bottom w:w="0.0" w:type="dxa"/>
              <w:right w:w="70.0" w:type="dxa"/>
            </w:tcMar>
          </w:tcPr>
          <w:p w:rsidR="00000000" w:rsidDel="00000000" w:rsidP="00000000" w:rsidRDefault="00000000" w:rsidRPr="00000000" w14:paraId="0000018F">
            <w:pPr>
              <w:rPr>
                <w:rFonts w:ascii="Arial" w:cs="Arial" w:eastAsia="Arial" w:hAnsi="Arial"/>
              </w:rPr>
            </w:pPr>
            <w:r w:rsidDel="00000000" w:rsidR="00000000" w:rsidRPr="00000000">
              <w:rPr>
                <w:rtl w:val="0"/>
              </w:rPr>
            </w:r>
          </w:p>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color w:val="000000"/>
                <w:sz w:val="22"/>
                <w:szCs w:val="22"/>
                <w:rtl w:val="0"/>
              </w:rPr>
              <w:t xml:space="preserve">FIRMADA:</w:t>
            </w: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b w:val="1"/>
                <w:color w:val="000000"/>
                <w:sz w:val="22"/>
                <w:szCs w:val="22"/>
                <w:rtl w:val="0"/>
              </w:rPr>
              <w:t xml:space="preserve">Noelia RINERO</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94">
            <w:pPr>
              <w:rPr>
                <w:rFonts w:ascii="Arial" w:cs="Arial" w:eastAsia="Arial" w:hAnsi="Arial"/>
              </w:rPr>
            </w:pPr>
            <w:r w:rsidDel="00000000" w:rsidR="00000000" w:rsidRPr="00000000">
              <w:rPr>
                <w:rtl w:val="0"/>
              </w:rPr>
            </w:r>
          </w:p>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color w:val="000000"/>
                <w:sz w:val="22"/>
                <w:szCs w:val="22"/>
                <w:rtl w:val="0"/>
              </w:rPr>
              <w:t xml:space="preserve">(Presidente)</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color w:val="000000"/>
                <w:sz w:val="22"/>
                <w:szCs w:val="22"/>
                <w:rtl w:val="0"/>
              </w:rPr>
              <w:t xml:space="preserve">Nº  1.417</w:t>
            </w: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b w:val="1"/>
                <w:color w:val="000000"/>
                <w:sz w:val="22"/>
                <w:szCs w:val="22"/>
                <w:rtl w:val="0"/>
              </w:rPr>
              <w:t xml:space="preserve">Luis CALVI</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color w:val="000000"/>
                <w:sz w:val="22"/>
                <w:szCs w:val="22"/>
                <w:rtl w:val="0"/>
              </w:rPr>
              <w:t xml:space="preserve">Vicepresidente 1°</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9A">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b w:val="1"/>
                <w:color w:val="000000"/>
                <w:sz w:val="22"/>
                <w:szCs w:val="22"/>
                <w:rtl w:val="0"/>
              </w:rPr>
              <w:t xml:space="preserve">Freddy E. ROSSI</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color w:val="000000"/>
                <w:sz w:val="22"/>
                <w:szCs w:val="22"/>
                <w:rtl w:val="0"/>
              </w:rPr>
              <w:t xml:space="preserve">Vicepresidente 2°</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b w:val="1"/>
                <w:color w:val="000000"/>
                <w:sz w:val="22"/>
                <w:szCs w:val="22"/>
                <w:rtl w:val="0"/>
              </w:rPr>
              <w:t xml:space="preserve">PUCHETA María Julieta</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color w:val="000000"/>
                <w:sz w:val="22"/>
                <w:szCs w:val="22"/>
                <w:rtl w:val="0"/>
              </w:rPr>
              <w:t xml:space="preserve">Concejal</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A2">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b w:val="1"/>
                <w:color w:val="000000"/>
                <w:sz w:val="22"/>
                <w:szCs w:val="22"/>
                <w:rtl w:val="0"/>
              </w:rPr>
              <w:t xml:space="preserve">GONZALEZ Ismael</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color w:val="000000"/>
                <w:sz w:val="22"/>
                <w:szCs w:val="22"/>
                <w:rtl w:val="0"/>
              </w:rPr>
              <w:t xml:space="preserve">Concejal</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A6">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b w:val="1"/>
                <w:color w:val="000000"/>
                <w:sz w:val="22"/>
                <w:szCs w:val="22"/>
                <w:rtl w:val="0"/>
              </w:rPr>
              <w:t xml:space="preserve">ALVAREZ Claudia Itati </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color w:val="000000"/>
                <w:sz w:val="22"/>
                <w:szCs w:val="22"/>
                <w:rtl w:val="0"/>
              </w:rPr>
              <w:t xml:space="preserve">Concejal</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AA">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b w:val="1"/>
                <w:color w:val="000000"/>
                <w:sz w:val="22"/>
                <w:szCs w:val="22"/>
                <w:rtl w:val="0"/>
              </w:rPr>
              <w:t xml:space="preserve">CELI Ariel Nasif</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AD">
            <w:pPr>
              <w:rPr>
                <w:rFonts w:ascii="Arial" w:cs="Arial" w:eastAsia="Arial" w:hAnsi="Arial"/>
              </w:rPr>
            </w:pPr>
            <w:r w:rsidDel="00000000" w:rsidR="00000000" w:rsidRPr="00000000">
              <w:rPr>
                <w:rFonts w:ascii="Arial" w:cs="Arial" w:eastAsia="Arial" w:hAnsi="Arial"/>
                <w:color w:val="000000"/>
                <w:sz w:val="22"/>
                <w:szCs w:val="22"/>
                <w:rtl w:val="0"/>
              </w:rPr>
              <w:t xml:space="preserve">Concejal</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AE">
            <w:pPr>
              <w:rPr>
                <w:rFonts w:ascii="Arial" w:cs="Arial" w:eastAsia="Arial" w:hAnsi="Arial"/>
              </w:rPr>
            </w:pPr>
            <w:r w:rsidDel="00000000" w:rsidR="00000000" w:rsidRPr="00000000">
              <w:rPr>
                <w:rFonts w:ascii="Arial" w:cs="Arial" w:eastAsia="Arial" w:hAnsi="Arial"/>
                <w:color w:val="000000"/>
                <w:sz w:val="22"/>
                <w:szCs w:val="22"/>
                <w:rtl w:val="0"/>
              </w:rPr>
              <w:t xml:space="preserve">Sancionada según Acta Nº </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AF">
            <w:pPr>
              <w:jc w:val="center"/>
              <w:rPr>
                <w:rFonts w:ascii="Arial" w:cs="Arial" w:eastAsia="Arial" w:hAnsi="Arial"/>
              </w:rPr>
            </w:pPr>
            <w:r w:rsidDel="00000000" w:rsidR="00000000" w:rsidRPr="00000000">
              <w:rPr>
                <w:rFonts w:ascii="Arial" w:cs="Arial" w:eastAsia="Arial" w:hAnsi="Arial"/>
                <w:b w:val="1"/>
                <w:color w:val="000000"/>
                <w:sz w:val="22"/>
                <w:szCs w:val="22"/>
                <w:rtl w:val="0"/>
              </w:rPr>
              <w:t xml:space="preserve">97</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B0">
            <w:pPr>
              <w:rPr>
                <w:rFonts w:ascii="Arial" w:cs="Arial" w:eastAsia="Arial" w:hAnsi="Arial"/>
              </w:rPr>
            </w:pPr>
            <w:r w:rsidDel="00000000" w:rsidR="00000000" w:rsidRPr="00000000">
              <w:rPr>
                <w:rFonts w:ascii="Arial" w:cs="Arial" w:eastAsia="Arial" w:hAnsi="Arial"/>
                <w:color w:val="000000"/>
                <w:sz w:val="22"/>
                <w:szCs w:val="22"/>
                <w:rtl w:val="0"/>
              </w:rPr>
              <w:t xml:space="preserve">Fecha:</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B1">
            <w:pPr>
              <w:rPr>
                <w:rFonts w:ascii="Arial" w:cs="Arial" w:eastAsia="Arial" w:hAnsi="Arial"/>
              </w:rPr>
            </w:pPr>
            <w:r w:rsidDel="00000000" w:rsidR="00000000" w:rsidRPr="00000000">
              <w:rPr>
                <w:rFonts w:ascii="Arial" w:cs="Arial" w:eastAsia="Arial" w:hAnsi="Arial"/>
                <w:b w:val="1"/>
                <w:color w:val="000000"/>
                <w:sz w:val="22"/>
                <w:szCs w:val="22"/>
                <w:rtl w:val="0"/>
              </w:rPr>
              <w:t xml:space="preserve">26/10/2022</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1B2">
            <w:pPr>
              <w:rPr>
                <w:rFonts w:ascii="Arial" w:cs="Arial" w:eastAsia="Arial" w:hAnsi="Arial"/>
              </w:rPr>
            </w:pPr>
            <w:r w:rsidDel="00000000" w:rsidR="00000000" w:rsidRPr="00000000">
              <w:rPr>
                <w:rFonts w:ascii="Arial" w:cs="Arial" w:eastAsia="Arial" w:hAnsi="Arial"/>
                <w:color w:val="000000"/>
                <w:sz w:val="22"/>
                <w:szCs w:val="22"/>
                <w:rtl w:val="0"/>
              </w:rPr>
              <w:t xml:space="preserve">Promulgada por Decreto Nº</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B3">
            <w:pPr>
              <w:jc w:val="center"/>
              <w:rPr>
                <w:rFonts w:ascii="Arial" w:cs="Arial" w:eastAsia="Arial" w:hAnsi="Arial"/>
              </w:rPr>
            </w:pPr>
            <w:r w:rsidDel="00000000" w:rsidR="00000000" w:rsidRPr="00000000">
              <w:rPr>
                <w:rFonts w:ascii="Arial" w:cs="Arial" w:eastAsia="Arial" w:hAnsi="Arial"/>
                <w:b w:val="1"/>
                <w:color w:val="000000"/>
                <w:sz w:val="22"/>
                <w:szCs w:val="22"/>
                <w:rtl w:val="0"/>
              </w:rPr>
              <w:t xml:space="preserve">292</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B4">
            <w:pPr>
              <w:rPr>
                <w:rFonts w:ascii="Arial" w:cs="Arial" w:eastAsia="Arial" w:hAnsi="Arial"/>
              </w:rPr>
            </w:pPr>
            <w:r w:rsidDel="00000000" w:rsidR="00000000" w:rsidRPr="00000000">
              <w:rPr>
                <w:rFonts w:ascii="Arial" w:cs="Arial" w:eastAsia="Arial" w:hAnsi="Arial"/>
                <w:color w:val="000000"/>
                <w:sz w:val="22"/>
                <w:szCs w:val="22"/>
                <w:rtl w:val="0"/>
              </w:rPr>
              <w:t xml:space="preserve">Fecha:</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1B5">
            <w:pPr>
              <w:rPr>
                <w:rFonts w:ascii="Arial" w:cs="Arial" w:eastAsia="Arial" w:hAnsi="Arial"/>
              </w:rPr>
            </w:pPr>
            <w:r w:rsidDel="00000000" w:rsidR="00000000" w:rsidRPr="00000000">
              <w:rPr>
                <w:rFonts w:ascii="Arial" w:cs="Arial" w:eastAsia="Arial" w:hAnsi="Arial"/>
                <w:b w:val="1"/>
                <w:color w:val="000000"/>
                <w:sz w:val="22"/>
                <w:szCs w:val="22"/>
                <w:rtl w:val="0"/>
              </w:rPr>
              <w:t xml:space="preserve">27/10/2022</w:t>
            </w:r>
            <w:r w:rsidDel="00000000" w:rsidR="00000000" w:rsidRPr="00000000">
              <w:rPr>
                <w:rtl w:val="0"/>
              </w:rPr>
            </w:r>
          </w:p>
        </w:tc>
      </w:tr>
    </w:tbl>
    <w:p w:rsidR="00000000" w:rsidDel="00000000" w:rsidP="00000000" w:rsidRDefault="00000000" w:rsidRPr="00000000" w14:paraId="000001B6">
      <w:pPr>
        <w:pStyle w:val="Heading2"/>
        <w:rPr>
          <w:rFonts w:ascii="Arial" w:cs="Arial" w:eastAsia="Arial" w:hAnsi="Arial"/>
          <w:b w:val="1"/>
          <w:color w:val="279e94"/>
        </w:rPr>
      </w:pPr>
      <w:bookmarkStart w:colFirst="0" w:colLast="0" w:name="_heading=h.1ci93xb" w:id="16"/>
      <w:bookmarkEnd w:id="16"/>
      <w:r w:rsidDel="00000000" w:rsidR="00000000" w:rsidRPr="00000000">
        <w:rPr>
          <w:rFonts w:ascii="Arial" w:cs="Arial" w:eastAsia="Arial" w:hAnsi="Arial"/>
          <w:b w:val="1"/>
          <w:color w:val="279e94"/>
          <w:rtl w:val="0"/>
        </w:rPr>
        <w:t xml:space="preserve">Ordenanza N° 1418</w:t>
      </w:r>
    </w:p>
    <w:p w:rsidR="00000000" w:rsidDel="00000000" w:rsidP="00000000" w:rsidRDefault="00000000" w:rsidRPr="00000000" w14:paraId="000001B7">
      <w:pPr>
        <w:jc w:val="right"/>
        <w:rPr>
          <w:rFonts w:ascii="Arial" w:cs="Arial" w:eastAsia="Arial" w:hAnsi="Arial"/>
        </w:rPr>
      </w:pPr>
      <w:r w:rsidDel="00000000" w:rsidR="00000000" w:rsidRPr="00000000">
        <w:rPr>
          <w:rFonts w:ascii="Arial" w:cs="Arial" w:eastAsia="Arial" w:hAnsi="Arial"/>
          <w:rtl w:val="0"/>
        </w:rPr>
        <w:t xml:space="preserve">Promulgada: Monte Cristo, 27 de Octubre de 2022.-</w:t>
      </w:r>
    </w:p>
    <w:p w:rsidR="00000000" w:rsidDel="00000000" w:rsidP="00000000" w:rsidRDefault="00000000" w:rsidRPr="00000000" w14:paraId="000001B8">
      <w:pPr>
        <w:jc w:val="right"/>
        <w:rPr>
          <w:rFonts w:ascii="Arial" w:cs="Arial" w:eastAsia="Arial" w:hAnsi="Arial"/>
        </w:rPr>
      </w:pPr>
      <w:r w:rsidDel="00000000" w:rsidR="00000000" w:rsidRPr="00000000">
        <w:rPr>
          <w:rFonts w:ascii="Arial" w:cs="Arial" w:eastAsia="Arial" w:hAnsi="Arial"/>
          <w:rtl w:val="0"/>
        </w:rPr>
        <w:t xml:space="preserve">Publicada: 31 de Octubre de 2022 Boletín Oficial.-</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w:t>
      </w:r>
      <w:r w:rsidDel="00000000" w:rsidR="00000000" w:rsidRPr="00000000">
        <w:rPr>
          <w:rtl w:val="0"/>
        </w:rPr>
      </w:r>
    </w:p>
    <w:p w:rsidR="00000000" w:rsidDel="00000000" w:rsidP="00000000" w:rsidRDefault="00000000" w:rsidRPr="00000000" w14:paraId="000001BA">
      <w:pPr>
        <w:rPr>
          <w:rFonts w:ascii="Arial" w:cs="Arial" w:eastAsia="Arial" w:hAnsi="Arial"/>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Ordenanza de Presupuesto Municipal de la localidad de Monte Cristo;</w:t>
      </w:r>
    </w:p>
    <w:p w:rsidR="00000000" w:rsidDel="00000000" w:rsidP="00000000" w:rsidRDefault="00000000" w:rsidRPr="00000000" w14:paraId="000001BC">
      <w:pPr>
        <w:rPr>
          <w:rFonts w:ascii="Arial" w:cs="Arial" w:eastAsia="Arial" w:hAnsi="Arial"/>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 CONSIDERANDO:</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resulta necesaria la re-adecuación de partidas correspondientes a los diferentes cargos en el esquema del Cálculo de Recursos y Presupuesto de Gastos debido a las distintas obligaciones que se deben afrontar diariamente por la marcha de la Administración Pública, y como así también, por la reciente Acta Acuerdo firmada con el Sindicato de Trabajadores de Monte Cristo y Zona.   </w:t>
      </w:r>
    </w:p>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CONCEJO DELIBERANTE DE LA MUNICIPALIDAD DE </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MONTE CRISTO SANCIONA CON FUERZA DE:</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ORDENANZA Nº 1.418</w:t>
      </w:r>
      <w:r w:rsidDel="00000000" w:rsidR="00000000" w:rsidRPr="00000000">
        <w:rPr>
          <w:rtl w:val="0"/>
        </w:rPr>
      </w:r>
    </w:p>
    <w:p w:rsidR="00000000" w:rsidDel="00000000" w:rsidP="00000000" w:rsidRDefault="00000000" w:rsidRPr="00000000" w14:paraId="000001C5">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RATIFIQUESE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Acta Acuerdo firmada entre la MUNICIPALIDAD DE MONTE CRISTO y el SINDICATO DE TRABAJADORES MUNICIPALES DE MONTE CRISTO Y ZONA con fecha 18 de Octubre del corriente año 2.022, el cual se adjunta a la presente como Anexo I.</w:t>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RECTIFIQUESE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Cálculo de Recursos y el Presupuesto de Gastos vigentes conforme al siguiente detalle:</w:t>
      </w:r>
    </w:p>
    <w:p w:rsidR="00000000" w:rsidDel="00000000" w:rsidP="00000000" w:rsidRDefault="00000000" w:rsidRPr="00000000" w14:paraId="000001C9">
      <w:pPr>
        <w:rPr>
          <w:rFonts w:ascii="Arial" w:cs="Arial" w:eastAsia="Arial" w:hAnsi="Arial"/>
        </w:rPr>
      </w:pPr>
      <w:r w:rsidDel="00000000" w:rsidR="00000000" w:rsidRPr="00000000">
        <w:rPr>
          <w:rtl w:val="0"/>
        </w:rPr>
      </w:r>
    </w:p>
    <w:p w:rsidR="00000000" w:rsidDel="00000000" w:rsidP="00000000" w:rsidRDefault="00000000" w:rsidRPr="00000000" w14:paraId="000001CA">
      <w:pPr>
        <w:rPr>
          <w:rFonts w:ascii="Arial" w:cs="Arial" w:eastAsia="Arial" w:hAnsi="Arial"/>
        </w:rPr>
      </w:pPr>
      <w:r w:rsidDel="00000000" w:rsidR="00000000" w:rsidRPr="00000000">
        <w:rPr>
          <w:rFonts w:ascii="Arial" w:cs="Arial" w:eastAsia="Arial" w:hAnsi="Arial"/>
          <w:i w:val="1"/>
          <w:color w:val="000000"/>
          <w:rtl w:val="0"/>
        </w:rPr>
        <w:t xml:space="preserve">CALCULO DE RECURSOS</w:t>
      </w:r>
      <w:r w:rsidDel="00000000" w:rsidR="00000000" w:rsidRPr="00000000">
        <w:rPr>
          <w:rtl w:val="0"/>
        </w:rPr>
      </w:r>
    </w:p>
    <w:p w:rsidR="00000000" w:rsidDel="00000000" w:rsidP="00000000" w:rsidRDefault="00000000" w:rsidRPr="00000000" w14:paraId="000001CB">
      <w:pPr>
        <w:rPr>
          <w:rFonts w:ascii="Arial" w:cs="Arial" w:eastAsia="Arial" w:hAnsi="Arial"/>
        </w:rPr>
      </w:pPr>
      <w:r w:rsidDel="00000000" w:rsidR="00000000" w:rsidRPr="00000000">
        <w:rPr>
          <w:rtl w:val="0"/>
        </w:rPr>
      </w:r>
    </w:p>
    <w:tbl>
      <w:tblPr>
        <w:tblStyle w:val="Table3"/>
        <w:tblW w:w="10421.999999999998" w:type="dxa"/>
        <w:jc w:val="left"/>
        <w:tblLayout w:type="fixed"/>
        <w:tblLook w:val="0400"/>
      </w:tblPr>
      <w:tblGrid>
        <w:gridCol w:w="852"/>
        <w:gridCol w:w="4657"/>
        <w:gridCol w:w="1732"/>
        <w:gridCol w:w="1164"/>
        <w:gridCol w:w="2017"/>
        <w:tblGridChange w:id="0">
          <w:tblGrid>
            <w:gridCol w:w="852"/>
            <w:gridCol w:w="4657"/>
            <w:gridCol w:w="1732"/>
            <w:gridCol w:w="1164"/>
            <w:gridCol w:w="2017"/>
          </w:tblGrid>
        </w:tblGridChange>
      </w:tblGrid>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Código</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Partidas que se incrementan: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Presupuesto Vigente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Incremento</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Presupuesto Rectificado</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1.1.1.02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CONTRIB. QUE INCIDEN S/ EL COMERCIO Y LA INDUSTRIA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93,624,231.00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30,150,000.00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123,774,231.00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1.1.1.12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CONTRIB. POR INSPECCION ELECTRICA Y MECANICA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29,423,421.00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7,850,000.00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37,273,421.00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1.1.1.19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CONTRIBUCION QUE INCIDE SOBRE LOS AUTOMOTORES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44,069,866.00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51,569,866.00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1.1.2.02.7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DISPENSARIO MUNICIPAL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6,732,925.00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9,400,000.00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16,132,925.00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1.2.1.03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COPARTICIPACION IMPOSITIVA AÑO 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318,876,058.12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16,765,000.00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335,641,058.12</w:t>
            </w:r>
            <w:r w:rsidDel="00000000" w:rsidR="00000000" w:rsidRPr="00000000">
              <w:rPr>
                <w:rtl w:val="0"/>
              </w:rPr>
            </w:r>
          </w:p>
        </w:tc>
      </w:tr>
      <w:tr>
        <w:trPr>
          <w:cantSplit w:val="0"/>
          <w:trHeight w:val="315" w:hRule="atLeast"/>
          <w:tblHeader w:val="0"/>
        </w:trPr>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1EF">
            <w:pPr>
              <w:rPr>
                <w:rFonts w:ascii="Arial" w:cs="Arial" w:eastAsia="Arial" w:hAnsi="Arial"/>
              </w:rPr>
            </w:pPr>
            <w:r w:rsidDel="00000000" w:rsidR="00000000" w:rsidRPr="00000000">
              <w:rPr>
                <w:rtl w:val="0"/>
              </w:rPr>
            </w:r>
          </w:p>
        </w:tc>
        <w:tc>
          <w:tcPr>
            <w:tcBorders>
              <w:top w:color="000000" w:space="0" w:sz="8" w:val="single"/>
            </w:tcBorders>
            <w:tcMar>
              <w:top w:w="0.0" w:type="dxa"/>
              <w:left w:w="70.0" w:type="dxa"/>
              <w:bottom w:w="0.0" w:type="dxa"/>
              <w:right w:w="70.0" w:type="dxa"/>
            </w:tcMar>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 INCREMENTOS</w:t>
            </w:r>
            <w:r w:rsidDel="00000000" w:rsidR="00000000" w:rsidRPr="00000000">
              <w:rPr>
                <w:rtl w:val="0"/>
              </w:rPr>
            </w:r>
          </w:p>
        </w:tc>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1F1">
            <w:pPr>
              <w:rPr>
                <w:rFonts w:ascii="Arial" w:cs="Arial" w:eastAsia="Arial" w:hAnsi="Arial"/>
              </w:rPr>
            </w:pPr>
            <w:r w:rsidDel="00000000" w:rsidR="00000000" w:rsidRPr="00000000">
              <w:rPr>
                <w:rtl w:val="0"/>
              </w:rPr>
            </w:r>
          </w:p>
        </w:tc>
        <w:tc>
          <w:tcPr>
            <w:tcBorders>
              <w:top w:color="000000" w:space="0" w:sz="8" w:val="single"/>
              <w:bottom w:color="000000" w:space="0" w:sz="6" w:val="single"/>
            </w:tcBorders>
            <w:tcMar>
              <w:top w:w="0.0" w:type="dxa"/>
              <w:left w:w="70.0" w:type="dxa"/>
              <w:bottom w:w="0.0" w:type="dxa"/>
              <w:right w:w="70.0" w:type="dxa"/>
            </w:tcMa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71,665,000.00</w:t>
            </w:r>
            <w:r w:rsidDel="00000000" w:rsidR="00000000" w:rsidRPr="00000000">
              <w:rPr>
                <w:rtl w:val="0"/>
              </w:rPr>
            </w:r>
          </w:p>
        </w:tc>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1F3">
            <w:pPr>
              <w:rPr>
                <w:rFonts w:ascii="Arial" w:cs="Arial" w:eastAsia="Arial" w:hAnsi="Arial"/>
              </w:rPr>
            </w:pPr>
            <w:r w:rsidDel="00000000" w:rsidR="00000000" w:rsidRPr="00000000">
              <w:rPr>
                <w:rtl w:val="0"/>
              </w:rPr>
            </w:r>
          </w:p>
        </w:tc>
      </w:tr>
    </w:tbl>
    <w:p w:rsidR="00000000" w:rsidDel="00000000" w:rsidP="00000000" w:rsidRDefault="00000000" w:rsidRPr="00000000" w14:paraId="000001F4">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1F5">
      <w:pPr>
        <w:rPr>
          <w:rFonts w:ascii="Arial" w:cs="Arial" w:eastAsia="Arial" w:hAnsi="Arial"/>
        </w:rPr>
      </w:pPr>
      <w:r w:rsidDel="00000000" w:rsidR="00000000" w:rsidRPr="00000000">
        <w:rPr>
          <w:rFonts w:ascii="Arial" w:cs="Arial" w:eastAsia="Arial" w:hAnsi="Arial"/>
          <w:i w:val="1"/>
          <w:color w:val="000000"/>
          <w:rtl w:val="0"/>
        </w:rPr>
        <w:t xml:space="preserve">PRESUPUESTO DE GASTOS</w:t>
      </w:r>
      <w:r w:rsidDel="00000000" w:rsidR="00000000" w:rsidRPr="00000000">
        <w:rPr>
          <w:rtl w:val="0"/>
        </w:rPr>
      </w:r>
    </w:p>
    <w:tbl>
      <w:tblPr>
        <w:tblStyle w:val="Table4"/>
        <w:tblW w:w="10780.0" w:type="dxa"/>
        <w:jc w:val="left"/>
        <w:tblLayout w:type="fixed"/>
        <w:tblLook w:val="0400"/>
      </w:tblPr>
      <w:tblGrid>
        <w:gridCol w:w="1386"/>
        <w:gridCol w:w="4638"/>
        <w:gridCol w:w="1669"/>
        <w:gridCol w:w="1164"/>
        <w:gridCol w:w="1923"/>
        <w:tblGridChange w:id="0">
          <w:tblGrid>
            <w:gridCol w:w="1386"/>
            <w:gridCol w:w="4638"/>
            <w:gridCol w:w="1669"/>
            <w:gridCol w:w="1164"/>
            <w:gridCol w:w="1923"/>
          </w:tblGrid>
        </w:tblGridChange>
      </w:tblGrid>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Código</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Partidas que se incrementan: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Presupuesto Vigente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Incremento</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Presupuesto Rectificado</w:t>
            </w:r>
            <w:r w:rsidDel="00000000" w:rsidR="00000000" w:rsidRPr="00000000">
              <w:rPr>
                <w:rtl w:val="0"/>
              </w:rPr>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1.1.01.01.1.02.02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CATEGORIA 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3,174,804.00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3,674,804.00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1.1.01.01.1.03.06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CATEGORIA 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1,646,544.00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2,146,544.00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1.1.01.01.1.04.12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CATEGORIA 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5,024,124.00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5,524,124.00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1.1.01.01.1.05.14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CATEGORIA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3,480,120.00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4,130,120.00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1.1.01.01.1.06.08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CATEGORIA 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6,273,024.00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6,923,024.00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1.1.01.01.1.07.10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CATEGORIA 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8,931,312.00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9,431,312.00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1.1.01.01.1.07.15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CATEGORIA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6,917,640.00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7,417,640.00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1.1.01.01.1.08.01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DIETA CONCEJO DELIBERANTE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4,803,372.00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5,253,372.00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1.1.01.01.1.08.02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DIETA TRIBUNAL DE CUENTAS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2,058,588.00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2,508,588.00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1.1.01.01.2.03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ANTIGUEDAD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21,197,188.00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3,100,000.00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24,297,188.00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1.1.01.01.2.07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OTROS SUPLEMENTOS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21,040,532.00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21,390,532.00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1.1.02.01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COMBUSTIBLES Y LUBRICANTES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13,663,613.00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1,960,000.00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15,623,613.00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1.1.02.06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ADQUISICION DE CUBIERTAS Y CAMARAS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2,538,558.00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1,930,000.00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4,468,558.00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1.1.02.13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DISPENSARIO MUNICIPAL(BIENES)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8,083,960.00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9,433,960.00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1.1.02.15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COMEDOR MUNICIPAL ANCIANOS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2,539,359.00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960,000.00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3,499,359.00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1.1.02.19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CORRALON - BIENES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3,084,000.00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1,130,000.00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4,214,000.00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1.1.03.01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ELECTR., GAS Y AGUA CTE. EN DEPENDENCIAS MUNICIP.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9,888,000.00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3,330,000.00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13,218,000.00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1.1.03.02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PASAJES, FLETES Y ACARREOS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1,123,003.00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930,000.00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2,053,003.00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1.1.03.05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COMISIONES Y SEGUROS DE VEHICULOS Y MAQUINARIAS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6,179,453.00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7,429,453.00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1.1.03.06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ALQUILERES VARIOS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5,099,342.00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6,249,342.00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1.1.03.11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CONSERVACIONES Y REPARACIONES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10,748,374.00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1,340,000.00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12,088,374.00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1.1.03.13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ALUMBRADO PUBLICO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15,110,000.00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6,450,000.00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21,560,000.00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1.1.03.19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DISPENSARIO MUNICIPAL (SERVICIOS)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64,921,808.00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8,370,000.00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73,291,808.00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1.1.03.21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CONMEMORACIONES Y EVENTOS PUBLICOS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14,793,647.00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5,000,000.00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19,793,647.00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ENTES INTERCOMUNALES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1,396,903.00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1,846,903.00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APOYO A ENTIDADES DE SEGURIDAD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280,000.00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370,000.00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650,000.00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 S/COOPART. - FONDO PERMANENTE FINANC.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2,999,251.00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770,000.00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3,769,251.00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AYUDA A CARENCIADOS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3,477,001.00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530,000.00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4,007,001.00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1.3.05.02.3.02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SUBSIDIOS VARIOS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1,390,126.00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290,000.00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1,680,126.00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1.3.05.02.3.06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P/GASTOS CULTURALES, DEPORTIVOS Y DE RECREACION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1,635,651.00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1,885,651.00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1.3.05.02.7.13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MANTENIMIENTO EDIFICIOS ESCOLARES PROVINCIALES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20,165,651.00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2,180,000.00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22,345,651.00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1.3.05.02.7.15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ATENCION PROGRAMA PAICOR - SUP.GOB.PCIA.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39,990,000.00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7,570,000.00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47,560,000.00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1.3.05.02.7.17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SUP.GOBIERNO DE LA PCIA. - PROGRAMA AURORA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8,552,000.00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9,502,000.00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1.3.05.02.7.18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SUP.GOBIERNO DE LA PCIA. - PROGRAMA SALAS CUNA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1,781,250.00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480,000.00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2,261,250.00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2.1.08.01.2.05.04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OBRA: AMP.DISP.MUNICIPAL PER.BIENES Y SERV.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2,350,000.00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2,600,000.00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2.1.08.01.2.05.05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OBRA: MANTENIMIENTO POSTA SANITARIA - PERS.BIENES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400,000.00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2.1.08.01.2.05.07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OBRA: FORESTACION Y MEJORAM.DE PLAZAS Y PASEOS-P.B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13,690,000.00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14,840,000.00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3.1.11.02.1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RETENCION 18% APORTE PERSONAL JUBILATORIO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29,327,172.00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6,775,000.00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36,102,172.00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3.1.11.02.2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RETENCION   APROSS  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9,894,293.00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3,850,000.00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13,744,293.00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3.1.11.02.5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RETENCIONES CUOTA SINDICAL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1,061,593.00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150,000.00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1,211,593.00</w:t>
            </w:r>
            <w:r w:rsidDel="00000000" w:rsidR="00000000" w:rsidRPr="00000000">
              <w:rPr>
                <w:rtl w:val="0"/>
              </w:rPr>
            </w:r>
          </w:p>
        </w:tc>
      </w:tr>
      <w:tr>
        <w:trPr>
          <w:cantSplit w:val="0"/>
          <w:trHeight w:val="315" w:hRule="atLeast"/>
          <w:tblHeader w:val="0"/>
        </w:trPr>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2C8">
            <w:pPr>
              <w:rPr>
                <w:rFonts w:ascii="Arial" w:cs="Arial" w:eastAsia="Arial" w:hAnsi="Arial"/>
              </w:rPr>
            </w:pPr>
            <w:r w:rsidDel="00000000" w:rsidR="00000000" w:rsidRPr="00000000">
              <w:rPr>
                <w:rtl w:val="0"/>
              </w:rPr>
            </w:r>
          </w:p>
        </w:tc>
        <w:tc>
          <w:tcPr>
            <w:tcBorders>
              <w:top w:color="000000" w:space="0" w:sz="8" w:val="single"/>
            </w:tcBorders>
            <w:tcMar>
              <w:top w:w="0.0" w:type="dxa"/>
              <w:left w:w="70.0" w:type="dxa"/>
              <w:bottom w:w="0.0" w:type="dxa"/>
              <w:right w:w="70.0" w:type="dxa"/>
            </w:tcMar>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 INCREMENTOS</w:t>
            </w:r>
            <w:r w:rsidDel="00000000" w:rsidR="00000000" w:rsidRPr="00000000">
              <w:rPr>
                <w:rtl w:val="0"/>
              </w:rPr>
            </w:r>
          </w:p>
        </w:tc>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2CA">
            <w:pPr>
              <w:rPr>
                <w:rFonts w:ascii="Arial" w:cs="Arial" w:eastAsia="Arial" w:hAnsi="Arial"/>
              </w:rPr>
            </w:pPr>
            <w:r w:rsidDel="00000000" w:rsidR="00000000" w:rsidRPr="00000000">
              <w:rPr>
                <w:rtl w:val="0"/>
              </w:rPr>
            </w:r>
          </w:p>
        </w:tc>
        <w:tc>
          <w:tcPr>
            <w:tcBorders>
              <w:top w:color="000000" w:space="0" w:sz="8" w:val="single"/>
              <w:bottom w:color="000000" w:space="0" w:sz="6" w:val="single"/>
            </w:tcBorders>
            <w:tcMar>
              <w:top w:w="0.0" w:type="dxa"/>
              <w:left w:w="70.0" w:type="dxa"/>
              <w:bottom w:w="0.0" w:type="dxa"/>
              <w:right w:w="70.0" w:type="dxa"/>
            </w:tcMar>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71,665,000.00</w:t>
            </w:r>
            <w:r w:rsidDel="00000000" w:rsidR="00000000" w:rsidRPr="00000000">
              <w:rPr>
                <w:rtl w:val="0"/>
              </w:rPr>
            </w:r>
          </w:p>
        </w:tc>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2CC">
            <w:pPr>
              <w:rPr>
                <w:rFonts w:ascii="Arial" w:cs="Arial" w:eastAsia="Arial" w:hAnsi="Arial"/>
              </w:rPr>
            </w:pPr>
            <w:r w:rsidDel="00000000" w:rsidR="00000000" w:rsidRPr="00000000">
              <w:rPr>
                <w:rtl w:val="0"/>
              </w:rPr>
            </w:r>
          </w:p>
        </w:tc>
      </w:tr>
    </w:tbl>
    <w:p w:rsidR="00000000" w:rsidDel="00000000" w:rsidP="00000000" w:rsidRDefault="00000000" w:rsidRPr="00000000" w14:paraId="000002CD">
      <w:pPr>
        <w:rPr>
          <w:rFonts w:ascii="Arial" w:cs="Arial" w:eastAsia="Arial" w:hAnsi="Arial"/>
        </w:rPr>
      </w:pPr>
      <w:r w:rsidDel="00000000" w:rsidR="00000000" w:rsidRPr="00000000">
        <w:rPr>
          <w:rFonts w:ascii="Arial" w:cs="Arial" w:eastAsia="Arial" w:hAnsi="Arial"/>
          <w:i w:val="1"/>
          <w:color w:val="000000"/>
          <w:rtl w:val="0"/>
        </w:rPr>
        <w:t xml:space="preserve">RESUMEN</w:t>
      </w:r>
      <w:r w:rsidDel="00000000" w:rsidR="00000000" w:rsidRPr="00000000">
        <w:rPr>
          <w:rtl w:val="0"/>
        </w:rPr>
      </w:r>
    </w:p>
    <w:p w:rsidR="00000000" w:rsidDel="00000000" w:rsidP="00000000" w:rsidRDefault="00000000" w:rsidRPr="00000000" w14:paraId="000002CE">
      <w:pPr>
        <w:spacing w:after="240" w:lineRule="auto"/>
        <w:rPr>
          <w:rFonts w:ascii="Arial" w:cs="Arial" w:eastAsia="Arial" w:hAnsi="Arial"/>
        </w:rPr>
      </w:pPr>
      <w:r w:rsidDel="00000000" w:rsidR="00000000" w:rsidRPr="00000000">
        <w:rPr>
          <w:rtl w:val="0"/>
        </w:rPr>
      </w:r>
    </w:p>
    <w:tbl>
      <w:tblPr>
        <w:tblStyle w:val="Table5"/>
        <w:tblW w:w="4221.0" w:type="dxa"/>
        <w:jc w:val="left"/>
        <w:tblLayout w:type="fixed"/>
        <w:tblLook w:val="0400"/>
      </w:tblPr>
      <w:tblGrid>
        <w:gridCol w:w="2835"/>
        <w:gridCol w:w="1386"/>
        <w:tblGridChange w:id="0">
          <w:tblGrid>
            <w:gridCol w:w="2835"/>
            <w:gridCol w:w="1386"/>
          </w:tblGrid>
        </w:tblGridChange>
      </w:tblGrid>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Cálculo de Recursos vigentes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1,190,385,614.28</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Más: Total de Incrementos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71,665,000.00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Cálculo de Recursos Rectificado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1,262,050,614.28</w:t>
            </w:r>
            <w:r w:rsidDel="00000000" w:rsidR="00000000" w:rsidRPr="00000000">
              <w:rPr>
                <w:rtl w:val="0"/>
              </w:rPr>
            </w:r>
          </w:p>
        </w:tc>
      </w:tr>
      <w:tr>
        <w:trPr>
          <w:cantSplit w:val="0"/>
          <w:trHeight w:val="315" w:hRule="atLeast"/>
          <w:tblHeader w:val="0"/>
        </w:trPr>
        <w:tc>
          <w:tcPr>
            <w:tcBorders>
              <w:top w:color="000000" w:space="0" w:sz="8" w:val="single"/>
              <w:bottom w:color="000000" w:space="0" w:sz="8" w:val="single"/>
            </w:tcBorders>
            <w:tcMar>
              <w:top w:w="0.0" w:type="dxa"/>
              <w:left w:w="70.0" w:type="dxa"/>
              <w:bottom w:w="0.0" w:type="dxa"/>
              <w:right w:w="70.0" w:type="dxa"/>
            </w:tcMar>
            <w:vAlign w:val="bottom"/>
          </w:tcPr>
          <w:p w:rsidR="00000000" w:rsidDel="00000000" w:rsidP="00000000" w:rsidRDefault="00000000" w:rsidRPr="00000000" w14:paraId="000002D5">
            <w:pPr>
              <w:rPr>
                <w:rFonts w:ascii="Arial" w:cs="Arial" w:eastAsia="Arial" w:hAnsi="Arial"/>
              </w:rPr>
            </w:pPr>
            <w:r w:rsidDel="00000000" w:rsidR="00000000" w:rsidRPr="00000000">
              <w:rPr>
                <w:rtl w:val="0"/>
              </w:rPr>
            </w:r>
          </w:p>
        </w:tc>
        <w:tc>
          <w:tcPr>
            <w:tcBorders>
              <w:top w:color="000000" w:space="0" w:sz="8" w:val="single"/>
              <w:bottom w:color="000000" w:space="0" w:sz="8" w:val="single"/>
            </w:tcBorders>
            <w:tcMar>
              <w:top w:w="0.0" w:type="dxa"/>
              <w:left w:w="70.0" w:type="dxa"/>
              <w:bottom w:w="0.0" w:type="dxa"/>
              <w:right w:w="70.0" w:type="dxa"/>
            </w:tcMar>
            <w:vAlign w:val="bottom"/>
          </w:tcPr>
          <w:p w:rsidR="00000000" w:rsidDel="00000000" w:rsidP="00000000" w:rsidRDefault="00000000" w:rsidRPr="00000000" w14:paraId="000002D6">
            <w:pPr>
              <w:rPr>
                <w:rFonts w:ascii="Arial" w:cs="Arial" w:eastAsia="Arial" w:hAnsi="Arial"/>
              </w:rPr>
            </w:pP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Presupuesto de Gastos Vigentes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1,190,385,614.28</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Más: Total de Incrementos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71,665,000.00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Presupuesto de Gastos Rectificado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1,262,050,614.28</w:t>
            </w:r>
            <w:r w:rsidDel="00000000" w:rsidR="00000000" w:rsidRPr="00000000">
              <w:rPr>
                <w:rtl w:val="0"/>
              </w:rPr>
            </w:r>
          </w:p>
        </w:tc>
      </w:tr>
    </w:tbl>
    <w:p w:rsidR="00000000" w:rsidDel="00000000" w:rsidP="00000000" w:rsidRDefault="00000000" w:rsidRPr="00000000" w14:paraId="000002DD">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presente Rectificación que lleva el número CUATRO (4), deja fijado el Cálculo de Recursos y el Presupuesto de Gastos vigente en pesos un mil doscientos sesenta y dos millones cincuenta mil seiscientos catorce con 28/100 ($ 1.262.050.614,28)</w:t>
      </w:r>
    </w:p>
    <w:p w:rsidR="00000000" w:rsidDel="00000000" w:rsidP="00000000" w:rsidRDefault="00000000" w:rsidRPr="00000000" w14:paraId="000002DF">
      <w:pPr>
        <w:rPr>
          <w:rFonts w:ascii="Arial" w:cs="Arial" w:eastAsia="Arial" w:hAnsi="Arial"/>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4º: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Modifíquese la Planilla Analítica Anexo I correspondiente a la Ordenanza Presupuesto para el personal, la que quedará de la siguiente manera:</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780.000000000002" w:type="dxa"/>
        <w:jc w:val="left"/>
        <w:tblLayout w:type="fixed"/>
        <w:tblLook w:val="0400"/>
      </w:tblPr>
      <w:tblGrid>
        <w:gridCol w:w="809"/>
        <w:gridCol w:w="570"/>
        <w:gridCol w:w="624"/>
        <w:gridCol w:w="1098"/>
        <w:gridCol w:w="1097"/>
        <w:gridCol w:w="1097"/>
        <w:gridCol w:w="1097"/>
        <w:gridCol w:w="1097"/>
        <w:gridCol w:w="1097"/>
        <w:gridCol w:w="1097"/>
        <w:gridCol w:w="1097"/>
        <w:tblGridChange w:id="0">
          <w:tblGrid>
            <w:gridCol w:w="809"/>
            <w:gridCol w:w="570"/>
            <w:gridCol w:w="624"/>
            <w:gridCol w:w="1098"/>
            <w:gridCol w:w="1097"/>
            <w:gridCol w:w="1097"/>
            <w:gridCol w:w="1097"/>
            <w:gridCol w:w="1097"/>
            <w:gridCol w:w="1097"/>
            <w:gridCol w:w="1097"/>
            <w:gridCol w:w="1097"/>
          </w:tblGrid>
        </w:tblGridChange>
      </w:tblGrid>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Concepto</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Coef.</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Cargos</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Sueldo Básico 01/01/2022 al 31/01/2022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Sueldo Básico 01/02/2022 al 31/05/2022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Sueldo Básico 01/06/2022 al 30/06/2022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Sueldo Básico 01/07/2022 al 31/07/2022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Sueldo Básico 01/08/2022 al 31/12/2022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Sueldo Básico 01/10/2022 al 31/10/2022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Sueldo Básico 01/11/2022 al 30/11/2022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Sueldo Básico 01/12/2022 al 31/12/2022</w:t>
            </w:r>
            <w:r w:rsidDel="00000000" w:rsidR="00000000" w:rsidRPr="00000000">
              <w:rPr>
                <w:rtl w:val="0"/>
              </w:rPr>
            </w:r>
          </w:p>
        </w:tc>
      </w:tr>
      <w:tr>
        <w:trPr>
          <w:cantSplit w:val="0"/>
          <w:trHeight w:val="93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49,185.00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52,628.00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59,207.00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66,608.00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73,269.00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75,468.00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83,015.00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87,166.00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1.0096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49,657.00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53,133.00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59,775.00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67,247.00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73,972.00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76,192.00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83,812.00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88,003.00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1.0196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50,149.03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53,660.00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60,368.00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67,914.00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74,706.00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76,948.00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84,643.00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88,876.00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1.0292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50,621.20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54,165.00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60,936.00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68,553.00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75,409.00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77,672.00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85,440.00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89,712.00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1.0387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51,088.00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54,665.00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61,499.00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69,187.00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76,106.00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78,390.00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86,229.00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90,541.00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1.0586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52,066.00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55,711.00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62,675.00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70,510.00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77,561.00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79,888.00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87,877.00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92,271.00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1.0853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53,380.48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57,118.00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64,258.00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72,291.00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79,521.00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81,907.00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90,098.00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94,603.00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1.0873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53,476.00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57,220.00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64,373.00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72,420.00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79,662.00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82,052.00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90,258.00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94,771.00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1.1378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55,962.69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59,881.00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67,367.00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75,788.00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83,367.00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85,869.00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94,456.00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99,179.00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1.1721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57,647.00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61,683.00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69,394.00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78,069.00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85,876.00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88,453.00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97,299.00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102,164.00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1.1793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58,002.00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62,063.00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69,821.00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78,549.00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86,404.00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88,997.00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97,897.00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102,792.00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1.1959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58,817.00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62,935.00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70,802.00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79,653.00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87,619.00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90,248.00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99,273.00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104,237.00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1.2160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59,811.00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63,998.00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71,998.00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80,998.00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89,098.00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91,771.00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100,949.00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105,997.00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1.2345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60,717.00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64,968.00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73,089.00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82,226.00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90,449.00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93,163.00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102,480.00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107,604.00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1.2610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62,023.00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66,365.00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74,661.00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83,994.00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92,394.00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95,166.00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104,683.00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109,918.00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1.3232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65,083.00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69,639.00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78,344.00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88,137.00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96,951.00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99,860.00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109,846.00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115,339.00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1.3286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65,344.00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69,919.00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78,659.00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88,492.00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97,342.00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100,263.00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110,290.00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115,805.00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1.3525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66,522.71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71,180.00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80,078.00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90,088.00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99,097.00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102,070.00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112,277.00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117,891.00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1.3949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68,606.00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73,409.00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82,586.00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92,910.00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102,201.00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105,268.00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115,795.00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121,585.00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1.4389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70,772.30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75,727.00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85,193.00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95,843.00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105,428.00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108,591.00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119,451.00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125,424.00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1.5538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76,424.00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81,774.00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91,996.00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103,496.00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113,846.00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117,262.00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128,989.00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135,439.00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1.5928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78,342.00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83,826.00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94,305.00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106,094.00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116,704.00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120,206.00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132,227.00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138,839.00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1.7930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88,189.00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94,363.00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106,159.00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119,429.00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131,372.00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135,314.00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148,846.00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156,289.00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Categoría 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1.8836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92,647.00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99,133.00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111,525.00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125,466.00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138,013.00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142,154.00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156,370.00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164,189.00</w:t>
            </w:r>
            <w:r w:rsidDel="00000000" w:rsidR="00000000" w:rsidRPr="00000000">
              <w:rPr>
                <w:rtl w:val="0"/>
              </w:rPr>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Total Cargos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110</w:t>
            </w:r>
            <w:r w:rsidDel="00000000" w:rsidR="00000000" w:rsidRPr="00000000">
              <w:rPr>
                <w:rtl w:val="0"/>
              </w:rPr>
            </w:r>
          </w:p>
        </w:tc>
        <w:tc>
          <w:tcPr>
            <w:tcBorders>
              <w:top w:color="000000" w:space="0" w:sz="8" w:val="single"/>
              <w:left w:color="000000" w:space="0" w:sz="8" w:val="single"/>
              <w:bottom w:color="000000" w:space="0" w:sz="8" w:val="single"/>
            </w:tcBorders>
            <w:tcMar>
              <w:top w:w="0.0" w:type="dxa"/>
              <w:left w:w="70.0" w:type="dxa"/>
              <w:bottom w:w="0.0" w:type="dxa"/>
              <w:right w:w="70.0" w:type="dxa"/>
            </w:tcMar>
            <w:vAlign w:val="bottom"/>
          </w:tcPr>
          <w:p w:rsidR="00000000" w:rsidDel="00000000" w:rsidP="00000000" w:rsidRDefault="00000000" w:rsidRPr="00000000" w14:paraId="00000403">
            <w:pPr>
              <w:rPr>
                <w:rFonts w:ascii="Arial" w:cs="Arial" w:eastAsia="Arial" w:hAnsi="Arial"/>
              </w:rPr>
            </w:pPr>
            <w:r w:rsidDel="00000000" w:rsidR="00000000" w:rsidRPr="00000000">
              <w:rPr>
                <w:rtl w:val="0"/>
              </w:rPr>
            </w:r>
          </w:p>
        </w:tc>
        <w:tc>
          <w:tcPr>
            <w:tcBorders>
              <w:top w:color="000000" w:space="0" w:sz="8" w:val="single"/>
              <w:bottom w:color="000000" w:space="0" w:sz="8" w:val="single"/>
            </w:tcBorders>
            <w:tcMar>
              <w:top w:w="0.0" w:type="dxa"/>
              <w:left w:w="70.0" w:type="dxa"/>
              <w:bottom w:w="0.0" w:type="dxa"/>
              <w:right w:w="70.0" w:type="dxa"/>
            </w:tcMar>
            <w:vAlign w:val="bottom"/>
          </w:tcPr>
          <w:p w:rsidR="00000000" w:rsidDel="00000000" w:rsidP="00000000" w:rsidRDefault="00000000" w:rsidRPr="00000000" w14:paraId="00000404">
            <w:pPr>
              <w:rPr>
                <w:rFonts w:ascii="Arial" w:cs="Arial" w:eastAsia="Arial" w:hAnsi="Arial"/>
              </w:rPr>
            </w:pPr>
            <w:r w:rsidDel="00000000" w:rsidR="00000000" w:rsidRPr="00000000">
              <w:rPr>
                <w:rtl w:val="0"/>
              </w:rPr>
            </w:r>
          </w:p>
        </w:tc>
        <w:tc>
          <w:tcPr>
            <w:tcBorders>
              <w:top w:color="000000" w:space="0" w:sz="8" w:val="single"/>
              <w:bottom w:color="000000" w:space="0" w:sz="8" w:val="single"/>
            </w:tcBorders>
            <w:tcMar>
              <w:top w:w="0.0" w:type="dxa"/>
              <w:left w:w="70.0" w:type="dxa"/>
              <w:bottom w:w="0.0" w:type="dxa"/>
              <w:right w:w="70.0" w:type="dxa"/>
            </w:tcMar>
            <w:vAlign w:val="center"/>
          </w:tcPr>
          <w:p w:rsidR="00000000" w:rsidDel="00000000" w:rsidP="00000000" w:rsidRDefault="00000000" w:rsidRPr="00000000" w14:paraId="00000405">
            <w:pPr>
              <w:rPr>
                <w:rFonts w:ascii="Arial" w:cs="Arial" w:eastAsia="Arial" w:hAnsi="Arial"/>
              </w:rPr>
            </w:pPr>
            <w:r w:rsidDel="00000000" w:rsidR="00000000" w:rsidRPr="00000000">
              <w:rPr>
                <w:rtl w:val="0"/>
              </w:rPr>
            </w:r>
          </w:p>
        </w:tc>
        <w:tc>
          <w:tcPr>
            <w:tcBorders>
              <w:top w:color="000000" w:space="0" w:sz="8" w:val="single"/>
              <w:bottom w:color="000000" w:space="0" w:sz="8" w:val="single"/>
            </w:tcBorders>
            <w:tcMar>
              <w:top w:w="0.0" w:type="dxa"/>
              <w:left w:w="70.0" w:type="dxa"/>
              <w:bottom w:w="0.0" w:type="dxa"/>
              <w:right w:w="70.0" w:type="dxa"/>
            </w:tcMar>
            <w:vAlign w:val="center"/>
          </w:tcPr>
          <w:p w:rsidR="00000000" w:rsidDel="00000000" w:rsidP="00000000" w:rsidRDefault="00000000" w:rsidRPr="00000000" w14:paraId="00000406">
            <w:pPr>
              <w:rPr>
                <w:rFonts w:ascii="Arial" w:cs="Arial" w:eastAsia="Arial" w:hAnsi="Arial"/>
              </w:rPr>
            </w:pPr>
            <w:r w:rsidDel="00000000" w:rsidR="00000000" w:rsidRPr="00000000">
              <w:rPr>
                <w:rtl w:val="0"/>
              </w:rPr>
            </w:r>
          </w:p>
        </w:tc>
        <w:tc>
          <w:tcPr>
            <w:tcBorders>
              <w:top w:color="000000" w:space="0" w:sz="8" w:val="single"/>
              <w:bottom w:color="000000" w:space="0" w:sz="8" w:val="single"/>
            </w:tcBorders>
            <w:tcMar>
              <w:top w:w="0.0" w:type="dxa"/>
              <w:left w:w="70.0" w:type="dxa"/>
              <w:bottom w:w="0.0" w:type="dxa"/>
              <w:right w:w="70.0" w:type="dxa"/>
            </w:tcMar>
            <w:vAlign w:val="center"/>
          </w:tcPr>
          <w:p w:rsidR="00000000" w:rsidDel="00000000" w:rsidP="00000000" w:rsidRDefault="00000000" w:rsidRPr="00000000" w14:paraId="00000407">
            <w:pPr>
              <w:rPr>
                <w:rFonts w:ascii="Arial" w:cs="Arial" w:eastAsia="Arial" w:hAnsi="Arial"/>
              </w:rPr>
            </w:pPr>
            <w:r w:rsidDel="00000000" w:rsidR="00000000" w:rsidRPr="00000000">
              <w:rPr>
                <w:rtl w:val="0"/>
              </w:rPr>
            </w:r>
          </w:p>
        </w:tc>
        <w:tc>
          <w:tcPr>
            <w:tcBorders>
              <w:top w:color="000000" w:space="0" w:sz="8" w:val="single"/>
              <w:bottom w:color="000000" w:space="0" w:sz="8" w:val="single"/>
            </w:tcBorders>
            <w:tcMar>
              <w:top w:w="0.0" w:type="dxa"/>
              <w:left w:w="70.0" w:type="dxa"/>
              <w:bottom w:w="0.0" w:type="dxa"/>
              <w:right w:w="70.0" w:type="dxa"/>
            </w:tcMar>
            <w:vAlign w:val="bottom"/>
          </w:tcPr>
          <w:p w:rsidR="00000000" w:rsidDel="00000000" w:rsidP="00000000" w:rsidRDefault="00000000" w:rsidRPr="00000000" w14:paraId="00000408">
            <w:pPr>
              <w:rPr>
                <w:rFonts w:ascii="Arial" w:cs="Arial" w:eastAsia="Arial" w:hAnsi="Arial"/>
              </w:rPr>
            </w:pPr>
            <w:r w:rsidDel="00000000" w:rsidR="00000000" w:rsidRPr="00000000">
              <w:rPr>
                <w:rtl w:val="0"/>
              </w:rPr>
            </w:r>
          </w:p>
        </w:tc>
        <w:tc>
          <w:tcPr>
            <w:tcBorders>
              <w:top w:color="000000" w:space="0" w:sz="8" w:val="single"/>
              <w:bottom w:color="000000" w:space="0" w:sz="8" w:val="single"/>
            </w:tcBorders>
            <w:tcMar>
              <w:top w:w="0.0" w:type="dxa"/>
              <w:left w:w="70.0" w:type="dxa"/>
              <w:bottom w:w="0.0" w:type="dxa"/>
              <w:right w:w="70.0" w:type="dxa"/>
            </w:tcMar>
            <w:vAlign w:val="bottom"/>
          </w:tcPr>
          <w:p w:rsidR="00000000" w:rsidDel="00000000" w:rsidP="00000000" w:rsidRDefault="00000000" w:rsidRPr="00000000" w14:paraId="00000409">
            <w:pPr>
              <w:rPr>
                <w:rFonts w:ascii="Arial" w:cs="Arial" w:eastAsia="Arial" w:hAnsi="Arial"/>
              </w:rPr>
            </w:pPr>
            <w:r w:rsidDel="00000000" w:rsidR="00000000" w:rsidRPr="00000000">
              <w:rPr>
                <w:rtl w:val="0"/>
              </w:rPr>
            </w:r>
          </w:p>
        </w:tc>
        <w:tc>
          <w:tcPr>
            <w:tcBorders>
              <w:top w:color="000000" w:space="0" w:sz="8" w:val="single"/>
              <w:bottom w:color="000000" w:space="0" w:sz="8" w:val="single"/>
            </w:tcBorders>
            <w:tcMar>
              <w:top w:w="0.0" w:type="dxa"/>
              <w:left w:w="70.0" w:type="dxa"/>
              <w:bottom w:w="0.0" w:type="dxa"/>
              <w:right w:w="70.0" w:type="dxa"/>
            </w:tcMar>
            <w:vAlign w:val="bottom"/>
          </w:tcPr>
          <w:p w:rsidR="00000000" w:rsidDel="00000000" w:rsidP="00000000" w:rsidRDefault="00000000" w:rsidRPr="00000000" w14:paraId="0000040A">
            <w:pPr>
              <w:rPr>
                <w:rFonts w:ascii="Arial" w:cs="Arial" w:eastAsia="Arial" w:hAnsi="Arial"/>
              </w:rPr>
            </w:pPr>
            <w:r w:rsidDel="00000000" w:rsidR="00000000" w:rsidRPr="00000000">
              <w:rPr>
                <w:rtl w:val="0"/>
              </w:rPr>
            </w:r>
          </w:p>
        </w:tc>
      </w:tr>
      <w:tr>
        <w:trPr>
          <w:cantSplit w:val="0"/>
          <w:trHeight w:val="315" w:hRule="atLeast"/>
          <w:tblHeader w:val="0"/>
        </w:trPr>
        <w:tc>
          <w:tcPr>
            <w:gridSpan w:val="11"/>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Autoridades Superiores, HTC y HCD</w:t>
            </w:r>
            <w:r w:rsidDel="00000000" w:rsidR="00000000" w:rsidRPr="00000000">
              <w:rPr>
                <w:rtl w:val="0"/>
              </w:rPr>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Intendente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211,925.00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226,760.00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255,105.00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286,994.00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315,694.00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325,165.00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357,682.00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375,567.00</w:t>
            </w:r>
            <w:r w:rsidDel="00000000" w:rsidR="00000000" w:rsidRPr="00000000">
              <w:rPr>
                <w:rtl w:val="0"/>
              </w:rPr>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Secretario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132,893.00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142,196.00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159,971.00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179,968.00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197,965.00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203,904.00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224,295.00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235,510.00</w:t>
            </w:r>
            <w:r w:rsidDel="00000000" w:rsidR="00000000" w:rsidRPr="00000000">
              <w:rPr>
                <w:rtl w:val="0"/>
              </w:rPr>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Concejo Deliberante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57,647.00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61,683.00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69,394.00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78,069.00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85,876.00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88,453.00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97,299.00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102,164.00</w:t>
            </w:r>
            <w:r w:rsidDel="00000000" w:rsidR="00000000" w:rsidRPr="00000000">
              <w:rPr>
                <w:rtl w:val="0"/>
              </w:rPr>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Tribunal de Cuentas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57,647.00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61,683.00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69,394.00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78,069.00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85,876.00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88,453.00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97,299.00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102,164.00</w:t>
            </w:r>
            <w:r w:rsidDel="00000000" w:rsidR="00000000" w:rsidRPr="00000000">
              <w:rPr>
                <w:rtl w:val="0"/>
              </w:rPr>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70.0" w:type="dxa"/>
              <w:bottom w:w="0.0" w:type="dxa"/>
              <w:right w:w="70.0" w:type="dxa"/>
            </w:tcMar>
            <w:vAlign w:val="bottom"/>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14</w:t>
            </w:r>
            <w:r w:rsidDel="00000000" w:rsidR="00000000" w:rsidRPr="00000000">
              <w:rPr>
                <w:rtl w:val="0"/>
              </w:rPr>
            </w:r>
          </w:p>
        </w:tc>
        <w:tc>
          <w:tcPr>
            <w:tcBorders>
              <w:top w:color="000000" w:space="0" w:sz="8" w:val="single"/>
              <w:left w:color="000000" w:space="0" w:sz="8" w:val="single"/>
            </w:tcBorders>
            <w:tcMar>
              <w:top w:w="0.0" w:type="dxa"/>
              <w:left w:w="70.0" w:type="dxa"/>
              <w:bottom w:w="0.0" w:type="dxa"/>
              <w:right w:w="70.0" w:type="dxa"/>
            </w:tcMar>
            <w:vAlign w:val="bottom"/>
          </w:tcPr>
          <w:p w:rsidR="00000000" w:rsidDel="00000000" w:rsidP="00000000" w:rsidRDefault="00000000" w:rsidRPr="00000000" w14:paraId="00000445">
            <w:pPr>
              <w:rPr>
                <w:rFonts w:ascii="Arial" w:cs="Arial" w:eastAsia="Arial" w:hAnsi="Arial"/>
              </w:rPr>
            </w:pPr>
            <w:r w:rsidDel="00000000" w:rsidR="00000000" w:rsidRPr="00000000">
              <w:rPr>
                <w:rtl w:val="0"/>
              </w:rPr>
            </w:r>
          </w:p>
        </w:tc>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446">
            <w:pPr>
              <w:rPr>
                <w:rFonts w:ascii="Arial" w:cs="Arial" w:eastAsia="Arial" w:hAnsi="Arial"/>
              </w:rPr>
            </w:pPr>
            <w:r w:rsidDel="00000000" w:rsidR="00000000" w:rsidRPr="00000000">
              <w:rPr>
                <w:rtl w:val="0"/>
              </w:rPr>
            </w:r>
          </w:p>
        </w:tc>
        <w:tc>
          <w:tcPr>
            <w:tcBorders>
              <w:top w:color="000000" w:space="0" w:sz="8" w:val="single"/>
            </w:tcBorders>
            <w:tcMar>
              <w:top w:w="0.0" w:type="dxa"/>
              <w:left w:w="70.0" w:type="dxa"/>
              <w:bottom w:w="0.0" w:type="dxa"/>
              <w:right w:w="70.0" w:type="dxa"/>
            </w:tcMar>
            <w:vAlign w:val="center"/>
          </w:tcPr>
          <w:p w:rsidR="00000000" w:rsidDel="00000000" w:rsidP="00000000" w:rsidRDefault="00000000" w:rsidRPr="00000000" w14:paraId="00000447">
            <w:pPr>
              <w:rPr>
                <w:rFonts w:ascii="Arial" w:cs="Arial" w:eastAsia="Arial" w:hAnsi="Arial"/>
              </w:rPr>
            </w:pPr>
            <w:r w:rsidDel="00000000" w:rsidR="00000000" w:rsidRPr="00000000">
              <w:rPr>
                <w:rtl w:val="0"/>
              </w:rPr>
            </w:r>
          </w:p>
        </w:tc>
        <w:tc>
          <w:tcPr>
            <w:tcBorders>
              <w:top w:color="000000" w:space="0" w:sz="8" w:val="single"/>
            </w:tcBorders>
            <w:tcMar>
              <w:top w:w="0.0" w:type="dxa"/>
              <w:left w:w="70.0" w:type="dxa"/>
              <w:bottom w:w="0.0" w:type="dxa"/>
              <w:right w:w="70.0" w:type="dxa"/>
            </w:tcMar>
            <w:vAlign w:val="center"/>
          </w:tcPr>
          <w:p w:rsidR="00000000" w:rsidDel="00000000" w:rsidP="00000000" w:rsidRDefault="00000000" w:rsidRPr="00000000" w14:paraId="00000448">
            <w:pPr>
              <w:rPr>
                <w:rFonts w:ascii="Arial" w:cs="Arial" w:eastAsia="Arial" w:hAnsi="Arial"/>
              </w:rPr>
            </w:pPr>
            <w:r w:rsidDel="00000000" w:rsidR="00000000" w:rsidRPr="00000000">
              <w:rPr>
                <w:rtl w:val="0"/>
              </w:rPr>
            </w:r>
          </w:p>
        </w:tc>
        <w:tc>
          <w:tcPr>
            <w:tcBorders>
              <w:top w:color="000000" w:space="0" w:sz="8" w:val="single"/>
            </w:tcBorders>
            <w:tcMar>
              <w:top w:w="0.0" w:type="dxa"/>
              <w:left w:w="70.0" w:type="dxa"/>
              <w:bottom w:w="0.0" w:type="dxa"/>
              <w:right w:w="70.0" w:type="dxa"/>
            </w:tcMar>
            <w:vAlign w:val="center"/>
          </w:tcPr>
          <w:p w:rsidR="00000000" w:rsidDel="00000000" w:rsidP="00000000" w:rsidRDefault="00000000" w:rsidRPr="00000000" w14:paraId="00000449">
            <w:pPr>
              <w:rPr>
                <w:rFonts w:ascii="Arial" w:cs="Arial" w:eastAsia="Arial" w:hAnsi="Arial"/>
              </w:rPr>
            </w:pPr>
            <w:r w:rsidDel="00000000" w:rsidR="00000000" w:rsidRPr="00000000">
              <w:rPr>
                <w:rtl w:val="0"/>
              </w:rPr>
            </w:r>
          </w:p>
        </w:tc>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44A">
            <w:pPr>
              <w:rPr>
                <w:rFonts w:ascii="Arial" w:cs="Arial" w:eastAsia="Arial" w:hAnsi="Arial"/>
              </w:rPr>
            </w:pPr>
            <w:r w:rsidDel="00000000" w:rsidR="00000000" w:rsidRPr="00000000">
              <w:rPr>
                <w:rtl w:val="0"/>
              </w:rPr>
            </w:r>
          </w:p>
        </w:tc>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44B">
            <w:pPr>
              <w:rPr>
                <w:rFonts w:ascii="Arial" w:cs="Arial" w:eastAsia="Arial" w:hAnsi="Arial"/>
              </w:rPr>
            </w:pPr>
            <w:r w:rsidDel="00000000" w:rsidR="00000000" w:rsidRPr="00000000">
              <w:rPr>
                <w:rtl w:val="0"/>
              </w:rPr>
            </w:r>
          </w:p>
        </w:tc>
        <w:tc>
          <w:tcPr>
            <w:tcBorders>
              <w:top w:color="000000" w:space="0" w:sz="8" w:val="single"/>
            </w:tcBorders>
            <w:tcMar>
              <w:top w:w="0.0" w:type="dxa"/>
              <w:left w:w="70.0" w:type="dxa"/>
              <w:bottom w:w="0.0" w:type="dxa"/>
              <w:right w:w="70.0" w:type="dxa"/>
            </w:tcMar>
            <w:vAlign w:val="bottom"/>
          </w:tcPr>
          <w:p w:rsidR="00000000" w:rsidDel="00000000" w:rsidP="00000000" w:rsidRDefault="00000000" w:rsidRPr="00000000" w14:paraId="0000044C">
            <w:pPr>
              <w:rPr>
                <w:rFonts w:ascii="Arial" w:cs="Arial" w:eastAsia="Arial" w:hAnsi="Arial"/>
              </w:rPr>
            </w:pPr>
            <w:r w:rsidDel="00000000" w:rsidR="00000000" w:rsidRPr="00000000">
              <w:rPr>
                <w:rtl w:val="0"/>
              </w:rPr>
            </w:r>
          </w:p>
        </w:tc>
      </w:tr>
    </w:tbl>
    <w:p w:rsidR="00000000" w:rsidDel="00000000" w:rsidP="00000000" w:rsidRDefault="00000000" w:rsidRPr="00000000" w14:paraId="0000044D">
      <w:pPr>
        <w:rPr>
          <w:rFonts w:ascii="Arial" w:cs="Arial" w:eastAsia="Arial" w:hAnsi="Arial"/>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5º: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Comuníquese, publíquese, dese al RM y archívese.-</w:t>
      </w:r>
    </w:p>
    <w:p w:rsidR="00000000" w:rsidDel="00000000" w:rsidP="00000000" w:rsidRDefault="00000000" w:rsidRPr="00000000" w14:paraId="0000044F">
      <w:pPr>
        <w:rPr>
          <w:rFonts w:ascii="Arial" w:cs="Arial" w:eastAsia="Arial" w:hAnsi="Arial"/>
        </w:rPr>
      </w:pP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DADO EN LA SALA DE SESIONES DEL CONCEJO DELIBERANTE DE MONTE CRISTO A LOS 26  DIAS DEL MES DE JULIO DEL AÑO DOS MIL VEINTIDOS. – </w:t>
      </w:r>
      <w:r w:rsidDel="00000000" w:rsidR="00000000" w:rsidRPr="00000000">
        <w:rPr>
          <w:rtl w:val="0"/>
        </w:rPr>
      </w:r>
    </w:p>
    <w:p w:rsidR="00000000" w:rsidDel="00000000" w:rsidP="00000000" w:rsidRDefault="00000000" w:rsidRPr="00000000" w14:paraId="00000451">
      <w:pPr>
        <w:rPr>
          <w:rFonts w:ascii="Arial" w:cs="Arial" w:eastAsia="Arial" w:hAnsi="Arial"/>
        </w:rPr>
      </w:pPr>
      <w:r w:rsidDel="00000000" w:rsidR="00000000" w:rsidRPr="00000000">
        <w:rPr>
          <w:rtl w:val="0"/>
        </w:rPr>
      </w:r>
    </w:p>
    <w:tbl>
      <w:tblPr>
        <w:tblStyle w:val="Table7"/>
        <w:tblW w:w="7928.0" w:type="dxa"/>
        <w:jc w:val="left"/>
        <w:tblLayout w:type="fixed"/>
        <w:tblLook w:val="0400"/>
      </w:tblPr>
      <w:tblGrid>
        <w:gridCol w:w="3083"/>
        <w:gridCol w:w="1080"/>
        <w:gridCol w:w="1741"/>
        <w:gridCol w:w="2024"/>
        <w:tblGridChange w:id="0">
          <w:tblGrid>
            <w:gridCol w:w="3083"/>
            <w:gridCol w:w="1080"/>
            <w:gridCol w:w="1741"/>
            <w:gridCol w:w="2024"/>
          </w:tblGrid>
        </w:tblGridChange>
      </w:tblGrid>
      <w:tr>
        <w:trPr>
          <w:cantSplit w:val="0"/>
          <w:tblHeader w:val="0"/>
        </w:trPr>
        <w:tc>
          <w:tcPr>
            <w:tcMar>
              <w:top w:w="0.0" w:type="dxa"/>
              <w:left w:w="70.0" w:type="dxa"/>
              <w:bottom w:w="0.0" w:type="dxa"/>
              <w:right w:w="70.0" w:type="dxa"/>
            </w:tcMar>
          </w:tcPr>
          <w:p w:rsidR="00000000" w:rsidDel="00000000" w:rsidP="00000000" w:rsidRDefault="00000000" w:rsidRPr="00000000" w14:paraId="00000452">
            <w:pPr>
              <w:rPr>
                <w:rFonts w:ascii="Arial" w:cs="Arial" w:eastAsia="Arial" w:hAnsi="Arial"/>
              </w:rPr>
            </w:pP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FIRMADA:</w:t>
            </w:r>
          </w:p>
        </w:tc>
        <w:tc>
          <w:tcPr>
            <w:gridSpan w:val="2"/>
            <w:tcMar>
              <w:top w:w="0.0" w:type="dxa"/>
              <w:left w:w="70.0" w:type="dxa"/>
              <w:bottom w:w="0.0" w:type="dxa"/>
              <w:right w:w="70.0" w:type="dxa"/>
            </w:tcMar>
          </w:tcPr>
          <w:p w:rsidR="00000000" w:rsidDel="00000000" w:rsidP="00000000" w:rsidRDefault="00000000" w:rsidRPr="00000000" w14:paraId="00000454">
            <w:pPr>
              <w:rPr>
                <w:rFonts w:ascii="Arial" w:cs="Arial" w:eastAsia="Arial" w:hAnsi="Arial"/>
              </w:rPr>
            </w:pP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Noelia RINERO</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457">
            <w:pPr>
              <w:rPr>
                <w:rFonts w:ascii="Arial" w:cs="Arial" w:eastAsia="Arial" w:hAnsi="Arial"/>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Nº  1.418</w:t>
            </w:r>
          </w:p>
        </w:tc>
        <w:tc>
          <w:tcPr>
            <w:gridSpan w:val="2"/>
            <w:tcMar>
              <w:top w:w="0.0" w:type="dxa"/>
              <w:left w:w="70.0" w:type="dxa"/>
              <w:bottom w:w="0.0" w:type="dxa"/>
              <w:right w:w="70.0" w:type="dxa"/>
            </w:tcMar>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Luis CALVI</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Vicepresidente 1°</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45D">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Freddy E. ROSSI</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Vicepresidente 2°</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2"/>
            <w:tcMar>
              <w:top w:w="0.0" w:type="dxa"/>
              <w:left w:w="70.0" w:type="dxa"/>
              <w:bottom w:w="0.0" w:type="dxa"/>
              <w:right w:w="70.0" w:type="dxa"/>
            </w:tcMar>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PUCHETA María Julieta</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Concejal</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465">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GONZALEZ Ismael</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Concejal</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469">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ALVAREZ Claudia Itati </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Concejal</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46D">
            <w:pPr>
              <w:rPr>
                <w:rFonts w:ascii="Arial" w:cs="Arial" w:eastAsia="Arial" w:hAnsi="Arial"/>
              </w:rPr>
            </w:pPr>
            <w:r w:rsidDel="00000000" w:rsidR="00000000" w:rsidRPr="00000000">
              <w:rPr>
                <w:rtl w:val="0"/>
              </w:rPr>
            </w:r>
          </w:p>
        </w:tc>
        <w:tc>
          <w:tcPr>
            <w:gridSpan w:val="2"/>
            <w:tcMar>
              <w:top w:w="0.0" w:type="dxa"/>
              <w:left w:w="70.0" w:type="dxa"/>
              <w:bottom w:w="0.0" w:type="dxa"/>
              <w:right w:w="70.0" w:type="dxa"/>
            </w:tcMar>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CELI Ariel Nasif</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Concejal</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Sancionada según Acta Nº </w:t>
            </w:r>
          </w:p>
        </w:tc>
        <w:tc>
          <w:tcPr>
            <w:tcMar>
              <w:top w:w="0.0" w:type="dxa"/>
              <w:left w:w="70.0" w:type="dxa"/>
              <w:bottom w:w="0.0" w:type="dxa"/>
              <w:right w:w="70.0" w:type="dxa"/>
            </w:tcMa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97</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Fecha:</w:t>
            </w:r>
          </w:p>
        </w:tc>
        <w:tc>
          <w:tcPr>
            <w:tcMar>
              <w:top w:w="0.0" w:type="dxa"/>
              <w:left w:w="70.0" w:type="dxa"/>
              <w:bottom w:w="0.0" w:type="dxa"/>
              <w:right w:w="70.0" w:type="dxa"/>
            </w:tcMar>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26/10/2022</w:t>
            </w:r>
            <w:r w:rsidDel="00000000" w:rsidR="00000000" w:rsidRPr="00000000">
              <w:rPr>
                <w:rtl w:val="0"/>
              </w:rPr>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Promulgada por Decreto Nº</w:t>
            </w:r>
          </w:p>
        </w:tc>
        <w:tc>
          <w:tcPr>
            <w:tcMar>
              <w:top w:w="0.0" w:type="dxa"/>
              <w:left w:w="70.0" w:type="dxa"/>
              <w:bottom w:w="0.0" w:type="dxa"/>
              <w:right w:w="70.0" w:type="dxa"/>
            </w:tcMar>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292</w:t>
            </w: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Fecha:</w:t>
            </w:r>
          </w:p>
        </w:tc>
        <w:tc>
          <w:tcPr>
            <w:tcMar>
              <w:top w:w="0.0" w:type="dxa"/>
              <w:left w:w="70.0" w:type="dxa"/>
              <w:bottom w:w="0.0" w:type="dxa"/>
              <w:right w:w="70.0" w:type="dxa"/>
            </w:tcMa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27/10/2022</w:t>
            </w:r>
            <w:r w:rsidDel="00000000" w:rsidR="00000000" w:rsidRPr="00000000">
              <w:rPr>
                <w:rtl w:val="0"/>
              </w:rPr>
            </w:r>
          </w:p>
        </w:tc>
      </w:tr>
    </w:tbl>
    <w:p w:rsidR="00000000" w:rsidDel="00000000" w:rsidP="00000000" w:rsidRDefault="00000000" w:rsidRPr="00000000" w14:paraId="00000479">
      <w:pPr>
        <w:jc w:val="both"/>
        <w:rPr>
          <w:rFonts w:ascii="Arial" w:cs="Arial" w:eastAsia="Arial" w:hAnsi="Arial"/>
        </w:rPr>
      </w:pPr>
      <w:r w:rsidDel="00000000" w:rsidR="00000000" w:rsidRPr="00000000">
        <w:rPr>
          <w:rtl w:val="0"/>
        </w:rPr>
      </w:r>
    </w:p>
    <w:sectPr>
      <w:footerReference r:id="rId10" w:type="default"/>
      <w:pgSz w:h="15840" w:w="12240" w:orient="portrait"/>
      <w:pgMar w:bottom="720" w:top="720" w:left="720" w:right="720" w:header="284"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A">
    <w:pPr>
      <w:pBdr>
        <w:top w:space="0" w:sz="0" w:val="nil"/>
        <w:left w:space="0" w:sz="0" w:val="nil"/>
        <w:bottom w:space="0" w:sz="0" w:val="nil"/>
        <w:right w:space="0" w:sz="0" w:val="nil"/>
        <w:between w:space="0" w:sz="0" w:val="nil"/>
      </w:pBdr>
      <w:tabs>
        <w:tab w:val="center" w:pos="4419"/>
        <w:tab w:val="right" w:pos="8838"/>
      </w:tabs>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47B">
    <w:pPr>
      <w:pBdr>
        <w:top w:space="0" w:sz="0" w:val="nil"/>
        <w:left w:space="0" w:sz="0" w:val="nil"/>
        <w:bottom w:space="0" w:sz="0" w:val="nil"/>
        <w:right w:space="0" w:sz="0" w:val="nil"/>
        <w:between w:space="0" w:sz="0" w:val="nil"/>
      </w:pBdr>
      <w:tabs>
        <w:tab w:val="center" w:pos="4419"/>
        <w:tab w:val="right" w:pos="8838"/>
      </w:tabs>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tabs>
        <w:tab w:val="center" w:pos="4419"/>
        <w:tab w:val="right" w:pos="8838"/>
      </w:tabs>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Boletín Oficial de la Ciudad de Monte Cristo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393700</wp:posOffset>
              </wp:positionV>
              <wp:extent cx="7760970" cy="419100"/>
              <wp:effectExtent b="0" l="0" r="0" t="0"/>
              <wp:wrapNone/>
              <wp:docPr id="222" name=""/>
              <a:graphic>
                <a:graphicData uri="http://schemas.microsoft.com/office/word/2010/wordprocessingGroup">
                  <wpg:wgp>
                    <wpg:cNvGrpSpPr/>
                    <wpg:grpSpPr>
                      <a:xfrm>
                        <a:off x="1465500" y="3565675"/>
                        <a:ext cx="7760970" cy="419100"/>
                        <a:chOff x="1465500" y="3565675"/>
                        <a:chExt cx="7761000" cy="2479775"/>
                      </a:xfrm>
                    </wpg:grpSpPr>
                    <wpg:grpSp>
                      <wpg:cNvGrpSpPr/>
                      <wpg:grpSpPr>
                        <a:xfrm>
                          <a:off x="1465515" y="3570450"/>
                          <a:ext cx="7760970" cy="419100"/>
                          <a:chOff x="1465515" y="3570450"/>
                          <a:chExt cx="7760970" cy="419100"/>
                        </a:xfrm>
                      </wpg:grpSpPr>
                      <wps:wsp>
                        <wps:cNvSpPr/>
                        <wps:cNvPr id="4" name="Shape 4"/>
                        <wps:spPr>
                          <a:xfrm>
                            <a:off x="1465515" y="3570450"/>
                            <a:ext cx="7760950" cy="41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65515" y="3570450"/>
                            <a:ext cx="7760970" cy="419100"/>
                            <a:chOff x="0" y="14235"/>
                            <a:chExt cx="12255" cy="660"/>
                          </a:xfrm>
                        </wpg:grpSpPr>
                        <wps:wsp>
                          <wps:cNvSpPr/>
                          <wps:cNvPr id="6" name="Shape 6"/>
                          <wps:spPr>
                            <a:xfrm>
                              <a:off x="0" y="14235"/>
                              <a:ext cx="12250" cy="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803" y="14307"/>
                              <a:ext cx="659" cy="588"/>
                            </a:xfrm>
                            <a:prstGeom prst="rect">
                              <a:avLst/>
                            </a:prstGeom>
                            <a:noFill/>
                            <a:ln cap="flat" cmpd="sng" w="9525">
                              <a:solidFill>
                                <a:srgbClr val="279E9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t xml:space="preserve">PAGE    \* MERGEFORMATi</w:t>
                                </w:r>
                              </w:p>
                            </w:txbxContent>
                          </wps:txbx>
                          <wps:bodyPr anchorCtr="0" anchor="t" bIns="0" lIns="0" spcFirstLastPara="1" rIns="0" wrap="square" tIns="0">
                            <a:noAutofit/>
                          </wps:bodyPr>
                        </wps:wsp>
                        <wpg:grpSp>
                          <wpg:cNvGrpSpPr/>
                          <wpg:grpSpPr>
                            <a:xfrm flipH="1">
                              <a:off x="0" y="14235"/>
                              <a:ext cx="12255" cy="230"/>
                              <a:chOff x="-8" y="14243"/>
                              <a:chExt cx="12255" cy="230"/>
                            </a:xfrm>
                          </wpg:grpSpPr>
                          <wps:wsp>
                            <wps:cNvCnPr/>
                            <wps:spPr>
                              <a:xfrm flipH="1" rot="10800000">
                                <a:off x="-8" y="14243"/>
                                <a:ext cx="1260" cy="230"/>
                              </a:xfrm>
                              <a:prstGeom prst="bentConnector3">
                                <a:avLst>
                                  <a:gd fmla="val 50000" name="adj1"/>
                                </a:avLst>
                              </a:prstGeom>
                              <a:noFill/>
                              <a:ln cap="flat" cmpd="sng" w="9525">
                                <a:solidFill>
                                  <a:srgbClr val="279E94"/>
                                </a:solidFill>
                                <a:prstDash val="solid"/>
                                <a:miter lim="800000"/>
                                <a:headEnd len="sm" w="sm" type="none"/>
                                <a:tailEnd len="sm" w="sm" type="none"/>
                              </a:ln>
                            </wps:spPr>
                            <wps:bodyPr anchorCtr="0" anchor="ctr" bIns="91425" lIns="91425" spcFirstLastPara="1" rIns="91425" wrap="square" tIns="91425">
                              <a:noAutofit/>
                            </wps:bodyPr>
                          </wps:wsp>
                          <wps:wsp>
                            <wps:cNvCnPr/>
                            <wps:spPr>
                              <a:xfrm rot="10800000">
                                <a:off x="1252" y="14243"/>
                                <a:ext cx="10995" cy="230"/>
                              </a:xfrm>
                              <a:prstGeom prst="bentConnector3">
                                <a:avLst>
                                  <a:gd fmla="val 96778" name="adj1"/>
                                </a:avLst>
                              </a:prstGeom>
                              <a:noFill/>
                              <a:ln cap="flat" cmpd="sng" w="9525">
                                <a:solidFill>
                                  <a:srgbClr val="279E94"/>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393700</wp:posOffset>
              </wp:positionV>
              <wp:extent cx="7760970" cy="419100"/>
              <wp:effectExtent b="0" l="0" r="0" t="0"/>
              <wp:wrapNone/>
              <wp:docPr id="22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60970" cy="4191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d34817" w:space="1" w:sz="4" w:val="single"/>
      </w:pBdr>
      <w:spacing w:after="40" w:before="400" w:lineRule="auto"/>
    </w:pPr>
    <w:rPr>
      <w:rFonts w:ascii="Calibri" w:cs="Calibri" w:eastAsia="Calibri" w:hAnsi="Calibri"/>
      <w:color w:val="9e3511"/>
      <w:sz w:val="36"/>
      <w:szCs w:val="36"/>
    </w:rPr>
  </w:style>
  <w:style w:type="paragraph" w:styleId="Heading2">
    <w:name w:val="heading 2"/>
    <w:basedOn w:val="Normal"/>
    <w:next w:val="Normal"/>
    <w:pPr>
      <w:keepNext w:val="1"/>
      <w:keepLines w:val="1"/>
      <w:spacing w:before="160" w:lineRule="auto"/>
    </w:pPr>
    <w:rPr>
      <w:rFonts w:ascii="Calibri" w:cs="Calibri" w:eastAsia="Calibri" w:hAnsi="Calibri"/>
      <w:color w:val="9e3511"/>
      <w:sz w:val="28"/>
      <w:szCs w:val="28"/>
    </w:rPr>
  </w:style>
  <w:style w:type="paragraph" w:styleId="Heading3">
    <w:name w:val="heading 3"/>
    <w:basedOn w:val="Normal"/>
    <w:next w:val="Normal"/>
    <w:pPr>
      <w:keepNext w:val="1"/>
      <w:keepLines w:val="1"/>
      <w:spacing w:before="80" w:lineRule="auto"/>
    </w:pPr>
    <w:rPr>
      <w:rFonts w:ascii="Calibri" w:cs="Calibri" w:eastAsia="Calibri" w:hAnsi="Calibri"/>
      <w:color w:val="404040"/>
      <w:sz w:val="26"/>
      <w:szCs w:val="26"/>
    </w:rPr>
  </w:style>
  <w:style w:type="paragraph" w:styleId="Heading4">
    <w:name w:val="heading 4"/>
    <w:basedOn w:val="Normal"/>
    <w:next w:val="Normal"/>
    <w:pPr>
      <w:keepNext w:val="1"/>
      <w:keepLines w:val="1"/>
      <w:spacing w:before="80" w:line="264" w:lineRule="auto"/>
    </w:pPr>
    <w:rPr>
      <w:rFonts w:ascii="Calibri" w:cs="Calibri" w:eastAsia="Calibri" w:hAnsi="Calibri"/>
    </w:rPr>
  </w:style>
  <w:style w:type="paragraph" w:styleId="Heading5">
    <w:name w:val="heading 5"/>
    <w:basedOn w:val="Normal"/>
    <w:next w:val="Normal"/>
    <w:pPr>
      <w:keepNext w:val="1"/>
      <w:keepLines w:val="1"/>
      <w:spacing w:before="80" w:line="264" w:lineRule="auto"/>
    </w:pPr>
    <w:rPr>
      <w:rFonts w:ascii="Calibri" w:cs="Calibri" w:eastAsia="Calibri" w:hAnsi="Calibri"/>
      <w:i w:val="1"/>
      <w:sz w:val="22"/>
      <w:szCs w:val="22"/>
    </w:rPr>
  </w:style>
  <w:style w:type="paragraph" w:styleId="Heading6">
    <w:name w:val="heading 6"/>
    <w:basedOn w:val="Normal"/>
    <w:next w:val="Normal"/>
    <w:pPr>
      <w:keepNext w:val="1"/>
      <w:keepLines w:val="1"/>
      <w:spacing w:before="80" w:line="264" w:lineRule="auto"/>
    </w:pPr>
    <w:rPr>
      <w:rFonts w:ascii="Calibri" w:cs="Calibri" w:eastAsia="Calibri" w:hAnsi="Calibri"/>
      <w:color w:val="595959"/>
      <w:sz w:val="21"/>
      <w:szCs w:val="21"/>
    </w:rPr>
  </w:style>
  <w:style w:type="paragraph" w:styleId="Title">
    <w:name w:val="Title"/>
    <w:basedOn w:val="Normal"/>
    <w:next w:val="Normal"/>
    <w:pPr/>
    <w:rPr>
      <w:rFonts w:ascii="Calibri" w:cs="Calibri" w:eastAsia="Calibri" w:hAnsi="Calibri"/>
      <w:color w:val="9e3511"/>
      <w:sz w:val="80"/>
      <w:szCs w:val="80"/>
    </w:rPr>
  </w:style>
  <w:style w:type="paragraph" w:styleId="Normal" w:default="1">
    <w:name w:val="Normal"/>
    <w:qFormat w:val="1"/>
    <w:rsid w:val="008A5CCA"/>
    <w:rPr>
      <w:lang w:eastAsia="es-ES_tradnl"/>
    </w:rPr>
  </w:style>
  <w:style w:type="paragraph" w:styleId="Ttulo1">
    <w:name w:val="heading 1"/>
    <w:basedOn w:val="Normal"/>
    <w:next w:val="Normal"/>
    <w:link w:val="Ttulo1Car"/>
    <w:uiPriority w:val="9"/>
    <w:qFormat w:val="1"/>
    <w:rsid w:val="009A02C9"/>
    <w:pPr>
      <w:keepNext w:val="1"/>
      <w:keepLines w:val="1"/>
      <w:pBdr>
        <w:bottom w:color="d34817" w:space="1" w:sz="4" w:themeColor="accent1" w:val="single"/>
      </w:pBdr>
      <w:spacing w:after="40" w:before="400"/>
      <w:outlineLvl w:val="0"/>
    </w:pPr>
    <w:rPr>
      <w:rFonts w:asciiTheme="majorHAnsi" w:cstheme="majorBidi" w:eastAsiaTheme="majorEastAsia" w:hAnsiTheme="majorHAnsi"/>
      <w:color w:val="9d3511" w:themeColor="accent1" w:themeShade="0000BF"/>
      <w:sz w:val="36"/>
      <w:szCs w:val="36"/>
      <w:lang w:eastAsia="en-US"/>
    </w:rPr>
  </w:style>
  <w:style w:type="paragraph" w:styleId="Ttulo2">
    <w:name w:val="heading 2"/>
    <w:basedOn w:val="Normal"/>
    <w:next w:val="Normal"/>
    <w:link w:val="Ttulo2Car"/>
    <w:unhideWhenUsed w:val="1"/>
    <w:qFormat w:val="1"/>
    <w:rsid w:val="009A02C9"/>
    <w:pPr>
      <w:keepNext w:val="1"/>
      <w:keepLines w:val="1"/>
      <w:spacing w:before="160"/>
      <w:outlineLvl w:val="1"/>
    </w:pPr>
    <w:rPr>
      <w:rFonts w:asciiTheme="majorHAnsi" w:cstheme="majorBidi" w:eastAsiaTheme="majorEastAsia" w:hAnsiTheme="majorHAnsi"/>
      <w:color w:val="9d3511" w:themeColor="accent1" w:themeShade="0000BF"/>
      <w:sz w:val="28"/>
      <w:szCs w:val="28"/>
      <w:lang w:eastAsia="en-US"/>
    </w:rPr>
  </w:style>
  <w:style w:type="paragraph" w:styleId="Ttulo3">
    <w:name w:val="heading 3"/>
    <w:basedOn w:val="Normal"/>
    <w:next w:val="Normal"/>
    <w:link w:val="Ttulo3Car"/>
    <w:unhideWhenUsed w:val="1"/>
    <w:qFormat w:val="1"/>
    <w:rsid w:val="009A02C9"/>
    <w:pPr>
      <w:keepNext w:val="1"/>
      <w:keepLines w:val="1"/>
      <w:spacing w:before="80"/>
      <w:outlineLvl w:val="2"/>
    </w:pPr>
    <w:rPr>
      <w:rFonts w:asciiTheme="majorHAnsi" w:cstheme="majorBidi" w:eastAsiaTheme="majorEastAsia" w:hAnsiTheme="majorHAnsi"/>
      <w:color w:val="404040" w:themeColor="text1" w:themeTint="0000BF"/>
      <w:sz w:val="26"/>
      <w:szCs w:val="26"/>
      <w:lang w:eastAsia="en-US"/>
    </w:rPr>
  </w:style>
  <w:style w:type="paragraph" w:styleId="Ttulo4">
    <w:name w:val="heading 4"/>
    <w:basedOn w:val="Normal"/>
    <w:next w:val="Normal"/>
    <w:link w:val="Ttulo4Car"/>
    <w:unhideWhenUsed w:val="1"/>
    <w:qFormat w:val="1"/>
    <w:rsid w:val="009A02C9"/>
    <w:pPr>
      <w:keepNext w:val="1"/>
      <w:keepLines w:val="1"/>
      <w:spacing w:before="80" w:line="264" w:lineRule="auto"/>
      <w:outlineLvl w:val="3"/>
    </w:pPr>
    <w:rPr>
      <w:rFonts w:asciiTheme="majorHAnsi" w:cstheme="majorBidi" w:eastAsiaTheme="majorEastAsia" w:hAnsiTheme="majorHAnsi"/>
      <w:lang w:eastAsia="en-US"/>
    </w:rPr>
  </w:style>
  <w:style w:type="paragraph" w:styleId="Ttulo5">
    <w:name w:val="heading 5"/>
    <w:basedOn w:val="Normal"/>
    <w:next w:val="Normal"/>
    <w:link w:val="Ttulo5Car"/>
    <w:unhideWhenUsed w:val="1"/>
    <w:qFormat w:val="1"/>
    <w:rsid w:val="009A02C9"/>
    <w:pPr>
      <w:keepNext w:val="1"/>
      <w:keepLines w:val="1"/>
      <w:spacing w:before="80" w:line="264" w:lineRule="auto"/>
      <w:outlineLvl w:val="4"/>
    </w:pPr>
    <w:rPr>
      <w:rFonts w:asciiTheme="majorHAnsi" w:cstheme="majorBidi" w:eastAsiaTheme="majorEastAsia" w:hAnsiTheme="majorHAnsi"/>
      <w:i w:val="1"/>
      <w:iCs w:val="1"/>
      <w:sz w:val="22"/>
      <w:szCs w:val="22"/>
      <w:lang w:eastAsia="en-US"/>
    </w:rPr>
  </w:style>
  <w:style w:type="paragraph" w:styleId="Ttulo6">
    <w:name w:val="heading 6"/>
    <w:basedOn w:val="Normal"/>
    <w:next w:val="Normal"/>
    <w:link w:val="Ttulo6Car"/>
    <w:unhideWhenUsed w:val="1"/>
    <w:qFormat w:val="1"/>
    <w:rsid w:val="009A02C9"/>
    <w:pPr>
      <w:keepNext w:val="1"/>
      <w:keepLines w:val="1"/>
      <w:spacing w:before="80" w:line="264" w:lineRule="auto"/>
      <w:outlineLvl w:val="5"/>
    </w:pPr>
    <w:rPr>
      <w:rFonts w:asciiTheme="majorHAnsi" w:cstheme="majorBidi" w:eastAsiaTheme="majorEastAsia" w:hAnsiTheme="majorHAnsi"/>
      <w:color w:val="595959" w:themeColor="text1" w:themeTint="0000A6"/>
      <w:sz w:val="21"/>
      <w:szCs w:val="21"/>
      <w:lang w:eastAsia="en-US"/>
    </w:rPr>
  </w:style>
  <w:style w:type="paragraph" w:styleId="Ttulo7">
    <w:name w:val="heading 7"/>
    <w:basedOn w:val="Normal"/>
    <w:next w:val="Normal"/>
    <w:link w:val="Ttulo7Car"/>
    <w:unhideWhenUsed w:val="1"/>
    <w:qFormat w:val="1"/>
    <w:rsid w:val="009A02C9"/>
    <w:pPr>
      <w:keepNext w:val="1"/>
      <w:keepLines w:val="1"/>
      <w:spacing w:before="80" w:line="264" w:lineRule="auto"/>
      <w:outlineLvl w:val="6"/>
    </w:pPr>
    <w:rPr>
      <w:rFonts w:asciiTheme="majorHAnsi" w:cstheme="majorBidi" w:eastAsiaTheme="majorEastAsia" w:hAnsiTheme="majorHAnsi"/>
      <w:i w:val="1"/>
      <w:iCs w:val="1"/>
      <w:color w:val="595959" w:themeColor="text1" w:themeTint="0000A6"/>
      <w:sz w:val="21"/>
      <w:szCs w:val="21"/>
      <w:lang w:eastAsia="en-US"/>
    </w:rPr>
  </w:style>
  <w:style w:type="paragraph" w:styleId="Ttulo8">
    <w:name w:val="heading 8"/>
    <w:basedOn w:val="Normal"/>
    <w:next w:val="Normal"/>
    <w:link w:val="Ttulo8Car"/>
    <w:unhideWhenUsed w:val="1"/>
    <w:qFormat w:val="1"/>
    <w:rsid w:val="009A02C9"/>
    <w:pPr>
      <w:keepNext w:val="1"/>
      <w:keepLines w:val="1"/>
      <w:spacing w:before="80" w:line="264" w:lineRule="auto"/>
      <w:outlineLvl w:val="7"/>
    </w:pPr>
    <w:rPr>
      <w:rFonts w:asciiTheme="majorHAnsi" w:cstheme="majorBidi" w:eastAsiaTheme="majorEastAsia" w:hAnsiTheme="majorHAnsi"/>
      <w:smallCaps w:val="1"/>
      <w:color w:val="595959" w:themeColor="text1" w:themeTint="0000A6"/>
      <w:sz w:val="21"/>
      <w:szCs w:val="21"/>
      <w:lang w:eastAsia="en-US"/>
    </w:rPr>
  </w:style>
  <w:style w:type="paragraph" w:styleId="Ttulo9">
    <w:name w:val="heading 9"/>
    <w:basedOn w:val="Normal"/>
    <w:next w:val="Normal"/>
    <w:link w:val="Ttulo9Car"/>
    <w:uiPriority w:val="9"/>
    <w:semiHidden w:val="1"/>
    <w:unhideWhenUsed w:val="1"/>
    <w:qFormat w:val="1"/>
    <w:rsid w:val="009A02C9"/>
    <w:pPr>
      <w:keepNext w:val="1"/>
      <w:keepLines w:val="1"/>
      <w:spacing w:before="80" w:line="264" w:lineRule="auto"/>
      <w:outlineLvl w:val="8"/>
    </w:pPr>
    <w:rPr>
      <w:rFonts w:asciiTheme="majorHAnsi" w:cstheme="majorBidi" w:eastAsiaTheme="majorEastAsia" w:hAnsiTheme="majorHAnsi"/>
      <w:i w:val="1"/>
      <w:iCs w:val="1"/>
      <w:smallCaps w:val="1"/>
      <w:color w:val="595959" w:themeColor="text1" w:themeTint="0000A6"/>
      <w:sz w:val="21"/>
      <w:szCs w:val="21"/>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qFormat w:val="1"/>
    <w:rsid w:val="009A02C9"/>
    <w:pPr>
      <w:contextualSpacing w:val="1"/>
    </w:pPr>
    <w:rPr>
      <w:rFonts w:asciiTheme="majorHAnsi" w:cstheme="majorBidi" w:eastAsiaTheme="majorEastAsia" w:hAnsiTheme="majorHAnsi"/>
      <w:color w:val="9d3511" w:themeColor="accent1" w:themeShade="0000BF"/>
      <w:spacing w:val="-7"/>
      <w:sz w:val="80"/>
      <w:szCs w:val="80"/>
      <w:lang w:eastAsia="en-US"/>
    </w:rPr>
  </w:style>
  <w:style w:type="character" w:styleId="Ttulo1Car" w:customStyle="1">
    <w:name w:val="Título 1 Car"/>
    <w:basedOn w:val="Fuentedeprrafopredeter"/>
    <w:link w:val="Ttulo1"/>
    <w:uiPriority w:val="9"/>
    <w:rsid w:val="009A02C9"/>
    <w:rPr>
      <w:rFonts w:asciiTheme="majorHAnsi" w:cstheme="majorBidi" w:eastAsiaTheme="majorEastAsia" w:hAnsiTheme="majorHAnsi"/>
      <w:color w:val="9d3511" w:themeColor="accent1" w:themeShade="0000BF"/>
      <w:sz w:val="36"/>
      <w:szCs w:val="36"/>
    </w:rPr>
  </w:style>
  <w:style w:type="character" w:styleId="Ttulo2Car" w:customStyle="1">
    <w:name w:val="Título 2 Car"/>
    <w:basedOn w:val="Fuentedeprrafopredeter"/>
    <w:link w:val="Ttulo2"/>
    <w:rsid w:val="009A02C9"/>
    <w:rPr>
      <w:rFonts w:asciiTheme="majorHAnsi" w:cstheme="majorBidi" w:eastAsiaTheme="majorEastAsia" w:hAnsiTheme="majorHAnsi"/>
      <w:color w:val="9d3511" w:themeColor="accent1" w:themeShade="0000BF"/>
      <w:sz w:val="28"/>
      <w:szCs w:val="28"/>
    </w:rPr>
  </w:style>
  <w:style w:type="character" w:styleId="Ttulo3Car" w:customStyle="1">
    <w:name w:val="Título 3 Car"/>
    <w:basedOn w:val="Fuentedeprrafopredeter"/>
    <w:link w:val="Ttulo3"/>
    <w:rsid w:val="009A02C9"/>
    <w:rPr>
      <w:rFonts w:asciiTheme="majorHAnsi" w:cstheme="majorBidi" w:eastAsiaTheme="majorEastAsia" w:hAnsiTheme="majorHAnsi"/>
      <w:color w:val="404040" w:themeColor="text1" w:themeTint="0000BF"/>
      <w:sz w:val="26"/>
      <w:szCs w:val="26"/>
    </w:rPr>
  </w:style>
  <w:style w:type="character" w:styleId="Ttulo4Car" w:customStyle="1">
    <w:name w:val="Título 4 Car"/>
    <w:basedOn w:val="Fuentedeprrafopredeter"/>
    <w:link w:val="Ttulo4"/>
    <w:rsid w:val="009A02C9"/>
    <w:rPr>
      <w:rFonts w:asciiTheme="majorHAnsi" w:cstheme="majorBidi" w:eastAsiaTheme="majorEastAsia" w:hAnsiTheme="majorHAnsi"/>
      <w:sz w:val="24"/>
      <w:szCs w:val="24"/>
    </w:rPr>
  </w:style>
  <w:style w:type="character" w:styleId="Ttulo5Car" w:customStyle="1">
    <w:name w:val="Título 5 Car"/>
    <w:basedOn w:val="Fuentedeprrafopredeter"/>
    <w:link w:val="Ttulo5"/>
    <w:rsid w:val="009A02C9"/>
    <w:rPr>
      <w:rFonts w:asciiTheme="majorHAnsi" w:cstheme="majorBidi" w:eastAsiaTheme="majorEastAsia" w:hAnsiTheme="majorHAnsi"/>
      <w:i w:val="1"/>
      <w:iCs w:val="1"/>
      <w:sz w:val="22"/>
      <w:szCs w:val="22"/>
    </w:rPr>
  </w:style>
  <w:style w:type="character" w:styleId="Ttulo6Car" w:customStyle="1">
    <w:name w:val="Título 6 Car"/>
    <w:basedOn w:val="Fuentedeprrafopredeter"/>
    <w:link w:val="Ttulo6"/>
    <w:rsid w:val="009A02C9"/>
    <w:rPr>
      <w:rFonts w:asciiTheme="majorHAnsi" w:cstheme="majorBidi" w:eastAsiaTheme="majorEastAsia" w:hAnsiTheme="majorHAnsi"/>
      <w:color w:val="595959" w:themeColor="text1" w:themeTint="0000A6"/>
    </w:rPr>
  </w:style>
  <w:style w:type="character" w:styleId="Ttulo7Car" w:customStyle="1">
    <w:name w:val="Título 7 Car"/>
    <w:basedOn w:val="Fuentedeprrafopredeter"/>
    <w:link w:val="Ttulo7"/>
    <w:rsid w:val="009A02C9"/>
    <w:rPr>
      <w:rFonts w:asciiTheme="majorHAnsi" w:cstheme="majorBidi" w:eastAsiaTheme="majorEastAsia" w:hAnsiTheme="majorHAnsi"/>
      <w:i w:val="1"/>
      <w:iCs w:val="1"/>
      <w:color w:val="595959" w:themeColor="text1" w:themeTint="0000A6"/>
    </w:rPr>
  </w:style>
  <w:style w:type="character" w:styleId="Ttulo8Car" w:customStyle="1">
    <w:name w:val="Título 8 Car"/>
    <w:basedOn w:val="Fuentedeprrafopredeter"/>
    <w:link w:val="Ttulo8"/>
    <w:rsid w:val="009A02C9"/>
    <w:rPr>
      <w:rFonts w:asciiTheme="majorHAnsi" w:cstheme="majorBidi" w:eastAsiaTheme="majorEastAsia" w:hAnsiTheme="majorHAnsi"/>
      <w:smallCaps w:val="1"/>
      <w:color w:val="595959" w:themeColor="text1" w:themeTint="0000A6"/>
    </w:rPr>
  </w:style>
  <w:style w:type="character" w:styleId="Ttulo9Car" w:customStyle="1">
    <w:name w:val="Título 9 Car"/>
    <w:basedOn w:val="Fuentedeprrafopredeter"/>
    <w:link w:val="Ttulo9"/>
    <w:uiPriority w:val="9"/>
    <w:semiHidden w:val="1"/>
    <w:rsid w:val="009A02C9"/>
    <w:rPr>
      <w:rFonts w:asciiTheme="majorHAnsi" w:cstheme="majorBidi" w:eastAsiaTheme="majorEastAsia" w:hAnsiTheme="majorHAnsi"/>
      <w:i w:val="1"/>
      <w:iCs w:val="1"/>
      <w:smallCaps w:val="1"/>
      <w:color w:val="595959" w:themeColor="text1" w:themeTint="0000A6"/>
    </w:rPr>
  </w:style>
  <w:style w:type="paragraph" w:styleId="TtuloTDC">
    <w:name w:val="TOC Heading"/>
    <w:basedOn w:val="Ttulo1"/>
    <w:next w:val="Normal"/>
    <w:uiPriority w:val="39"/>
    <w:unhideWhenUsed w:val="1"/>
    <w:qFormat w:val="1"/>
    <w:rsid w:val="009A02C9"/>
    <w:pPr>
      <w:outlineLvl w:val="9"/>
    </w:pPr>
  </w:style>
  <w:style w:type="paragraph" w:styleId="Descripcin">
    <w:name w:val="caption"/>
    <w:basedOn w:val="Normal"/>
    <w:next w:val="Normal"/>
    <w:uiPriority w:val="35"/>
    <w:semiHidden w:val="1"/>
    <w:unhideWhenUsed w:val="1"/>
    <w:qFormat w:val="1"/>
    <w:rsid w:val="009A02C9"/>
    <w:rPr>
      <w:b w:val="1"/>
      <w:bCs w:val="1"/>
      <w:color w:val="404040" w:themeColor="text1" w:themeTint="0000BF"/>
      <w:sz w:val="20"/>
      <w:szCs w:val="20"/>
    </w:rPr>
  </w:style>
  <w:style w:type="character" w:styleId="TtuloCar" w:customStyle="1">
    <w:name w:val="Título Car"/>
    <w:basedOn w:val="Fuentedeprrafopredeter"/>
    <w:link w:val="Ttulo"/>
    <w:rsid w:val="009A02C9"/>
    <w:rPr>
      <w:rFonts w:asciiTheme="majorHAnsi" w:cstheme="majorBidi" w:eastAsiaTheme="majorEastAsia" w:hAnsiTheme="majorHAnsi"/>
      <w:color w:val="9d3511" w:themeColor="accent1" w:themeShade="0000BF"/>
      <w:spacing w:val="-7"/>
      <w:sz w:val="80"/>
      <w:szCs w:val="80"/>
    </w:rPr>
  </w:style>
  <w:style w:type="paragraph" w:styleId="Subttulo">
    <w:name w:val="Subtitle"/>
    <w:basedOn w:val="Normal"/>
    <w:next w:val="Normal"/>
    <w:link w:val="SubttuloCar"/>
    <w:pPr>
      <w:spacing w:after="240"/>
    </w:pPr>
    <w:rPr>
      <w:rFonts w:ascii="Calibri" w:cs="Calibri" w:eastAsia="Calibri" w:hAnsi="Calibri"/>
      <w:color w:val="404040"/>
      <w:sz w:val="30"/>
      <w:szCs w:val="30"/>
    </w:rPr>
  </w:style>
  <w:style w:type="character" w:styleId="SubttuloCar" w:customStyle="1">
    <w:name w:val="Subtítulo Car"/>
    <w:basedOn w:val="Fuentedeprrafopredeter"/>
    <w:link w:val="Subttulo"/>
    <w:uiPriority w:val="11"/>
    <w:rsid w:val="009A02C9"/>
    <w:rPr>
      <w:rFonts w:asciiTheme="majorHAnsi" w:cstheme="majorBidi" w:eastAsiaTheme="majorEastAsia" w:hAnsiTheme="majorHAnsi"/>
      <w:color w:val="404040" w:themeColor="text1" w:themeTint="0000BF"/>
      <w:sz w:val="30"/>
      <w:szCs w:val="30"/>
    </w:rPr>
  </w:style>
  <w:style w:type="character" w:styleId="Textoennegrita">
    <w:name w:val="Strong"/>
    <w:basedOn w:val="Fuentedeprrafopredeter"/>
    <w:uiPriority w:val="22"/>
    <w:qFormat w:val="1"/>
    <w:rsid w:val="009A02C9"/>
    <w:rPr>
      <w:b w:val="1"/>
      <w:bCs w:val="1"/>
    </w:rPr>
  </w:style>
  <w:style w:type="character" w:styleId="nfasis">
    <w:name w:val="Emphasis"/>
    <w:basedOn w:val="Fuentedeprrafopredeter"/>
    <w:qFormat w:val="1"/>
    <w:rsid w:val="009A02C9"/>
    <w:rPr>
      <w:i w:val="1"/>
      <w:iCs w:val="1"/>
    </w:rPr>
  </w:style>
  <w:style w:type="paragraph" w:styleId="Sinespaciado">
    <w:name w:val="No Spacing"/>
    <w:uiPriority w:val="1"/>
    <w:qFormat w:val="1"/>
    <w:rsid w:val="009A02C9"/>
  </w:style>
  <w:style w:type="paragraph" w:styleId="Cita">
    <w:name w:val="Quote"/>
    <w:basedOn w:val="Normal"/>
    <w:next w:val="Normal"/>
    <w:link w:val="CitaCar"/>
    <w:uiPriority w:val="29"/>
    <w:qFormat w:val="1"/>
    <w:rsid w:val="009A02C9"/>
    <w:pPr>
      <w:spacing w:after="240" w:before="240" w:line="252" w:lineRule="auto"/>
      <w:ind w:left="864" w:right="864"/>
      <w:jc w:val="center"/>
    </w:pPr>
    <w:rPr>
      <w:rFonts w:asciiTheme="minorHAnsi" w:cstheme="minorBidi" w:eastAsiaTheme="minorEastAsia" w:hAnsiTheme="minorHAnsi"/>
      <w:i w:val="1"/>
      <w:iCs w:val="1"/>
      <w:sz w:val="21"/>
      <w:szCs w:val="21"/>
      <w:lang w:eastAsia="en-US"/>
    </w:rPr>
  </w:style>
  <w:style w:type="character" w:styleId="CitaCar" w:customStyle="1">
    <w:name w:val="Cita Car"/>
    <w:basedOn w:val="Fuentedeprrafopredeter"/>
    <w:link w:val="Cita"/>
    <w:uiPriority w:val="29"/>
    <w:rsid w:val="009A02C9"/>
    <w:rPr>
      <w:i w:val="1"/>
      <w:iCs w:val="1"/>
    </w:rPr>
  </w:style>
  <w:style w:type="paragraph" w:styleId="Citadestacada">
    <w:name w:val="Intense Quote"/>
    <w:basedOn w:val="Normal"/>
    <w:next w:val="Normal"/>
    <w:link w:val="CitadestacadaCar"/>
    <w:uiPriority w:val="30"/>
    <w:qFormat w:val="1"/>
    <w:rsid w:val="009A02C9"/>
    <w:pPr>
      <w:spacing w:after="240" w:before="100" w:beforeAutospacing="1" w:line="264" w:lineRule="auto"/>
      <w:ind w:left="864" w:right="864"/>
      <w:jc w:val="center"/>
    </w:pPr>
    <w:rPr>
      <w:rFonts w:asciiTheme="majorHAnsi" w:cstheme="majorBidi" w:eastAsiaTheme="majorEastAsia" w:hAnsiTheme="majorHAnsi"/>
      <w:color w:val="d34817" w:themeColor="accent1"/>
      <w:sz w:val="28"/>
      <w:szCs w:val="28"/>
      <w:lang w:eastAsia="en-US"/>
    </w:rPr>
  </w:style>
  <w:style w:type="character" w:styleId="CitadestacadaCar" w:customStyle="1">
    <w:name w:val="Cita destacada Car"/>
    <w:basedOn w:val="Fuentedeprrafopredeter"/>
    <w:link w:val="Citadestacada"/>
    <w:uiPriority w:val="30"/>
    <w:rsid w:val="009A02C9"/>
    <w:rPr>
      <w:rFonts w:asciiTheme="majorHAnsi" w:cstheme="majorBidi" w:eastAsiaTheme="majorEastAsia" w:hAnsiTheme="majorHAnsi"/>
      <w:color w:val="d34817" w:themeColor="accent1"/>
      <w:sz w:val="28"/>
      <w:szCs w:val="28"/>
    </w:rPr>
  </w:style>
  <w:style w:type="character" w:styleId="nfasissutil">
    <w:name w:val="Subtle Emphasis"/>
    <w:basedOn w:val="Fuentedeprrafopredeter"/>
    <w:uiPriority w:val="19"/>
    <w:qFormat w:val="1"/>
    <w:rsid w:val="009A02C9"/>
    <w:rPr>
      <w:i w:val="1"/>
      <w:iCs w:val="1"/>
      <w:color w:val="595959" w:themeColor="text1" w:themeTint="0000A6"/>
    </w:rPr>
  </w:style>
  <w:style w:type="character" w:styleId="nfasisintenso">
    <w:name w:val="Intense Emphasis"/>
    <w:basedOn w:val="Fuentedeprrafopredeter"/>
    <w:uiPriority w:val="21"/>
    <w:qFormat w:val="1"/>
    <w:rsid w:val="009A02C9"/>
    <w:rPr>
      <w:b w:val="1"/>
      <w:bCs w:val="1"/>
      <w:i w:val="1"/>
      <w:iCs w:val="1"/>
    </w:rPr>
  </w:style>
  <w:style w:type="character" w:styleId="Referenciasutil">
    <w:name w:val="Subtle Reference"/>
    <w:basedOn w:val="Fuentedeprrafopredeter"/>
    <w:uiPriority w:val="31"/>
    <w:qFormat w:val="1"/>
    <w:rsid w:val="009A02C9"/>
    <w:rPr>
      <w:smallCaps w:val="1"/>
      <w:color w:val="404040" w:themeColor="text1" w:themeTint="0000BF"/>
    </w:rPr>
  </w:style>
  <w:style w:type="character" w:styleId="Referenciaintensa">
    <w:name w:val="Intense Reference"/>
    <w:basedOn w:val="Fuentedeprrafopredeter"/>
    <w:uiPriority w:val="32"/>
    <w:qFormat w:val="1"/>
    <w:rsid w:val="009A02C9"/>
    <w:rPr>
      <w:b w:val="1"/>
      <w:bCs w:val="1"/>
      <w:smallCaps w:val="1"/>
      <w:u w:val="single"/>
    </w:rPr>
  </w:style>
  <w:style w:type="character" w:styleId="Ttulodellibro">
    <w:name w:val="Book Title"/>
    <w:basedOn w:val="Fuentedeprrafopredeter"/>
    <w:uiPriority w:val="33"/>
    <w:qFormat w:val="1"/>
    <w:rsid w:val="009A02C9"/>
    <w:rPr>
      <w:b w:val="1"/>
      <w:bCs w:val="1"/>
      <w:smallCaps w:val="1"/>
    </w:rPr>
  </w:style>
  <w:style w:type="paragraph" w:styleId="Encabezado">
    <w:name w:val="header"/>
    <w:basedOn w:val="Normal"/>
    <w:link w:val="EncabezadoCar"/>
    <w:uiPriority w:val="99"/>
    <w:unhideWhenUsed w:val="1"/>
    <w:rsid w:val="00736758"/>
    <w:pPr>
      <w:tabs>
        <w:tab w:val="center" w:pos="4419"/>
        <w:tab w:val="right" w:pos="8838"/>
      </w:tabs>
    </w:pPr>
    <w:rPr>
      <w:rFonts w:asciiTheme="minorHAnsi" w:cstheme="minorBidi" w:eastAsiaTheme="minorEastAsia" w:hAnsiTheme="minorHAnsi"/>
      <w:sz w:val="21"/>
      <w:szCs w:val="21"/>
      <w:lang w:eastAsia="en-US"/>
    </w:rPr>
  </w:style>
  <w:style w:type="character" w:styleId="EncabezadoCar" w:customStyle="1">
    <w:name w:val="Encabezado Car"/>
    <w:basedOn w:val="Fuentedeprrafopredeter"/>
    <w:link w:val="Encabezado"/>
    <w:uiPriority w:val="99"/>
    <w:rsid w:val="00736758"/>
  </w:style>
  <w:style w:type="paragraph" w:styleId="Piedepgina">
    <w:name w:val="footer"/>
    <w:basedOn w:val="Normal"/>
    <w:link w:val="PiedepginaCar"/>
    <w:uiPriority w:val="99"/>
    <w:unhideWhenUsed w:val="1"/>
    <w:rsid w:val="00736758"/>
    <w:pPr>
      <w:tabs>
        <w:tab w:val="center" w:pos="4419"/>
        <w:tab w:val="right" w:pos="8838"/>
      </w:tabs>
    </w:pPr>
    <w:rPr>
      <w:rFonts w:asciiTheme="minorHAnsi" w:cstheme="minorBidi" w:eastAsiaTheme="minorEastAsia" w:hAnsiTheme="minorHAnsi"/>
      <w:sz w:val="21"/>
      <w:szCs w:val="21"/>
      <w:lang w:eastAsia="en-US"/>
    </w:rPr>
  </w:style>
  <w:style w:type="character" w:styleId="PiedepginaCar" w:customStyle="1">
    <w:name w:val="Pie de página Car"/>
    <w:basedOn w:val="Fuentedeprrafopredeter"/>
    <w:link w:val="Piedepgina"/>
    <w:uiPriority w:val="99"/>
    <w:rsid w:val="00736758"/>
  </w:style>
  <w:style w:type="character" w:styleId="Hipervnculo">
    <w:name w:val="Hyperlink"/>
    <w:basedOn w:val="Fuentedeprrafopredeter"/>
    <w:uiPriority w:val="99"/>
    <w:unhideWhenUsed w:val="1"/>
    <w:rsid w:val="00531778"/>
    <w:rPr>
      <w:color w:val="cc9900" w:themeColor="hyperlink"/>
      <w:u w:val="single"/>
    </w:rPr>
  </w:style>
  <w:style w:type="paragraph" w:styleId="Textodeglobo">
    <w:name w:val="Balloon Text"/>
    <w:basedOn w:val="Normal"/>
    <w:link w:val="TextodegloboCar"/>
    <w:unhideWhenUsed w:val="1"/>
    <w:rsid w:val="00B1791E"/>
    <w:rPr>
      <w:rFonts w:ascii="Segoe UI" w:cs="Segoe UI" w:hAnsi="Segoe UI" w:eastAsiaTheme="minorEastAsia"/>
      <w:sz w:val="18"/>
      <w:szCs w:val="18"/>
      <w:lang w:eastAsia="en-US"/>
    </w:rPr>
  </w:style>
  <w:style w:type="character" w:styleId="TextodegloboCar" w:customStyle="1">
    <w:name w:val="Texto de globo Car"/>
    <w:basedOn w:val="Fuentedeprrafopredeter"/>
    <w:link w:val="Textodeglobo"/>
    <w:rsid w:val="00B1791E"/>
    <w:rPr>
      <w:rFonts w:ascii="Segoe UI" w:cs="Segoe UI" w:hAnsi="Segoe UI"/>
      <w:sz w:val="18"/>
      <w:szCs w:val="18"/>
    </w:rPr>
  </w:style>
  <w:style w:type="paragraph" w:styleId="TDC1">
    <w:name w:val="toc 1"/>
    <w:basedOn w:val="Normal"/>
    <w:next w:val="Normal"/>
    <w:autoRedefine w:val="1"/>
    <w:uiPriority w:val="39"/>
    <w:unhideWhenUsed w:val="1"/>
    <w:rsid w:val="00A5253A"/>
    <w:pPr>
      <w:tabs>
        <w:tab w:val="left" w:pos="284"/>
        <w:tab w:val="right" w:leader="dot" w:pos="10490"/>
      </w:tabs>
      <w:spacing w:after="100" w:line="264" w:lineRule="auto"/>
    </w:pPr>
    <w:rPr>
      <w:rFonts w:ascii="Arial" w:cs="Arial" w:hAnsi="Arial" w:eastAsiaTheme="minorEastAsia"/>
      <w:b w:val="1"/>
      <w:noProof w:val="1"/>
      <w:sz w:val="21"/>
      <w:szCs w:val="21"/>
      <w:lang w:eastAsia="en-US"/>
    </w:rPr>
  </w:style>
  <w:style w:type="paragraph" w:styleId="TDC2">
    <w:name w:val="toc 2"/>
    <w:basedOn w:val="Normal"/>
    <w:next w:val="Normal"/>
    <w:autoRedefine w:val="1"/>
    <w:uiPriority w:val="39"/>
    <w:unhideWhenUsed w:val="1"/>
    <w:rsid w:val="00AA6355"/>
    <w:pPr>
      <w:tabs>
        <w:tab w:val="left" w:pos="1276"/>
        <w:tab w:val="right" w:leader="dot" w:pos="10528"/>
      </w:tabs>
      <w:spacing w:after="100" w:line="264" w:lineRule="auto"/>
      <w:ind w:left="210"/>
    </w:pPr>
    <w:rPr>
      <w:rFonts w:asciiTheme="minorHAnsi" w:cstheme="minorBidi" w:eastAsiaTheme="minorEastAsia" w:hAnsiTheme="minorHAnsi"/>
      <w:sz w:val="21"/>
      <w:szCs w:val="21"/>
      <w:lang w:eastAsia="en-US"/>
    </w:rPr>
  </w:style>
  <w:style w:type="paragraph" w:styleId="Textoindependiente">
    <w:name w:val="Body Text"/>
    <w:basedOn w:val="Normal"/>
    <w:link w:val="TextoindependienteCar"/>
    <w:rsid w:val="002A0CE3"/>
    <w:pPr>
      <w:jc w:val="both"/>
    </w:pPr>
    <w:rPr>
      <w:lang w:eastAsia="es-ES" w:val="es-ES"/>
    </w:rPr>
  </w:style>
  <w:style w:type="character" w:styleId="TextoindependienteCar" w:customStyle="1">
    <w:name w:val="Texto independiente Car"/>
    <w:basedOn w:val="Fuentedeprrafopredeter"/>
    <w:link w:val="Textoindependiente"/>
    <w:rsid w:val="002A0CE3"/>
    <w:rPr>
      <w:rFonts w:ascii="Times New Roman" w:cs="Times New Roman" w:eastAsia="Times New Roman" w:hAnsi="Times New Roman"/>
      <w:sz w:val="24"/>
      <w:szCs w:val="24"/>
      <w:lang w:eastAsia="es-ES" w:val="es-ES"/>
    </w:rPr>
  </w:style>
  <w:style w:type="table" w:styleId="Tablaconcuadrcula">
    <w:name w:val="Table Grid"/>
    <w:basedOn w:val="Tablanormal"/>
    <w:uiPriority w:val="59"/>
    <w:rsid w:val="002A0CE3"/>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DC3">
    <w:name w:val="toc 3"/>
    <w:basedOn w:val="Normal"/>
    <w:next w:val="Normal"/>
    <w:autoRedefine w:val="1"/>
    <w:uiPriority w:val="39"/>
    <w:unhideWhenUsed w:val="1"/>
    <w:rsid w:val="00642E03"/>
    <w:pPr>
      <w:tabs>
        <w:tab w:val="right" w:leader="dot" w:pos="10528"/>
      </w:tabs>
      <w:spacing w:after="100" w:line="264" w:lineRule="auto"/>
      <w:ind w:left="210"/>
    </w:pPr>
    <w:rPr>
      <w:rFonts w:asciiTheme="minorHAnsi" w:cstheme="minorBidi" w:eastAsiaTheme="minorEastAsia" w:hAnsiTheme="minorHAnsi"/>
      <w:sz w:val="21"/>
      <w:szCs w:val="21"/>
      <w:lang w:eastAsia="en-US"/>
    </w:rPr>
  </w:style>
  <w:style w:type="character" w:styleId="Textodelmarcadordeposicin">
    <w:name w:val="Placeholder Text"/>
    <w:basedOn w:val="Fuentedeprrafopredeter"/>
    <w:uiPriority w:val="99"/>
    <w:semiHidden w:val="1"/>
    <w:rsid w:val="008326D4"/>
    <w:rPr>
      <w:color w:val="808080"/>
    </w:rPr>
  </w:style>
  <w:style w:type="paragraph" w:styleId="Textoindependiente3">
    <w:name w:val="Body Text 3"/>
    <w:basedOn w:val="Normal"/>
    <w:link w:val="Textoindependiente3Car"/>
    <w:uiPriority w:val="99"/>
    <w:semiHidden w:val="1"/>
    <w:unhideWhenUsed w:val="1"/>
    <w:rsid w:val="00616D0B"/>
    <w:rPr>
      <w:sz w:val="16"/>
      <w:szCs w:val="16"/>
    </w:rPr>
  </w:style>
  <w:style w:type="character" w:styleId="Textoindependiente3Car" w:customStyle="1">
    <w:name w:val="Texto independiente 3 Car"/>
    <w:basedOn w:val="Fuentedeprrafopredeter"/>
    <w:link w:val="Textoindependiente3"/>
    <w:uiPriority w:val="99"/>
    <w:semiHidden w:val="1"/>
    <w:rsid w:val="00616D0B"/>
    <w:rPr>
      <w:sz w:val="16"/>
      <w:szCs w:val="16"/>
    </w:rPr>
  </w:style>
  <w:style w:type="character" w:styleId="apple-converted-space" w:customStyle="1">
    <w:name w:val="apple-converted-space"/>
    <w:basedOn w:val="Fuentedeprrafopredeter"/>
    <w:rsid w:val="00616D0B"/>
  </w:style>
  <w:style w:type="paragraph" w:styleId="Sangradetextonormal">
    <w:name w:val="Body Text Indent"/>
    <w:basedOn w:val="Normal"/>
    <w:link w:val="SangradetextonormalCar"/>
    <w:unhideWhenUsed w:val="1"/>
    <w:rsid w:val="00AB4091"/>
    <w:pPr>
      <w:spacing w:after="120" w:line="264" w:lineRule="auto"/>
      <w:ind w:left="283"/>
    </w:pPr>
    <w:rPr>
      <w:rFonts w:asciiTheme="minorHAnsi" w:cstheme="minorBidi" w:eastAsiaTheme="minorEastAsia" w:hAnsiTheme="minorHAnsi"/>
      <w:sz w:val="21"/>
      <w:szCs w:val="21"/>
      <w:lang w:eastAsia="en-US"/>
    </w:rPr>
  </w:style>
  <w:style w:type="character" w:styleId="SangradetextonormalCar" w:customStyle="1">
    <w:name w:val="Sangría de texto normal Car"/>
    <w:basedOn w:val="Fuentedeprrafopredeter"/>
    <w:link w:val="Sangradetextonormal"/>
    <w:rsid w:val="00AB4091"/>
  </w:style>
  <w:style w:type="paragraph" w:styleId="Textoindependiente2">
    <w:name w:val="Body Text 2"/>
    <w:basedOn w:val="Normal"/>
    <w:link w:val="Textoindependiente2Car"/>
    <w:unhideWhenUsed w:val="1"/>
    <w:rsid w:val="00A84DA2"/>
    <w:pPr>
      <w:spacing w:after="120" w:line="480" w:lineRule="auto"/>
    </w:pPr>
    <w:rPr>
      <w:rFonts w:asciiTheme="minorHAnsi" w:cstheme="minorBidi" w:eastAsiaTheme="minorEastAsia" w:hAnsiTheme="minorHAnsi"/>
      <w:sz w:val="21"/>
      <w:szCs w:val="21"/>
      <w:lang w:eastAsia="en-US"/>
    </w:rPr>
  </w:style>
  <w:style w:type="character" w:styleId="Textoindependiente2Car" w:customStyle="1">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val="1"/>
    <w:rsid w:val="00A84DA2"/>
    <w:pPr>
      <w:spacing w:after="120" w:line="480" w:lineRule="auto"/>
      <w:ind w:left="283"/>
    </w:pPr>
    <w:rPr>
      <w:rFonts w:asciiTheme="minorHAnsi" w:cstheme="minorBidi" w:eastAsiaTheme="minorEastAsia" w:hAnsiTheme="minorHAnsi"/>
      <w:sz w:val="21"/>
      <w:szCs w:val="21"/>
      <w:lang w:eastAsia="en-US"/>
    </w:rPr>
  </w:style>
  <w:style w:type="character" w:styleId="Sangra2detindependienteCar" w:customStyle="1">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cs="Arial" w:hAnsi="Arial"/>
      <w:sz w:val="22"/>
      <w:szCs w:val="20"/>
      <w:lang w:eastAsia="es-ES" w:val="es-ES_tradnl"/>
    </w:rPr>
  </w:style>
  <w:style w:type="character" w:styleId="Sangra3detindependienteCar" w:customStyle="1">
    <w:name w:val="Sangría 3 de t. independiente Car"/>
    <w:basedOn w:val="Fuentedeprrafopredeter"/>
    <w:link w:val="Sangra3detindependiente"/>
    <w:rsid w:val="00A84DA2"/>
    <w:rPr>
      <w:rFonts w:ascii="Arial" w:cs="Arial" w:eastAsia="Times New Roman" w:hAnsi="Arial"/>
      <w:sz w:val="22"/>
      <w:szCs w:val="20"/>
      <w:lang w:eastAsia="es-ES" w:val="es-ES_tradnl"/>
    </w:rPr>
  </w:style>
  <w:style w:type="paragraph" w:styleId="Guardadopor" w:customStyle="1">
    <w:name w:val="Guardado por"/>
    <w:rsid w:val="00A84DA2"/>
    <w:rPr>
      <w:lang w:eastAsia="es-ES" w:val="es-ES"/>
    </w:rPr>
  </w:style>
  <w:style w:type="character" w:styleId="Nmerodepgina">
    <w:name w:val="page number"/>
    <w:basedOn w:val="Fuentedeprrafopredeter"/>
    <w:rsid w:val="00A84DA2"/>
  </w:style>
  <w:style w:type="paragraph" w:styleId="Default" w:customStyle="1">
    <w:name w:val="Default"/>
    <w:rsid w:val="00A84DA2"/>
    <w:pPr>
      <w:autoSpaceDE w:val="0"/>
      <w:autoSpaceDN w:val="0"/>
      <w:adjustRightInd w:val="0"/>
    </w:pPr>
    <w:rPr>
      <w:rFonts w:ascii="Arial" w:cs="Arial" w:hAnsi="Arial"/>
      <w:color w:val="000000"/>
      <w:lang w:eastAsia="es-ES" w:val="es-ES"/>
    </w:rPr>
  </w:style>
  <w:style w:type="paragraph" w:styleId="Prrafodelista">
    <w:name w:val="List Paragraph"/>
    <w:basedOn w:val="Normal"/>
    <w:uiPriority w:val="34"/>
    <w:qFormat w:val="1"/>
    <w:rsid w:val="00037B2F"/>
    <w:pPr>
      <w:spacing w:after="120" w:line="264" w:lineRule="auto"/>
      <w:ind w:left="720"/>
      <w:contextualSpacing w:val="1"/>
    </w:pPr>
    <w:rPr>
      <w:rFonts w:asciiTheme="minorHAnsi" w:cstheme="minorBidi" w:eastAsiaTheme="minorEastAsia" w:hAnsiTheme="minorHAnsi"/>
      <w:sz w:val="21"/>
      <w:szCs w:val="21"/>
      <w:lang w:eastAsia="en-US"/>
    </w:rPr>
  </w:style>
  <w:style w:type="paragraph" w:styleId="NormalWeb">
    <w:name w:val="Normal (Web)"/>
    <w:basedOn w:val="Normal"/>
    <w:uiPriority w:val="99"/>
    <w:rsid w:val="001869C8"/>
    <w:rPr>
      <w:lang w:eastAsia="es-ES" w:val="es-ES"/>
    </w:rPr>
  </w:style>
  <w:style w:type="paragraph" w:styleId="Textonotaalfinal">
    <w:name w:val="endnote text"/>
    <w:basedOn w:val="Normal"/>
    <w:link w:val="TextonotaalfinalCar"/>
    <w:uiPriority w:val="99"/>
    <w:semiHidden w:val="1"/>
    <w:unhideWhenUsed w:val="1"/>
    <w:rsid w:val="006D6634"/>
    <w:rPr>
      <w:sz w:val="20"/>
      <w:szCs w:val="20"/>
    </w:rPr>
  </w:style>
  <w:style w:type="character" w:styleId="TextonotaalfinalCar" w:customStyle="1">
    <w:name w:val="Texto nota al final Car"/>
    <w:basedOn w:val="Fuentedeprrafopredeter"/>
    <w:link w:val="Textonotaalfinal"/>
    <w:uiPriority w:val="99"/>
    <w:semiHidden w:val="1"/>
    <w:rsid w:val="006D6634"/>
    <w:rPr>
      <w:sz w:val="20"/>
      <w:szCs w:val="20"/>
    </w:rPr>
  </w:style>
  <w:style w:type="character" w:styleId="Refdenotaalfinal">
    <w:name w:val="endnote reference"/>
    <w:basedOn w:val="Fuentedeprrafopredeter"/>
    <w:semiHidden w:val="1"/>
    <w:unhideWhenUsed w:val="1"/>
    <w:rsid w:val="006D6634"/>
    <w:rPr>
      <w:vertAlign w:val="superscript"/>
    </w:rPr>
  </w:style>
  <w:style w:type="character" w:styleId="il" w:customStyle="1">
    <w:name w:val="il"/>
    <w:basedOn w:val="Fuentedeprrafopredeter"/>
    <w:rsid w:val="00D476ED"/>
  </w:style>
  <w:style w:type="paragraph" w:styleId="element" w:customStyle="1">
    <w:name w:val="element"/>
    <w:basedOn w:val="Normal"/>
    <w:rsid w:val="009E0768"/>
    <w:pPr>
      <w:spacing w:after="100" w:afterAutospacing="1" w:before="100" w:beforeAutospacing="1"/>
    </w:pPr>
    <w:rPr>
      <w:lang w:eastAsia="es-AR"/>
    </w:rPr>
  </w:style>
  <w:style w:type="paragraph" w:styleId="paragraph" w:customStyle="1">
    <w:name w:val="paragraph"/>
    <w:basedOn w:val="Normal"/>
    <w:rsid w:val="009E0768"/>
    <w:pPr>
      <w:spacing w:after="100" w:afterAutospacing="1" w:before="100" w:beforeAutospacing="1"/>
    </w:pPr>
    <w:rPr>
      <w:lang w:eastAsia="es-AR"/>
    </w:rPr>
  </w:style>
  <w:style w:type="character" w:styleId="normaltextrun" w:customStyle="1">
    <w:name w:val="normaltextrun"/>
    <w:basedOn w:val="Fuentedeprrafopredeter"/>
    <w:rsid w:val="009E0768"/>
  </w:style>
  <w:style w:type="character" w:styleId="spellingerror" w:customStyle="1">
    <w:name w:val="spellingerror"/>
    <w:basedOn w:val="Fuentedeprrafopredeter"/>
    <w:rsid w:val="009E0768"/>
  </w:style>
  <w:style w:type="paragraph" w:styleId="xmsonormal" w:customStyle="1">
    <w:name w:val="x_msonormal"/>
    <w:basedOn w:val="Normal"/>
    <w:rsid w:val="0070291B"/>
    <w:pPr>
      <w:spacing w:after="100" w:afterAutospacing="1" w:before="100" w:beforeAutospacing="1"/>
    </w:pPr>
    <w:rPr>
      <w:lang w:eastAsia="es-AR"/>
    </w:rPr>
  </w:style>
  <w:style w:type="paragraph" w:styleId="Textoindependiente21" w:customStyle="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eastAsia="es-ES" w:val="es-ES_tradnl"/>
    </w:rPr>
  </w:style>
  <w:style w:type="paragraph" w:styleId="Textoindependiente22" w:customStyle="1">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eastAsia="es-ES" w:val="es-ES_tradnl"/>
    </w:rPr>
  </w:style>
  <w:style w:type="paragraph" w:styleId="Prrafodelista1" w:customStyle="1">
    <w:name w:val="Párrafo de lista1"/>
    <w:basedOn w:val="Normal"/>
    <w:rsid w:val="00FC6588"/>
    <w:pPr>
      <w:suppressAutoHyphens w:val="1"/>
      <w:ind w:left="720"/>
    </w:pPr>
    <w:rPr>
      <w:rFonts w:cs="Mangal" w:eastAsia="Lucida Sans Unicode"/>
      <w:kern w:val="1"/>
      <w:lang w:bidi="hi-IN" w:eastAsia="hi-IN" w:val="es-ES"/>
    </w:rPr>
  </w:style>
  <w:style w:type="paragraph" w:styleId="Textoindependiente23" w:customStyle="1">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eastAsia="es-ES" w:val="es-ES_tradnl"/>
    </w:rPr>
  </w:style>
  <w:style w:type="paragraph" w:styleId="Prrafodelista2" w:customStyle="1">
    <w:name w:val="Párrafo de lista2"/>
    <w:basedOn w:val="Normal"/>
    <w:rsid w:val="006075EB"/>
    <w:pPr>
      <w:suppressAutoHyphens w:val="1"/>
      <w:ind w:left="720"/>
    </w:pPr>
    <w:rPr>
      <w:rFonts w:cs="Mangal" w:eastAsia="Lucida Sans Unicode"/>
      <w:kern w:val="1"/>
      <w:lang w:bidi="hi-IN" w:eastAsia="hi-IN" w:val="es-ES"/>
    </w:rPr>
  </w:style>
  <w:style w:type="paragraph" w:styleId="Textoindependiente24" w:customStyle="1">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eastAsia="es-ES" w:val="es-ES_tradnl"/>
    </w:rPr>
  </w:style>
  <w:style w:type="paragraph" w:styleId="xl63" w:customStyle="1">
    <w:name w:val="xl63"/>
    <w:basedOn w:val="Normal"/>
    <w:rsid w:val="00D916E6"/>
    <w:pPr>
      <w:pBdr>
        <w:top w:color="auto" w:space="0" w:sz="8" w:val="single"/>
        <w:bottom w:color="auto" w:space="0" w:sz="8" w:val="single"/>
        <w:right w:color="auto" w:space="0" w:sz="8" w:val="single"/>
      </w:pBdr>
      <w:shd w:color="000000" w:fill="d8d8d8" w:val="clear"/>
      <w:spacing w:after="100" w:afterAutospacing="1" w:before="100" w:beforeAutospacing="1"/>
    </w:pPr>
    <w:rPr>
      <w:sz w:val="20"/>
      <w:szCs w:val="20"/>
      <w:lang w:eastAsia="es-AR"/>
    </w:rPr>
  </w:style>
  <w:style w:type="paragraph" w:styleId="xl64" w:customStyle="1">
    <w:name w:val="xl64"/>
    <w:basedOn w:val="Normal"/>
    <w:rsid w:val="00D916E6"/>
    <w:pPr>
      <w:pBdr>
        <w:top w:color="auto" w:space="0" w:sz="8" w:val="single"/>
        <w:left w:color="auto" w:space="0" w:sz="8" w:val="single"/>
        <w:bottom w:color="auto" w:space="0" w:sz="8" w:val="single"/>
      </w:pBdr>
      <w:shd w:color="000000" w:fill="d8d8d8" w:val="clear"/>
      <w:spacing w:after="100" w:afterAutospacing="1" w:before="100" w:beforeAutospacing="1"/>
    </w:pPr>
    <w:rPr>
      <w:sz w:val="20"/>
      <w:szCs w:val="20"/>
      <w:lang w:eastAsia="es-AR"/>
    </w:rPr>
  </w:style>
  <w:style w:type="paragraph" w:styleId="xl65" w:customStyle="1">
    <w:name w:val="xl65"/>
    <w:basedOn w:val="Normal"/>
    <w:rsid w:val="00D916E6"/>
    <w:pPr>
      <w:spacing w:after="100" w:afterAutospacing="1" w:before="100" w:beforeAutospacing="1"/>
    </w:pPr>
    <w:rPr>
      <w:b w:val="1"/>
      <w:bCs w:val="1"/>
      <w:sz w:val="32"/>
      <w:szCs w:val="32"/>
      <w:lang w:eastAsia="es-AR"/>
    </w:rPr>
  </w:style>
  <w:style w:type="paragraph" w:styleId="xl66" w:customStyle="1">
    <w:name w:val="xl66"/>
    <w:basedOn w:val="Normal"/>
    <w:rsid w:val="00D916E6"/>
    <w:pPr>
      <w:spacing w:after="100" w:afterAutospacing="1" w:before="100" w:beforeAutospacing="1"/>
    </w:pPr>
    <w:rPr>
      <w:b w:val="1"/>
      <w:bCs w:val="1"/>
      <w:sz w:val="28"/>
      <w:szCs w:val="28"/>
      <w:lang w:eastAsia="es-AR"/>
    </w:rPr>
  </w:style>
  <w:style w:type="paragraph" w:styleId="xl67" w:customStyle="1">
    <w:name w:val="xl67"/>
    <w:basedOn w:val="Normal"/>
    <w:rsid w:val="00D916E6"/>
    <w:pPr>
      <w:spacing w:after="100" w:afterAutospacing="1" w:before="100" w:beforeAutospacing="1"/>
    </w:pPr>
    <w:rPr>
      <w:b w:val="1"/>
      <w:bCs w:val="1"/>
      <w:sz w:val="28"/>
      <w:szCs w:val="28"/>
      <w:u w:val="single"/>
      <w:lang w:eastAsia="es-AR"/>
    </w:rPr>
  </w:style>
  <w:style w:type="paragraph" w:styleId="xl68" w:customStyle="1">
    <w:name w:val="xl68"/>
    <w:basedOn w:val="Normal"/>
    <w:rsid w:val="00D916E6"/>
    <w:pPr>
      <w:spacing w:after="100" w:afterAutospacing="1" w:before="100" w:beforeAutospacing="1"/>
    </w:pPr>
    <w:rPr>
      <w:sz w:val="20"/>
      <w:szCs w:val="20"/>
      <w:lang w:eastAsia="es-AR"/>
    </w:rPr>
  </w:style>
  <w:style w:type="paragraph" w:styleId="xl69" w:customStyle="1">
    <w:name w:val="xl69"/>
    <w:basedOn w:val="Normal"/>
    <w:rsid w:val="00D916E6"/>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sz w:val="20"/>
      <w:szCs w:val="20"/>
      <w:lang w:eastAsia="es-AR"/>
    </w:rPr>
  </w:style>
  <w:style w:type="paragraph" w:styleId="xl70" w:customStyle="1">
    <w:name w:val="xl70"/>
    <w:basedOn w:val="Normal"/>
    <w:rsid w:val="00D916E6"/>
    <w:pPr>
      <w:pBdr>
        <w:top w:color="auto" w:space="0" w:sz="8" w:val="single"/>
        <w:left w:color="auto" w:space="0" w:sz="8" w:val="single"/>
        <w:bottom w:color="auto" w:space="0" w:sz="8" w:val="single"/>
      </w:pBdr>
      <w:shd w:color="000000" w:fill="d8d8d8" w:val="clear"/>
      <w:spacing w:after="100" w:afterAutospacing="1" w:before="100" w:beforeAutospacing="1"/>
    </w:pPr>
    <w:rPr>
      <w:b w:val="1"/>
      <w:bCs w:val="1"/>
      <w:sz w:val="20"/>
      <w:szCs w:val="20"/>
      <w:lang w:eastAsia="es-AR"/>
    </w:rPr>
  </w:style>
  <w:style w:type="paragraph" w:styleId="xl71" w:customStyle="1">
    <w:name w:val="xl71"/>
    <w:basedOn w:val="Normal"/>
    <w:rsid w:val="00D916E6"/>
    <w:pPr>
      <w:pBdr>
        <w:left w:color="auto" w:space="0" w:sz="4" w:val="single"/>
        <w:bottom w:color="auto" w:space="0" w:sz="4" w:val="single"/>
      </w:pBdr>
      <w:spacing w:after="100" w:afterAutospacing="1" w:before="100" w:beforeAutospacing="1"/>
    </w:pPr>
    <w:rPr>
      <w:sz w:val="20"/>
      <w:szCs w:val="20"/>
      <w:lang w:eastAsia="es-AR"/>
    </w:rPr>
  </w:style>
  <w:style w:type="paragraph" w:styleId="xl72" w:customStyle="1">
    <w:name w:val="xl72"/>
    <w:basedOn w:val="Normal"/>
    <w:rsid w:val="00D916E6"/>
    <w:pPr>
      <w:pBdr>
        <w:top w:color="auto" w:space="0" w:sz="8" w:val="single"/>
        <w:bottom w:color="auto" w:space="0" w:sz="8" w:val="single"/>
      </w:pBdr>
      <w:shd w:color="000000" w:fill="d8d8d8" w:val="clear"/>
      <w:spacing w:after="100" w:afterAutospacing="1" w:before="100" w:beforeAutospacing="1"/>
    </w:pPr>
    <w:rPr>
      <w:b w:val="1"/>
      <w:bCs w:val="1"/>
      <w:sz w:val="20"/>
      <w:szCs w:val="20"/>
      <w:lang w:eastAsia="es-AR"/>
    </w:rPr>
  </w:style>
  <w:style w:type="paragraph" w:styleId="xl73" w:customStyle="1">
    <w:name w:val="xl73"/>
    <w:basedOn w:val="Normal"/>
    <w:rsid w:val="00D916E6"/>
    <w:pPr>
      <w:pBdr>
        <w:top w:color="auto" w:space="0" w:sz="8" w:val="single"/>
        <w:bottom w:color="auto" w:space="0" w:sz="8" w:val="single"/>
      </w:pBdr>
      <w:shd w:color="000000" w:fill="d8d8d8" w:val="clear"/>
      <w:spacing w:after="100" w:afterAutospacing="1" w:before="100" w:beforeAutospacing="1"/>
    </w:pPr>
    <w:rPr>
      <w:sz w:val="20"/>
      <w:szCs w:val="20"/>
      <w:lang w:eastAsia="es-AR"/>
    </w:rPr>
  </w:style>
  <w:style w:type="paragraph" w:styleId="xl74" w:customStyle="1">
    <w:name w:val="xl74"/>
    <w:basedOn w:val="Normal"/>
    <w:rsid w:val="00D916E6"/>
    <w:pPr>
      <w:pBdr>
        <w:left w:color="auto" w:space="0" w:sz="4" w:val="single"/>
        <w:bottom w:color="auto" w:space="0" w:sz="4" w:val="single"/>
        <w:right w:color="auto" w:space="0" w:sz="4" w:val="single"/>
      </w:pBdr>
      <w:spacing w:after="100" w:afterAutospacing="1" w:before="100" w:beforeAutospacing="1"/>
    </w:pPr>
    <w:rPr>
      <w:sz w:val="20"/>
      <w:szCs w:val="20"/>
      <w:lang w:eastAsia="es-AR"/>
    </w:rPr>
  </w:style>
  <w:style w:type="paragraph" w:styleId="xl75" w:customStyle="1">
    <w:name w:val="xl75"/>
    <w:basedOn w:val="Normal"/>
    <w:rsid w:val="00D916E6"/>
    <w:pPr>
      <w:pBdr>
        <w:left w:color="auto" w:space="0" w:sz="4" w:val="single"/>
        <w:right w:color="auto" w:space="0" w:sz="4" w:val="single"/>
      </w:pBdr>
      <w:spacing w:after="100" w:afterAutospacing="1" w:before="100" w:beforeAutospacing="1"/>
    </w:pPr>
    <w:rPr>
      <w:sz w:val="20"/>
      <w:szCs w:val="20"/>
      <w:lang w:eastAsia="es-AR"/>
    </w:rPr>
  </w:style>
  <w:style w:type="paragraph" w:styleId="xl76" w:customStyle="1">
    <w:name w:val="xl76"/>
    <w:basedOn w:val="Normal"/>
    <w:rsid w:val="00D916E6"/>
    <w:pPr>
      <w:pBdr>
        <w:top w:color="auto" w:space="0" w:sz="4" w:val="single"/>
        <w:left w:color="auto" w:space="0" w:sz="4" w:val="single"/>
        <w:right w:color="auto" w:space="0" w:sz="4" w:val="single"/>
      </w:pBdr>
      <w:spacing w:after="100" w:afterAutospacing="1" w:before="100" w:beforeAutospacing="1"/>
    </w:pPr>
    <w:rPr>
      <w:sz w:val="20"/>
      <w:szCs w:val="20"/>
      <w:lang w:eastAsia="es-AR"/>
    </w:rPr>
  </w:style>
  <w:style w:type="paragraph" w:styleId="xl77" w:customStyle="1">
    <w:name w:val="xl77"/>
    <w:basedOn w:val="Normal"/>
    <w:rsid w:val="00D916E6"/>
    <w:pPr>
      <w:pBdr>
        <w:top w:color="auto" w:space="0" w:sz="4" w:val="single"/>
        <w:left w:color="auto" w:space="0" w:sz="4" w:val="single"/>
        <w:bottom w:color="auto" w:space="0" w:sz="4" w:val="single"/>
        <w:right w:color="auto" w:space="0" w:sz="4" w:val="single"/>
      </w:pBdr>
      <w:spacing w:after="100" w:afterAutospacing="1" w:before="100" w:beforeAutospacing="1"/>
    </w:pPr>
    <w:rPr>
      <w:sz w:val="20"/>
      <w:szCs w:val="20"/>
      <w:lang w:eastAsia="es-AR"/>
    </w:rPr>
  </w:style>
  <w:style w:type="paragraph" w:styleId="xl78" w:customStyle="1">
    <w:name w:val="xl78"/>
    <w:basedOn w:val="Normal"/>
    <w:rsid w:val="00D916E6"/>
    <w:pPr>
      <w:pBdr>
        <w:left w:color="auto" w:space="0" w:sz="4" w:val="single"/>
        <w:right w:color="auto" w:space="0" w:sz="4" w:val="single"/>
      </w:pBdr>
      <w:spacing w:after="100" w:afterAutospacing="1" w:before="100" w:beforeAutospacing="1"/>
    </w:pPr>
    <w:rPr>
      <w:b w:val="1"/>
      <w:bCs w:val="1"/>
      <w:sz w:val="20"/>
      <w:szCs w:val="20"/>
      <w:lang w:eastAsia="es-AR"/>
    </w:rPr>
  </w:style>
  <w:style w:type="paragraph" w:styleId="xl79" w:customStyle="1">
    <w:name w:val="xl79"/>
    <w:basedOn w:val="Normal"/>
    <w:rsid w:val="00D916E6"/>
    <w:pPr>
      <w:pBdr>
        <w:top w:color="auto" w:space="0" w:sz="8" w:val="single"/>
        <w:bottom w:color="auto" w:space="0" w:sz="8" w:val="single"/>
        <w:right w:color="auto" w:space="0" w:sz="8" w:val="single"/>
      </w:pBdr>
      <w:shd w:color="000000" w:fill="d8d8d8" w:val="clear"/>
      <w:spacing w:after="100" w:afterAutospacing="1" w:before="100" w:beforeAutospacing="1"/>
    </w:pPr>
    <w:rPr>
      <w:b w:val="1"/>
      <w:bCs w:val="1"/>
      <w:sz w:val="20"/>
      <w:szCs w:val="20"/>
      <w:lang w:eastAsia="es-AR"/>
    </w:rPr>
  </w:style>
  <w:style w:type="paragraph" w:styleId="xl80" w:customStyle="1">
    <w:name w:val="xl80"/>
    <w:basedOn w:val="Normal"/>
    <w:rsid w:val="00D916E6"/>
    <w:pPr>
      <w:pBdr>
        <w:top w:color="auto" w:space="0" w:sz="8" w:val="single"/>
        <w:left w:color="auto" w:space="0" w:sz="8" w:val="single"/>
        <w:bottom w:color="auto" w:space="0" w:sz="8" w:val="single"/>
        <w:right w:color="auto" w:space="0" w:sz="8" w:val="single"/>
      </w:pBdr>
      <w:shd w:color="000000" w:fill="d8d8d8" w:val="clear"/>
      <w:spacing w:after="100" w:afterAutospacing="1" w:before="100" w:beforeAutospacing="1"/>
    </w:pPr>
    <w:rPr>
      <w:b w:val="1"/>
      <w:bCs w:val="1"/>
      <w:sz w:val="20"/>
      <w:szCs w:val="20"/>
      <w:lang w:eastAsia="es-AR"/>
    </w:rPr>
  </w:style>
  <w:style w:type="paragraph" w:styleId="xl81" w:customStyle="1">
    <w:name w:val="xl81"/>
    <w:basedOn w:val="Normal"/>
    <w:rsid w:val="00D916E6"/>
    <w:pPr>
      <w:spacing w:after="100" w:afterAutospacing="1" w:before="100" w:beforeAutospacing="1"/>
      <w:jc w:val="center"/>
      <w:textAlignment w:val="center"/>
    </w:pPr>
    <w:rPr>
      <w:b w:val="1"/>
      <w:bCs w:val="1"/>
      <w:sz w:val="32"/>
      <w:szCs w:val="32"/>
      <w:lang w:eastAsia="es-AR"/>
    </w:rPr>
  </w:style>
  <w:style w:type="character" w:styleId="Hipervnculovisitado">
    <w:name w:val="FollowedHyperlink"/>
    <w:basedOn w:val="Fuentedeprrafopredeter"/>
    <w:uiPriority w:val="99"/>
    <w:unhideWhenUsed w:val="1"/>
    <w:rsid w:val="0024424B"/>
    <w:rPr>
      <w:color w:val="954f72"/>
      <w:u w:val="single"/>
    </w:rPr>
  </w:style>
  <w:style w:type="paragraph" w:styleId="Textodenotaalfinal" w:customStyle="1">
    <w:name w:val="Texto de nota al final"/>
    <w:basedOn w:val="Normal"/>
    <w:rsid w:val="000F6CBA"/>
    <w:pPr>
      <w:widowControl w:val="0"/>
    </w:pPr>
    <w:rPr>
      <w:rFonts w:ascii="Courier New" w:hAnsi="Courier New"/>
      <w:snapToGrid w:val="0"/>
      <w:szCs w:val="20"/>
      <w:lang w:eastAsia="es-ES" w:val="es-ES"/>
    </w:rPr>
  </w:style>
  <w:style w:type="paragraph" w:styleId="Textodenotaalpie" w:customStyle="1">
    <w:name w:val="Texto de nota al pie"/>
    <w:basedOn w:val="Normal"/>
    <w:rsid w:val="000F6CBA"/>
    <w:pPr>
      <w:widowControl w:val="0"/>
    </w:pPr>
    <w:rPr>
      <w:rFonts w:ascii="Courier New" w:hAnsi="Courier New"/>
      <w:snapToGrid w:val="0"/>
      <w:szCs w:val="20"/>
      <w:lang w:eastAsia="es-ES" w:val="es-ES"/>
    </w:rPr>
  </w:style>
  <w:style w:type="character" w:styleId="Refdenotaalpie">
    <w:name w:val="footnote reference"/>
    <w:semiHidden w:val="1"/>
    <w:rsid w:val="000F6CBA"/>
    <w:rPr>
      <w:vertAlign w:val="superscript"/>
    </w:rPr>
  </w:style>
  <w:style w:type="paragraph" w:styleId="Tdc10" w:customStyle="1">
    <w:name w:val="Tdc 1"/>
    <w:basedOn w:val="Normal"/>
    <w:rsid w:val="000F6CBA"/>
    <w:pPr>
      <w:widowControl w:val="0"/>
      <w:tabs>
        <w:tab w:val="right" w:leader="dot" w:pos="9360"/>
      </w:tabs>
      <w:suppressAutoHyphens w:val="1"/>
      <w:spacing w:before="480"/>
      <w:ind w:left="720" w:right="720" w:hanging="720"/>
    </w:pPr>
    <w:rPr>
      <w:rFonts w:ascii="Courier New" w:hAnsi="Courier New"/>
      <w:snapToGrid w:val="0"/>
      <w:szCs w:val="20"/>
      <w:lang w:eastAsia="es-ES" w:val="en-US"/>
    </w:rPr>
  </w:style>
  <w:style w:type="paragraph" w:styleId="Tdc20" w:customStyle="1">
    <w:name w:val="Tdc 2"/>
    <w:basedOn w:val="Normal"/>
    <w:rsid w:val="000F6CBA"/>
    <w:pPr>
      <w:widowControl w:val="0"/>
      <w:tabs>
        <w:tab w:val="right" w:leader="dot" w:pos="9360"/>
      </w:tabs>
      <w:suppressAutoHyphens w:val="1"/>
      <w:ind w:left="1440" w:right="720" w:hanging="720"/>
    </w:pPr>
    <w:rPr>
      <w:rFonts w:ascii="Courier New" w:hAnsi="Courier New"/>
      <w:snapToGrid w:val="0"/>
      <w:szCs w:val="20"/>
      <w:lang w:eastAsia="es-ES" w:val="en-US"/>
    </w:rPr>
  </w:style>
  <w:style w:type="paragraph" w:styleId="Tdc30" w:customStyle="1">
    <w:name w:val="Tdc 3"/>
    <w:basedOn w:val="Normal"/>
    <w:rsid w:val="000F6CBA"/>
    <w:pPr>
      <w:widowControl w:val="0"/>
      <w:tabs>
        <w:tab w:val="right" w:leader="dot" w:pos="9360"/>
      </w:tabs>
      <w:suppressAutoHyphens w:val="1"/>
      <w:ind w:left="2160" w:right="720" w:hanging="720"/>
    </w:pPr>
    <w:rPr>
      <w:rFonts w:ascii="Courier New" w:hAnsi="Courier New"/>
      <w:snapToGrid w:val="0"/>
      <w:szCs w:val="20"/>
      <w:lang w:eastAsia="es-ES" w:val="en-US"/>
    </w:rPr>
  </w:style>
  <w:style w:type="paragraph" w:styleId="Tdc4" w:customStyle="1">
    <w:name w:val="Tdc 4"/>
    <w:basedOn w:val="Normal"/>
    <w:rsid w:val="000F6CBA"/>
    <w:pPr>
      <w:widowControl w:val="0"/>
      <w:tabs>
        <w:tab w:val="right" w:leader="dot" w:pos="9360"/>
      </w:tabs>
      <w:suppressAutoHyphens w:val="1"/>
      <w:ind w:left="2880" w:right="720" w:hanging="720"/>
    </w:pPr>
    <w:rPr>
      <w:rFonts w:ascii="Courier New" w:hAnsi="Courier New"/>
      <w:snapToGrid w:val="0"/>
      <w:szCs w:val="20"/>
      <w:lang w:eastAsia="es-ES" w:val="en-US"/>
    </w:rPr>
  </w:style>
  <w:style w:type="paragraph" w:styleId="Tdc5" w:customStyle="1">
    <w:name w:val="Tdc 5"/>
    <w:basedOn w:val="Normal"/>
    <w:rsid w:val="000F6CBA"/>
    <w:pPr>
      <w:widowControl w:val="0"/>
      <w:tabs>
        <w:tab w:val="right" w:leader="dot" w:pos="9360"/>
      </w:tabs>
      <w:suppressAutoHyphens w:val="1"/>
      <w:ind w:left="3600" w:right="720" w:hanging="720"/>
    </w:pPr>
    <w:rPr>
      <w:rFonts w:ascii="Courier New" w:hAnsi="Courier New"/>
      <w:snapToGrid w:val="0"/>
      <w:szCs w:val="20"/>
      <w:lang w:eastAsia="es-ES" w:val="en-US"/>
    </w:rPr>
  </w:style>
  <w:style w:type="paragraph" w:styleId="Tdc6" w:customStyle="1">
    <w:name w:val="Tdc 6"/>
    <w:basedOn w:val="Normal"/>
    <w:rsid w:val="000F6CBA"/>
    <w:pPr>
      <w:widowControl w:val="0"/>
      <w:tabs>
        <w:tab w:val="right" w:pos="9360"/>
      </w:tabs>
      <w:suppressAutoHyphens w:val="1"/>
      <w:ind w:left="720" w:hanging="720"/>
    </w:pPr>
    <w:rPr>
      <w:rFonts w:ascii="Courier New" w:hAnsi="Courier New"/>
      <w:snapToGrid w:val="0"/>
      <w:szCs w:val="20"/>
      <w:lang w:eastAsia="es-ES" w:val="en-US"/>
    </w:rPr>
  </w:style>
  <w:style w:type="paragraph" w:styleId="Tdc7" w:customStyle="1">
    <w:name w:val="Tdc 7"/>
    <w:basedOn w:val="Normal"/>
    <w:rsid w:val="000F6CBA"/>
    <w:pPr>
      <w:widowControl w:val="0"/>
      <w:suppressAutoHyphens w:val="1"/>
      <w:ind w:left="720" w:hanging="720"/>
    </w:pPr>
    <w:rPr>
      <w:rFonts w:ascii="Courier New" w:hAnsi="Courier New"/>
      <w:snapToGrid w:val="0"/>
      <w:szCs w:val="20"/>
      <w:lang w:eastAsia="es-ES" w:val="en-US"/>
    </w:rPr>
  </w:style>
  <w:style w:type="paragraph" w:styleId="Tdc8" w:customStyle="1">
    <w:name w:val="Tdc 8"/>
    <w:basedOn w:val="Normal"/>
    <w:rsid w:val="000F6CBA"/>
    <w:pPr>
      <w:widowControl w:val="0"/>
      <w:tabs>
        <w:tab w:val="right" w:pos="9360"/>
      </w:tabs>
      <w:suppressAutoHyphens w:val="1"/>
      <w:ind w:left="720" w:hanging="720"/>
    </w:pPr>
    <w:rPr>
      <w:rFonts w:ascii="Courier New" w:hAnsi="Courier New"/>
      <w:snapToGrid w:val="0"/>
      <w:szCs w:val="20"/>
      <w:lang w:eastAsia="es-ES" w:val="en-US"/>
    </w:rPr>
  </w:style>
  <w:style w:type="paragraph" w:styleId="Tdc9" w:customStyle="1">
    <w:name w:val="Tdc 9"/>
    <w:basedOn w:val="Normal"/>
    <w:rsid w:val="000F6CBA"/>
    <w:pPr>
      <w:widowControl w:val="0"/>
      <w:tabs>
        <w:tab w:val="right" w:leader="dot" w:pos="9360"/>
      </w:tabs>
      <w:suppressAutoHyphens w:val="1"/>
      <w:ind w:left="720" w:hanging="720"/>
    </w:pPr>
    <w:rPr>
      <w:rFonts w:ascii="Courier New" w:hAnsi="Courier New"/>
      <w:snapToGrid w:val="0"/>
      <w:szCs w:val="20"/>
      <w:lang w:eastAsia="es-ES" w:val="en-US"/>
    </w:rPr>
  </w:style>
  <w:style w:type="paragraph" w:styleId="ndice1">
    <w:name w:val="index 1"/>
    <w:basedOn w:val="Normal"/>
    <w:next w:val="Normal"/>
    <w:autoRedefine w:val="1"/>
    <w:semiHidden w:val="1"/>
    <w:rsid w:val="000F6CBA"/>
    <w:pPr>
      <w:widowControl w:val="0"/>
      <w:tabs>
        <w:tab w:val="right" w:leader="dot" w:pos="9360"/>
      </w:tabs>
      <w:suppressAutoHyphens w:val="1"/>
      <w:ind w:left="1440" w:right="720" w:hanging="1440"/>
    </w:pPr>
    <w:rPr>
      <w:rFonts w:ascii="Courier New" w:hAnsi="Courier New"/>
      <w:snapToGrid w:val="0"/>
      <w:szCs w:val="20"/>
      <w:lang w:eastAsia="es-ES" w:val="en-US"/>
    </w:rPr>
  </w:style>
  <w:style w:type="paragraph" w:styleId="ndice2">
    <w:name w:val="index 2"/>
    <w:basedOn w:val="Normal"/>
    <w:next w:val="Normal"/>
    <w:autoRedefine w:val="1"/>
    <w:semiHidden w:val="1"/>
    <w:rsid w:val="000F6CBA"/>
    <w:pPr>
      <w:widowControl w:val="0"/>
      <w:tabs>
        <w:tab w:val="right" w:leader="dot" w:pos="9360"/>
      </w:tabs>
      <w:suppressAutoHyphens w:val="1"/>
      <w:ind w:left="1440" w:right="720" w:hanging="720"/>
    </w:pPr>
    <w:rPr>
      <w:rFonts w:ascii="Courier New" w:hAnsi="Courier New"/>
      <w:snapToGrid w:val="0"/>
      <w:szCs w:val="20"/>
      <w:lang w:eastAsia="es-ES" w:val="en-US"/>
    </w:rPr>
  </w:style>
  <w:style w:type="paragraph" w:styleId="Encabezadodetda" w:customStyle="1">
    <w:name w:val="Encabezado de tda"/>
    <w:basedOn w:val="Normal"/>
    <w:rsid w:val="000F6CBA"/>
    <w:pPr>
      <w:widowControl w:val="0"/>
      <w:tabs>
        <w:tab w:val="right" w:pos="9360"/>
      </w:tabs>
      <w:suppressAutoHyphens w:val="1"/>
    </w:pPr>
    <w:rPr>
      <w:rFonts w:ascii="Courier New" w:hAnsi="Courier New"/>
      <w:snapToGrid w:val="0"/>
      <w:szCs w:val="20"/>
      <w:lang w:eastAsia="es-ES" w:val="en-US"/>
    </w:rPr>
  </w:style>
  <w:style w:type="paragraph" w:styleId="1" w:customStyle="1">
    <w:name w:val="1"/>
    <w:basedOn w:val="Normal"/>
    <w:next w:val="Ttulo"/>
    <w:qFormat w:val="1"/>
    <w:rsid w:val="000F6CBA"/>
    <w:pPr>
      <w:widowControl w:val="0"/>
    </w:pPr>
    <w:rPr>
      <w:rFonts w:ascii="Courier New" w:hAnsi="Courier New"/>
      <w:snapToGrid w:val="0"/>
      <w:szCs w:val="20"/>
      <w:lang w:eastAsia="es-ES" w:val="es-ES"/>
    </w:rPr>
  </w:style>
  <w:style w:type="character" w:styleId="EquationCaption" w:customStyle="1">
    <w:name w:val="_Equation Caption"/>
    <w:rsid w:val="000F6CBA"/>
  </w:style>
  <w:style w:type="paragraph" w:styleId="xl26" w:customStyle="1">
    <w:name w:val="xl26"/>
    <w:basedOn w:val="Normal"/>
    <w:rsid w:val="000F6CBA"/>
    <w:pPr>
      <w:pBdr>
        <w:top w:color="auto" w:space="0" w:sz="4" w:val="single"/>
        <w:left w:color="auto" w:space="0" w:sz="4" w:val="single"/>
        <w:bottom w:color="auto" w:space="0" w:sz="4" w:val="single"/>
        <w:right w:color="auto" w:space="0" w:sz="4" w:val="single"/>
      </w:pBdr>
      <w:shd w:color="auto" w:fill="333399" w:val="clear"/>
      <w:spacing w:after="100" w:afterAutospacing="1" w:before="100" w:beforeAutospacing="1"/>
      <w:jc w:val="center"/>
    </w:pPr>
    <w:rPr>
      <w:rFonts w:ascii="Arial" w:cs="Arial" w:hAnsi="Arial"/>
      <w:b w:val="1"/>
      <w:bCs w:val="1"/>
      <w:color w:val="ffffff"/>
      <w:lang w:eastAsia="es-ES" w:val="es-ES"/>
    </w:rPr>
  </w:style>
  <w:style w:type="paragraph" w:styleId="xl24" w:customStyle="1">
    <w:name w:val="xl24"/>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rFonts w:ascii="Arial" w:cs="Arial" w:hAnsi="Arial"/>
      <w:b w:val="1"/>
      <w:bCs w:val="1"/>
      <w:lang w:eastAsia="es-ES" w:val="es-ES"/>
    </w:rPr>
  </w:style>
  <w:style w:type="paragraph" w:styleId="xl25" w:customStyle="1">
    <w:name w:val="xl25"/>
    <w:basedOn w:val="Normal"/>
    <w:rsid w:val="000F6CBA"/>
    <w:pPr>
      <w:pBdr>
        <w:bottom w:color="auto" w:space="0" w:sz="8" w:val="single"/>
        <w:right w:color="auto" w:space="0" w:sz="8" w:val="single"/>
      </w:pBdr>
      <w:shd w:color="auto" w:fill="ccffff" w:val="clear"/>
      <w:spacing w:after="100" w:afterAutospacing="1" w:before="100" w:beforeAutospacing="1"/>
    </w:pPr>
    <w:rPr>
      <w:rFonts w:ascii="Arial" w:cs="Arial" w:hAnsi="Arial"/>
      <w:b w:val="1"/>
      <w:bCs w:val="1"/>
      <w:lang w:eastAsia="es-ES" w:val="es-ES"/>
    </w:rPr>
  </w:style>
  <w:style w:type="paragraph" w:styleId="xl27" w:customStyle="1">
    <w:name w:val="xl27"/>
    <w:basedOn w:val="Normal"/>
    <w:rsid w:val="000F6CBA"/>
    <w:pPr>
      <w:pBdr>
        <w:top w:color="auto" w:space="0" w:sz="4" w:val="single"/>
        <w:left w:color="auto" w:space="0" w:sz="4" w:val="single"/>
        <w:bottom w:color="auto" w:space="0" w:sz="4" w:val="single"/>
        <w:right w:color="auto" w:space="0" w:sz="4" w:val="single"/>
      </w:pBdr>
      <w:shd w:color="auto" w:fill="333399" w:val="clear"/>
      <w:spacing w:after="100" w:afterAutospacing="1" w:before="100" w:beforeAutospacing="1"/>
      <w:jc w:val="center"/>
    </w:pPr>
    <w:rPr>
      <w:rFonts w:ascii="Arial" w:cs="Arial" w:hAnsi="Arial"/>
      <w:b w:val="1"/>
      <w:bCs w:val="1"/>
      <w:color w:val="ffffff"/>
      <w:lang w:eastAsia="es-ES" w:val="es-ES"/>
    </w:rPr>
  </w:style>
  <w:style w:type="paragraph" w:styleId="xl28" w:customStyle="1">
    <w:name w:val="xl28"/>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rFonts w:ascii="Arial" w:cs="Arial" w:hAnsi="Arial"/>
      <w:b w:val="1"/>
      <w:bCs w:val="1"/>
      <w:lang w:eastAsia="es-ES" w:val="es-ES"/>
    </w:rPr>
  </w:style>
  <w:style w:type="paragraph" w:styleId="xl29" w:customStyle="1">
    <w:name w:val="xl29"/>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rFonts w:ascii="Arial" w:cs="Arial" w:hAnsi="Arial"/>
      <w:b w:val="1"/>
      <w:bCs w:val="1"/>
      <w:lang w:eastAsia="es-ES" w:val="es-ES"/>
    </w:rPr>
  </w:style>
  <w:style w:type="paragraph" w:styleId="xl30" w:customStyle="1">
    <w:name w:val="xl30"/>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jc w:val="center"/>
    </w:pPr>
    <w:rPr>
      <w:rFonts w:ascii="Arial" w:cs="Arial" w:hAnsi="Arial"/>
      <w:b w:val="1"/>
      <w:bCs w:val="1"/>
      <w:lang w:eastAsia="es-ES" w:val="es-ES"/>
    </w:rPr>
  </w:style>
  <w:style w:type="paragraph" w:styleId="xl31" w:customStyle="1">
    <w:name w:val="xl31"/>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32" w:customStyle="1">
    <w:name w:val="xl32"/>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33" w:customStyle="1">
    <w:name w:val="xl33"/>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jc w:val="center"/>
    </w:pPr>
    <w:rPr>
      <w:lang w:eastAsia="es-ES" w:val="es-ES"/>
    </w:rPr>
  </w:style>
  <w:style w:type="paragraph" w:styleId="xl34" w:customStyle="1">
    <w:name w:val="xl34"/>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35" w:customStyle="1">
    <w:name w:val="xl35"/>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pPr>
    <w:rPr>
      <w:lang w:eastAsia="es-ES" w:val="es-ES"/>
    </w:rPr>
  </w:style>
  <w:style w:type="paragraph" w:styleId="xl36" w:customStyle="1">
    <w:name w:val="xl36"/>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pPr>
    <w:rPr>
      <w:lang w:eastAsia="es-ES" w:val="es-ES"/>
    </w:rPr>
  </w:style>
  <w:style w:type="paragraph" w:styleId="xl37" w:customStyle="1">
    <w:name w:val="xl37"/>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jc w:val="center"/>
    </w:pPr>
    <w:rPr>
      <w:lang w:eastAsia="es-ES" w:val="es-ES"/>
    </w:rPr>
  </w:style>
  <w:style w:type="paragraph" w:styleId="xl38" w:customStyle="1">
    <w:name w:val="xl38"/>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pPr>
    <w:rPr>
      <w:lang w:eastAsia="es-ES" w:val="es-ES"/>
    </w:rPr>
  </w:style>
  <w:style w:type="paragraph" w:styleId="xl39" w:customStyle="1">
    <w:name w:val="xl39"/>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pPr>
    <w:rPr>
      <w:lang w:eastAsia="es-ES" w:val="es-ES"/>
    </w:rPr>
  </w:style>
  <w:style w:type="paragraph" w:styleId="xl40" w:customStyle="1">
    <w:name w:val="xl40"/>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pPr>
    <w:rPr>
      <w:lang w:eastAsia="es-ES" w:val="es-ES"/>
    </w:rPr>
  </w:style>
  <w:style w:type="paragraph" w:styleId="xl41" w:customStyle="1">
    <w:name w:val="xl41"/>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jc w:val="center"/>
    </w:pPr>
    <w:rPr>
      <w:lang w:eastAsia="es-ES" w:val="es-ES"/>
    </w:rPr>
  </w:style>
  <w:style w:type="paragraph" w:styleId="xl42" w:customStyle="1">
    <w:name w:val="xl42"/>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pPr>
    <w:rPr>
      <w:lang w:eastAsia="es-ES" w:val="es-ES"/>
    </w:rPr>
  </w:style>
  <w:style w:type="paragraph" w:styleId="xl43" w:customStyle="1">
    <w:name w:val="xl43"/>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44" w:customStyle="1">
    <w:name w:val="xl44"/>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45" w:customStyle="1">
    <w:name w:val="xl45"/>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jc w:val="center"/>
    </w:pPr>
    <w:rPr>
      <w:lang w:eastAsia="es-ES" w:val="es-ES"/>
    </w:rPr>
  </w:style>
  <w:style w:type="paragraph" w:styleId="xl46" w:customStyle="1">
    <w:name w:val="xl46"/>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47" w:customStyle="1">
    <w:name w:val="xl47"/>
    <w:basedOn w:val="Normal"/>
    <w:rsid w:val="000F6CBA"/>
    <w:pPr>
      <w:pBdr>
        <w:left w:color="auto" w:space="0" w:sz="8" w:val="single"/>
        <w:bottom w:color="auto" w:space="0" w:sz="8" w:val="single"/>
      </w:pBdr>
      <w:shd w:color="auto" w:fill="ccffff" w:val="clear"/>
      <w:spacing w:after="100" w:afterAutospacing="1" w:before="100" w:beforeAutospacing="1"/>
    </w:pPr>
    <w:rPr>
      <w:rFonts w:ascii="Arial" w:cs="Arial" w:hAnsi="Arial"/>
      <w:b w:val="1"/>
      <w:bCs w:val="1"/>
      <w:lang w:eastAsia="es-ES" w:val="es-ES"/>
    </w:rPr>
  </w:style>
  <w:style w:type="paragraph" w:styleId="xl48" w:customStyle="1">
    <w:name w:val="xl48"/>
    <w:basedOn w:val="Normal"/>
    <w:rsid w:val="000F6CBA"/>
    <w:pPr>
      <w:pBdr>
        <w:bottom w:color="auto" w:space="0" w:sz="8" w:val="single"/>
      </w:pBdr>
      <w:shd w:color="auto" w:fill="ccffff" w:val="clear"/>
      <w:spacing w:after="100" w:afterAutospacing="1" w:before="100" w:beforeAutospacing="1"/>
    </w:pPr>
    <w:rPr>
      <w:lang w:eastAsia="es-ES" w:val="es-ES"/>
    </w:rPr>
  </w:style>
  <w:style w:type="paragraph" w:styleId="xl49" w:customStyle="1">
    <w:name w:val="xl49"/>
    <w:basedOn w:val="Normal"/>
    <w:rsid w:val="000F6CBA"/>
    <w:pPr>
      <w:pBdr>
        <w:bottom w:color="auto" w:space="0" w:sz="8" w:val="single"/>
      </w:pBdr>
      <w:shd w:color="auto" w:fill="ccffff" w:val="clear"/>
      <w:spacing w:after="100" w:afterAutospacing="1" w:before="100" w:beforeAutospacing="1"/>
      <w:jc w:val="center"/>
    </w:pPr>
    <w:rPr>
      <w:lang w:eastAsia="es-ES" w:val="es-ES"/>
    </w:rPr>
  </w:style>
  <w:style w:type="paragraph" w:styleId="xl50" w:customStyle="1">
    <w:name w:val="xl50"/>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pPr>
    <w:rPr>
      <w:lang w:eastAsia="es-ES" w:val="es-ES"/>
    </w:rPr>
  </w:style>
  <w:style w:type="paragraph" w:styleId="xl51" w:customStyle="1">
    <w:name w:val="xl51"/>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pPr>
    <w:rPr>
      <w:lang w:eastAsia="es-ES" w:val="es-ES"/>
    </w:rPr>
  </w:style>
  <w:style w:type="paragraph" w:styleId="xl52" w:customStyle="1">
    <w:name w:val="xl52"/>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b w:val="1"/>
      <w:bCs w:val="1"/>
      <w:lang w:eastAsia="es-ES" w:val="es-ES"/>
    </w:rPr>
  </w:style>
  <w:style w:type="character" w:styleId="apple-tab-span" w:customStyle="1">
    <w:name w:val="apple-tab-span"/>
    <w:basedOn w:val="Fuentedeprrafopredeter"/>
    <w:rsid w:val="00452200"/>
  </w:style>
  <w:style w:type="paragraph" w:styleId="xl82" w:customStyle="1">
    <w:name w:val="xl82"/>
    <w:basedOn w:val="Normal"/>
    <w:rsid w:val="003A1353"/>
    <w:pPr>
      <w:pBdr>
        <w:top w:color="auto" w:space="0" w:sz="4" w:val="single"/>
        <w:left w:color="auto" w:space="0" w:sz="4" w:val="single"/>
        <w:bottom w:color="auto" w:space="0" w:sz="4" w:val="single"/>
        <w:right w:color="auto" w:space="0" w:sz="4" w:val="single"/>
      </w:pBdr>
      <w:shd w:color="000000" w:fill="ccffff" w:val="clear"/>
      <w:spacing w:after="100" w:afterAutospacing="1" w:before="100" w:beforeAutospacing="1"/>
      <w:textAlignment w:val="center"/>
    </w:pPr>
    <w:rPr>
      <w:rFonts w:ascii="Arial" w:cs="Arial" w:hAnsi="Arial"/>
      <w:sz w:val="16"/>
      <w:szCs w:val="16"/>
      <w:lang w:eastAsia="es-AR"/>
    </w:rPr>
  </w:style>
  <w:style w:type="paragraph" w:styleId="xl83" w:customStyle="1">
    <w:name w:val="xl83"/>
    <w:basedOn w:val="Normal"/>
    <w:rsid w:val="003A1353"/>
    <w:pPr>
      <w:pBdr>
        <w:top w:color="auto" w:space="0" w:sz="4" w:val="single"/>
        <w:left w:color="auto" w:space="0" w:sz="4" w:val="single"/>
        <w:bottom w:color="auto" w:space="0" w:sz="4" w:val="single"/>
        <w:right w:color="auto" w:space="0" w:sz="4" w:val="single"/>
      </w:pBdr>
      <w:shd w:color="000000" w:fill="ccffff" w:val="clear"/>
      <w:spacing w:after="100" w:afterAutospacing="1" w:before="100" w:beforeAutospacing="1"/>
      <w:jc w:val="center"/>
      <w:textAlignment w:val="center"/>
    </w:pPr>
    <w:rPr>
      <w:rFonts w:ascii="Arial" w:cs="Arial" w:hAnsi="Arial"/>
      <w:sz w:val="16"/>
      <w:szCs w:val="16"/>
      <w:lang w:eastAsia="es-AR"/>
    </w:rPr>
  </w:style>
  <w:style w:type="paragraph" w:styleId="xl84" w:customStyle="1">
    <w:name w:val="xl84"/>
    <w:basedOn w:val="Normal"/>
    <w:rsid w:val="003A1353"/>
    <w:pPr>
      <w:pBdr>
        <w:top w:color="auto" w:space="0" w:sz="4" w:val="single"/>
        <w:left w:color="auto" w:space="0" w:sz="4" w:val="single"/>
        <w:bottom w:color="auto" w:space="0" w:sz="4" w:val="single"/>
        <w:right w:color="auto" w:space="0" w:sz="4" w:val="single"/>
      </w:pBdr>
      <w:shd w:color="000000" w:fill="ccffff" w:val="clear"/>
      <w:spacing w:after="100" w:afterAutospacing="1" w:before="100" w:beforeAutospacing="1"/>
      <w:textAlignment w:val="center"/>
    </w:pPr>
    <w:rPr>
      <w:rFonts w:ascii="Arial" w:cs="Arial" w:hAnsi="Arial"/>
      <w:sz w:val="16"/>
      <w:szCs w:val="16"/>
      <w:lang w:eastAsia="es-AR"/>
    </w:rPr>
  </w:style>
  <w:style w:type="paragraph" w:styleId="xl85" w:customStyle="1">
    <w:name w:val="xl85"/>
    <w:basedOn w:val="Normal"/>
    <w:rsid w:val="003A1353"/>
    <w:pPr>
      <w:pBdr>
        <w:top w:color="auto" w:space="0" w:sz="4" w:val="single"/>
        <w:left w:color="auto" w:space="0" w:sz="4" w:val="single"/>
        <w:bottom w:color="auto" w:space="0" w:sz="4" w:val="single"/>
        <w:right w:color="auto" w:space="0" w:sz="4" w:val="single"/>
      </w:pBdr>
      <w:shd w:color="000000" w:fill="ccffff" w:val="clear"/>
      <w:spacing w:after="100" w:afterAutospacing="1" w:before="100" w:beforeAutospacing="1"/>
      <w:jc w:val="right"/>
      <w:textAlignment w:val="center"/>
    </w:pPr>
    <w:rPr>
      <w:rFonts w:ascii="Arial" w:cs="Arial" w:hAnsi="Arial"/>
      <w:b w:val="1"/>
      <w:bCs w:val="1"/>
      <w:sz w:val="16"/>
      <w:szCs w:val="16"/>
      <w:lang w:eastAsia="es-AR"/>
    </w:rPr>
  </w:style>
  <w:style w:type="paragraph" w:styleId="xl86" w:customStyle="1">
    <w:name w:val="xl86"/>
    <w:basedOn w:val="Normal"/>
    <w:rsid w:val="003A1353"/>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sz w:val="16"/>
      <w:szCs w:val="16"/>
      <w:lang w:eastAsia="es-AR"/>
    </w:rPr>
  </w:style>
  <w:style w:type="paragraph" w:styleId="xl87" w:customStyle="1">
    <w:name w:val="xl87"/>
    <w:basedOn w:val="Normal"/>
    <w:rsid w:val="003A1353"/>
    <w:pPr>
      <w:pBdr>
        <w:top w:color="auto" w:space="0" w:sz="4" w:val="single"/>
        <w:left w:color="auto" w:space="0" w:sz="4" w:val="single"/>
        <w:bottom w:color="auto" w:space="0" w:sz="4" w:val="single"/>
        <w:right w:color="auto" w:space="0" w:sz="4" w:val="single"/>
      </w:pBdr>
      <w:spacing w:after="100" w:afterAutospacing="1" w:before="100" w:beforeAutospacing="1"/>
      <w:jc w:val="right"/>
      <w:textAlignment w:val="center"/>
    </w:pPr>
    <w:rPr>
      <w:rFonts w:ascii="Arial" w:cs="Arial" w:hAnsi="Arial"/>
      <w:sz w:val="16"/>
      <w:szCs w:val="16"/>
      <w:lang w:eastAsia="es-AR"/>
    </w:rPr>
  </w:style>
  <w:style w:type="paragraph" w:styleId="msonormal0" w:customStyle="1">
    <w:name w:val="msonormal"/>
    <w:basedOn w:val="Normal"/>
    <w:rsid w:val="00F4303D"/>
    <w:pPr>
      <w:spacing w:after="100" w:afterAutospacing="1" w:before="100" w:beforeAutospacing="1"/>
    </w:pPr>
    <w:rPr>
      <w:lang w:eastAsia="en-US" w:val="en-US"/>
    </w:rPr>
  </w:style>
  <w:style w:type="paragraph" w:styleId="Subtitle">
    <w:name w:val="Subtitle"/>
    <w:basedOn w:val="Normal"/>
    <w:next w:val="Normal"/>
    <w:pPr>
      <w:spacing w:after="240" w:lineRule="auto"/>
    </w:pPr>
    <w:rPr>
      <w:rFonts w:ascii="Calibri" w:cs="Calibri" w:eastAsia="Calibri" w:hAnsi="Calibri"/>
      <w:color w:val="404040"/>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gZCByQMWmNfITUx6WAbmotpTw==">AMUW2mV5z7zNu6CvKSTr4tEa277aiy4wD3T6nMvCyNIUyxGH3hHbG+KfkNijYfs4zpIGu9Z2J/07m/KN+2x82aPK7af2aodPJ8ELZPKpeB+obtkWFqX3Vc+SncmM+dtPInqG6V/LyD/CAYDYiwiq5WfdIIYuIptOjwpFkfS9eT3cezKRxlOp2SHRYFFV9hNkw6r3LP9HQgiogXgUCisFyJHZff6ZHvFVrO/9SYREDw2Fhp8UXbGd2LrYH7z2alt9CF/RL6yeS1Pt4fzTQCvBO3XCqRoaiKUrb+JBQ0KRpZoplEF5HH8ouM7FKsrk04VIBhpZug9x29qdxHMSw2Y8UtDHvpU1BDP5mAxwsHpxXJz4lWQ+IoBOh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2022-11-10T15:20:00Z</dcterms:created>
  <dc:creator>Envy</dc:creator>
</cp:coreProperties>
</file>